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B5" w:rsidRPr="00C7182E" w:rsidRDefault="005E07F0" w:rsidP="003C2097">
      <w:pPr>
        <w:spacing w:after="120" w:line="240" w:lineRule="auto"/>
        <w:jc w:val="center"/>
        <w:rPr>
          <w:rStyle w:val="a7"/>
          <w:rFonts w:ascii="Times New Roman" w:hAnsi="Times New Roman" w:cs="Times New Roman"/>
          <w:b/>
          <w:smallCaps w:val="0"/>
          <w:color w:val="auto"/>
          <w:sz w:val="32"/>
          <w:szCs w:val="32"/>
          <w:u w:val="none"/>
        </w:rPr>
      </w:pPr>
      <w:r w:rsidRPr="00C7182E">
        <w:rPr>
          <w:rStyle w:val="a7"/>
          <w:rFonts w:ascii="Times New Roman" w:hAnsi="Times New Roman" w:cs="Times New Roman"/>
          <w:b/>
          <w:smallCaps w:val="0"/>
          <w:color w:val="auto"/>
          <w:sz w:val="32"/>
          <w:szCs w:val="32"/>
          <w:u w:val="none"/>
        </w:rPr>
        <w:t>ВОПРОСЫ К ЗАЧЕТУ ПО ОРГАНИЧЕСКОЙ ХИМИИ</w:t>
      </w:r>
    </w:p>
    <w:p w:rsidR="00AA2003" w:rsidRPr="003C2097" w:rsidRDefault="00BA06E6" w:rsidP="00C7182E">
      <w:pPr>
        <w:pStyle w:val="a8"/>
        <w:ind w:left="-426"/>
        <w:jc w:val="both"/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</w:pPr>
      <w:r w:rsidRPr="003C2097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>1</w:t>
      </w:r>
      <w:r w:rsidR="005E07F0" w:rsidRPr="003C2097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 xml:space="preserve">) </w:t>
      </w:r>
      <w:r w:rsidR="00AA2003" w:rsidRPr="003C2097">
        <w:rPr>
          <w:rStyle w:val="a7"/>
          <w:rFonts w:ascii="Times New Roman" w:hAnsi="Times New Roman" w:cs="Times New Roman"/>
          <w:b/>
          <w:smallCaps w:val="0"/>
          <w:color w:val="auto"/>
          <w:sz w:val="32"/>
          <w:szCs w:val="32"/>
          <w:u w:val="none"/>
        </w:rPr>
        <w:t>Органическая химия</w:t>
      </w:r>
      <w:r w:rsidR="00AA2003" w:rsidRPr="003C2097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 xml:space="preserve"> – это химия соединений углерода. </w:t>
      </w:r>
    </w:p>
    <w:p w:rsidR="00AA2003" w:rsidRPr="00C7182E" w:rsidRDefault="00AA2003" w:rsidP="00AA2003">
      <w:pPr>
        <w:pStyle w:val="a8"/>
        <w:ind w:left="-426"/>
        <w:jc w:val="both"/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</w:pPr>
      <w:r w:rsidRPr="00C7182E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>Классы органических соединений:</w:t>
      </w:r>
    </w:p>
    <w:p w:rsidR="005E07F0" w:rsidRPr="00C7182E" w:rsidRDefault="00AA2003" w:rsidP="00C7182E">
      <w:pPr>
        <w:pStyle w:val="a8"/>
        <w:ind w:left="-426"/>
        <w:jc w:val="both"/>
        <w:rPr>
          <w:rStyle w:val="a7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</w:pPr>
      <w:r w:rsidRPr="00AA2003">
        <w:rPr>
          <w:rFonts w:ascii="Times New Roman" w:hAnsi="Times New Roman" w:cs="Times New Roman"/>
          <w:sz w:val="32"/>
          <w:szCs w:val="32"/>
        </w:rPr>
        <w:t>2)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182E" w:rsidRPr="00C7182E">
        <w:rPr>
          <w:rFonts w:ascii="Times New Roman" w:hAnsi="Times New Roman" w:cs="Times New Roman"/>
          <w:b/>
          <w:sz w:val="32"/>
          <w:szCs w:val="32"/>
        </w:rPr>
        <w:t>Углеводороды</w:t>
      </w:r>
      <w:r w:rsidR="00C7182E" w:rsidRPr="00C7182E">
        <w:rPr>
          <w:rFonts w:ascii="Times New Roman" w:hAnsi="Times New Roman" w:cs="Times New Roman"/>
          <w:sz w:val="32"/>
          <w:szCs w:val="32"/>
        </w:rPr>
        <w:t xml:space="preserve"> – это органические соединения, состоящие из ат</w:t>
      </w:r>
      <w:r w:rsidR="00C7182E" w:rsidRPr="00C7182E">
        <w:rPr>
          <w:rFonts w:ascii="Times New Roman" w:hAnsi="Times New Roman" w:cs="Times New Roman"/>
          <w:sz w:val="32"/>
          <w:szCs w:val="32"/>
        </w:rPr>
        <w:t>о</w:t>
      </w:r>
      <w:r w:rsidR="00C7182E" w:rsidRPr="00C7182E">
        <w:rPr>
          <w:rFonts w:ascii="Times New Roman" w:hAnsi="Times New Roman" w:cs="Times New Roman"/>
          <w:sz w:val="32"/>
          <w:szCs w:val="32"/>
        </w:rPr>
        <w:t>мов углерода и водорода</w:t>
      </w:r>
      <w:r w:rsidR="00C7182E">
        <w:rPr>
          <w:rStyle w:val="a7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  <w:t>:</w:t>
      </w:r>
      <w:r w:rsidR="005E07F0" w:rsidRPr="00C7182E">
        <w:rPr>
          <w:rStyle w:val="a7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17"/>
        <w:gridCol w:w="5134"/>
      </w:tblGrid>
      <w:tr w:rsidR="005E07F0" w:rsidRPr="00C7182E" w:rsidTr="00C7182E">
        <w:tc>
          <w:tcPr>
            <w:tcW w:w="3717" w:type="dxa"/>
          </w:tcPr>
          <w:p w:rsidR="005E07F0" w:rsidRPr="00C7182E" w:rsidRDefault="005E07F0" w:rsidP="00C7182E">
            <w:pPr>
              <w:pStyle w:val="a8"/>
              <w:spacing w:before="60" w:after="60"/>
              <w:ind w:left="0"/>
              <w:contextualSpacing w:val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  <w:vertAlign w:val="subscript"/>
              </w:rPr>
            </w:pPr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СН</w:t>
            </w:r>
            <w:proofErr w:type="gramStart"/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  <w:vertAlign w:val="subscript"/>
              </w:rPr>
              <w:t>4</w:t>
            </w:r>
            <w:proofErr w:type="gramEnd"/>
          </w:p>
        </w:tc>
        <w:tc>
          <w:tcPr>
            <w:tcW w:w="5134" w:type="dxa"/>
          </w:tcPr>
          <w:p w:rsidR="005E07F0" w:rsidRPr="00C7182E" w:rsidRDefault="00BD7D2C" w:rsidP="00C7182E">
            <w:pPr>
              <w:pStyle w:val="a8"/>
              <w:spacing w:before="60" w:after="60"/>
              <w:ind w:left="0"/>
              <w:contextualSpacing w:val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метан</w:t>
            </w:r>
          </w:p>
        </w:tc>
      </w:tr>
      <w:tr w:rsidR="00BD7D2C" w:rsidRPr="00C7182E" w:rsidTr="00C7182E">
        <w:tc>
          <w:tcPr>
            <w:tcW w:w="3717" w:type="dxa"/>
          </w:tcPr>
          <w:p w:rsidR="00BD7D2C" w:rsidRPr="00C7182E" w:rsidRDefault="00BD7D2C" w:rsidP="00C718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182E">
              <w:rPr>
                <w:rFonts w:ascii="Times New Roman" w:hAnsi="Times New Roman" w:cs="Times New Roman"/>
                <w:b/>
                <w:sz w:val="32"/>
                <w:szCs w:val="32"/>
              </w:rPr>
              <w:t>CH</w:t>
            </w:r>
            <w:r w:rsidRPr="00C7182E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3</w:t>
            </w:r>
            <w:r w:rsidRPr="00C7182E">
              <w:rPr>
                <w:rFonts w:ascii="Times New Roman" w:hAnsi="Times New Roman" w:cs="Times New Roman"/>
                <w:b/>
                <w:sz w:val="32"/>
                <w:szCs w:val="32"/>
              </w:rPr>
              <w:t>−CH</w:t>
            </w:r>
            <w:r w:rsidRPr="00C7182E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5134" w:type="dxa"/>
          </w:tcPr>
          <w:p w:rsidR="00BD7D2C" w:rsidRPr="00C7182E" w:rsidRDefault="00BD7D2C" w:rsidP="00C7182E">
            <w:pPr>
              <w:pStyle w:val="a8"/>
              <w:spacing w:before="60" w:after="60"/>
              <w:ind w:left="0"/>
              <w:contextualSpacing w:val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этан</w:t>
            </w:r>
          </w:p>
        </w:tc>
      </w:tr>
      <w:tr w:rsidR="00BD7D2C" w:rsidRPr="00C7182E" w:rsidTr="00C7182E">
        <w:tc>
          <w:tcPr>
            <w:tcW w:w="3717" w:type="dxa"/>
          </w:tcPr>
          <w:p w:rsidR="00BD7D2C" w:rsidRPr="00C7182E" w:rsidRDefault="00BD7D2C" w:rsidP="00C718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182E">
              <w:rPr>
                <w:rFonts w:ascii="Times New Roman" w:hAnsi="Times New Roman" w:cs="Times New Roman"/>
                <w:b/>
                <w:sz w:val="32"/>
                <w:szCs w:val="32"/>
              </w:rPr>
              <w:t>CH</w:t>
            </w:r>
            <w:r w:rsidRPr="00C7182E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2</w:t>
            </w:r>
            <w:r w:rsidRPr="00C7182E">
              <w:rPr>
                <w:rFonts w:ascii="Times New Roman" w:hAnsi="Times New Roman" w:cs="Times New Roman"/>
                <w:b/>
                <w:sz w:val="32"/>
                <w:szCs w:val="32"/>
              </w:rPr>
              <w:t>=CH</w:t>
            </w:r>
            <w:r w:rsidRPr="00C7182E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5134" w:type="dxa"/>
          </w:tcPr>
          <w:p w:rsidR="00BD7D2C" w:rsidRPr="00C7182E" w:rsidRDefault="00BD7D2C" w:rsidP="00C7182E">
            <w:pPr>
              <w:pStyle w:val="a8"/>
              <w:spacing w:before="60" w:after="60"/>
              <w:ind w:left="0"/>
              <w:contextualSpacing w:val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proofErr w:type="spellStart"/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этен</w:t>
            </w:r>
            <w:proofErr w:type="spellEnd"/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 xml:space="preserve"> (этилен)</w:t>
            </w:r>
          </w:p>
        </w:tc>
      </w:tr>
      <w:tr w:rsidR="00BD7D2C" w:rsidRPr="00C7182E" w:rsidTr="00C7182E">
        <w:tc>
          <w:tcPr>
            <w:tcW w:w="3717" w:type="dxa"/>
          </w:tcPr>
          <w:p w:rsidR="00BD7D2C" w:rsidRPr="00C7182E" w:rsidRDefault="00BD7D2C" w:rsidP="00C718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182E">
              <w:rPr>
                <w:rFonts w:ascii="Times New Roman" w:hAnsi="Times New Roman" w:cs="Times New Roman"/>
                <w:b/>
                <w:sz w:val="32"/>
                <w:szCs w:val="32"/>
              </w:rPr>
              <w:t>CH≡CH</w:t>
            </w:r>
          </w:p>
        </w:tc>
        <w:tc>
          <w:tcPr>
            <w:tcW w:w="5134" w:type="dxa"/>
          </w:tcPr>
          <w:p w:rsidR="00BD7D2C" w:rsidRPr="00C7182E" w:rsidRDefault="00BD7D2C" w:rsidP="00C7182E">
            <w:pPr>
              <w:pStyle w:val="a8"/>
              <w:spacing w:before="60" w:after="60"/>
              <w:ind w:left="0"/>
              <w:contextualSpacing w:val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proofErr w:type="spellStart"/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этин</w:t>
            </w:r>
            <w:proofErr w:type="spellEnd"/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 xml:space="preserve"> (ацетилен)</w:t>
            </w:r>
          </w:p>
        </w:tc>
      </w:tr>
      <w:tr w:rsidR="00B546CB" w:rsidRPr="00C7182E" w:rsidTr="00C7182E">
        <w:tc>
          <w:tcPr>
            <w:tcW w:w="3717" w:type="dxa"/>
          </w:tcPr>
          <w:p w:rsidR="00B546CB" w:rsidRPr="00C7182E" w:rsidRDefault="00495C12" w:rsidP="00C718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182E"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7E76584" wp14:editId="432E4874">
                  <wp:extent cx="10572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10001" b="9999"/>
                          <a:stretch/>
                        </pic:blipFill>
                        <pic:spPr bwMode="auto">
                          <a:xfrm>
                            <a:off x="0" y="0"/>
                            <a:ext cx="105727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4" w:type="dxa"/>
            <w:vAlign w:val="center"/>
          </w:tcPr>
          <w:p w:rsidR="00B546CB" w:rsidRPr="00C7182E" w:rsidRDefault="00B546CB" w:rsidP="00AA2003">
            <w:pPr>
              <w:pStyle w:val="a8"/>
              <w:ind w:left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бензол</w:t>
            </w:r>
          </w:p>
        </w:tc>
      </w:tr>
    </w:tbl>
    <w:p w:rsidR="005E07F0" w:rsidRPr="00C7182E" w:rsidRDefault="005E07F0" w:rsidP="005E07F0">
      <w:pPr>
        <w:pStyle w:val="a8"/>
        <w:jc w:val="both"/>
        <w:rPr>
          <w:rStyle w:val="a7"/>
          <w:rFonts w:ascii="Times New Roman" w:hAnsi="Times New Roman" w:cs="Times New Roman"/>
          <w:smallCaps w:val="0"/>
          <w:color w:val="auto"/>
          <w:sz w:val="16"/>
          <w:szCs w:val="16"/>
          <w:u w:val="none"/>
        </w:rPr>
      </w:pPr>
    </w:p>
    <w:p w:rsidR="00495C12" w:rsidRPr="00C7182E" w:rsidRDefault="00AA2003" w:rsidP="00C7182E">
      <w:pPr>
        <w:pStyle w:val="a8"/>
        <w:ind w:left="0" w:hanging="426"/>
        <w:jc w:val="both"/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</w:pPr>
      <w:r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>3</w:t>
      </w:r>
      <w:r w:rsidR="00495C12" w:rsidRPr="00C7182E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 xml:space="preserve">) </w:t>
      </w:r>
      <w:r w:rsidR="00C7182E" w:rsidRPr="00C7182E">
        <w:rPr>
          <w:rStyle w:val="a7"/>
          <w:rFonts w:ascii="Times New Roman" w:hAnsi="Times New Roman" w:cs="Times New Roman"/>
          <w:b/>
          <w:smallCaps w:val="0"/>
          <w:color w:val="auto"/>
          <w:sz w:val="32"/>
          <w:szCs w:val="32"/>
          <w:u w:val="none"/>
        </w:rPr>
        <w:t>Спирты</w:t>
      </w:r>
      <w:r w:rsidR="00C7182E" w:rsidRPr="00C7182E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 xml:space="preserve"> – это производные углеводородов, содержащие гидро</w:t>
      </w:r>
      <w:r w:rsidR="00C7182E" w:rsidRPr="00C7182E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>к</w:t>
      </w:r>
      <w:r w:rsidR="00C7182E" w:rsidRPr="00C7182E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>силь</w:t>
      </w:r>
      <w:r w:rsidR="00C7182E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 xml:space="preserve">ную группу </w:t>
      </w:r>
      <w:proofErr w:type="gramStart"/>
      <w:r w:rsidR="00C7182E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>–О</w:t>
      </w:r>
      <w:proofErr w:type="gramEnd"/>
      <w:r w:rsidR="00C7182E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>Н: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18"/>
        <w:gridCol w:w="5070"/>
      </w:tblGrid>
      <w:tr w:rsidR="00495C12" w:rsidRPr="00C7182E" w:rsidTr="00C7182E">
        <w:tc>
          <w:tcPr>
            <w:tcW w:w="3718" w:type="dxa"/>
            <w:vAlign w:val="center"/>
          </w:tcPr>
          <w:p w:rsidR="00495C12" w:rsidRPr="00C7182E" w:rsidRDefault="00495C12" w:rsidP="00B278B5">
            <w:pPr>
              <w:pStyle w:val="a8"/>
              <w:spacing w:before="120" w:after="120"/>
              <w:ind w:left="0"/>
              <w:contextualSpacing w:val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СН</w:t>
            </w:r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  <w:vertAlign w:val="subscript"/>
              </w:rPr>
              <w:t>3</w:t>
            </w:r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ОН</w:t>
            </w:r>
          </w:p>
        </w:tc>
        <w:tc>
          <w:tcPr>
            <w:tcW w:w="5070" w:type="dxa"/>
            <w:vAlign w:val="center"/>
          </w:tcPr>
          <w:p w:rsidR="00495C12" w:rsidRPr="00C7182E" w:rsidRDefault="00495C12" w:rsidP="00B278B5">
            <w:pPr>
              <w:pStyle w:val="a8"/>
              <w:spacing w:before="120" w:after="120"/>
              <w:ind w:left="0"/>
              <w:contextualSpacing w:val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метанол (метиловый спирт)</w:t>
            </w:r>
          </w:p>
        </w:tc>
      </w:tr>
      <w:tr w:rsidR="00495C12" w:rsidRPr="00C7182E" w:rsidTr="00C7182E">
        <w:tc>
          <w:tcPr>
            <w:tcW w:w="3718" w:type="dxa"/>
            <w:vAlign w:val="center"/>
          </w:tcPr>
          <w:p w:rsidR="00495C12" w:rsidRPr="00C7182E" w:rsidRDefault="00495C12" w:rsidP="00B278B5">
            <w:pPr>
              <w:pStyle w:val="a8"/>
              <w:spacing w:before="120" w:after="120"/>
              <w:ind w:left="0"/>
              <w:contextualSpacing w:val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СН</w:t>
            </w:r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  <w:vertAlign w:val="subscript"/>
              </w:rPr>
              <w:t>3</w:t>
            </w:r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–СН</w:t>
            </w:r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  <w:vertAlign w:val="subscript"/>
              </w:rPr>
              <w:t>2</w:t>
            </w:r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ОН</w:t>
            </w:r>
          </w:p>
        </w:tc>
        <w:tc>
          <w:tcPr>
            <w:tcW w:w="5070" w:type="dxa"/>
            <w:vAlign w:val="center"/>
          </w:tcPr>
          <w:p w:rsidR="00495C12" w:rsidRPr="00C7182E" w:rsidRDefault="00495C12" w:rsidP="00B278B5">
            <w:pPr>
              <w:pStyle w:val="a8"/>
              <w:spacing w:before="120" w:after="120"/>
              <w:ind w:left="0"/>
              <w:contextualSpacing w:val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этанол (этиловый спирт)</w:t>
            </w:r>
          </w:p>
        </w:tc>
      </w:tr>
      <w:tr w:rsidR="00495C12" w:rsidRPr="00C7182E" w:rsidTr="00C7182E">
        <w:tc>
          <w:tcPr>
            <w:tcW w:w="3718" w:type="dxa"/>
          </w:tcPr>
          <w:p w:rsidR="00B278B5" w:rsidRPr="00C7182E" w:rsidRDefault="00B278B5" w:rsidP="00C7182E">
            <w:pPr>
              <w:pStyle w:val="a8"/>
              <w:ind w:left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r w:rsidRPr="00C7182E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9681234" wp14:editId="488F1F72">
                  <wp:extent cx="1228725" cy="1095375"/>
                  <wp:effectExtent l="0" t="0" r="9525" b="9525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b="6504"/>
                          <a:stretch/>
                        </pic:blipFill>
                        <pic:spPr bwMode="auto">
                          <a:xfrm>
                            <a:off x="0" y="0"/>
                            <a:ext cx="1228725" cy="109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vAlign w:val="center"/>
          </w:tcPr>
          <w:p w:rsidR="00495C12" w:rsidRPr="00C7182E" w:rsidRDefault="00B278B5" w:rsidP="00495C12">
            <w:pPr>
              <w:pStyle w:val="a8"/>
              <w:ind w:left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фенол (</w:t>
            </w:r>
            <w:proofErr w:type="spellStart"/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оксибензол</w:t>
            </w:r>
            <w:proofErr w:type="spellEnd"/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)</w:t>
            </w:r>
          </w:p>
        </w:tc>
      </w:tr>
    </w:tbl>
    <w:p w:rsidR="00C7182E" w:rsidRPr="00C7182E" w:rsidRDefault="00C7182E" w:rsidP="005E07F0">
      <w:pPr>
        <w:pStyle w:val="a8"/>
        <w:jc w:val="both"/>
        <w:rPr>
          <w:b/>
          <w:sz w:val="16"/>
          <w:szCs w:val="16"/>
        </w:rPr>
      </w:pPr>
    </w:p>
    <w:p w:rsidR="00C7182E" w:rsidRPr="00C7182E" w:rsidRDefault="003C2097" w:rsidP="00C7182E">
      <w:pPr>
        <w:pStyle w:val="a8"/>
        <w:ind w:left="0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C7182E" w:rsidRPr="00C7182E">
        <w:rPr>
          <w:rFonts w:ascii="Times New Roman" w:hAnsi="Times New Roman" w:cs="Times New Roman"/>
          <w:sz w:val="32"/>
          <w:szCs w:val="32"/>
        </w:rPr>
        <w:t>)</w:t>
      </w:r>
      <w:r w:rsidR="00C7182E" w:rsidRPr="00C7182E">
        <w:rPr>
          <w:rFonts w:ascii="Times New Roman" w:hAnsi="Times New Roman" w:cs="Times New Roman"/>
          <w:b/>
          <w:sz w:val="32"/>
          <w:szCs w:val="32"/>
        </w:rPr>
        <w:t xml:space="preserve"> Альдегиды и кетоны</w:t>
      </w:r>
      <w:r w:rsidR="00C7182E" w:rsidRPr="00C7182E">
        <w:rPr>
          <w:rFonts w:ascii="Times New Roman" w:hAnsi="Times New Roman" w:cs="Times New Roman"/>
          <w:sz w:val="32"/>
          <w:szCs w:val="32"/>
        </w:rPr>
        <w:t xml:space="preserve"> являются производными углеводородов, которые содержат карбонильную (</w:t>
      </w:r>
      <w:proofErr w:type="spellStart"/>
      <w:r w:rsidR="00C7182E" w:rsidRPr="00C7182E">
        <w:rPr>
          <w:rFonts w:ascii="Times New Roman" w:hAnsi="Times New Roman" w:cs="Times New Roman"/>
          <w:sz w:val="32"/>
          <w:szCs w:val="32"/>
        </w:rPr>
        <w:t>оксо</w:t>
      </w:r>
      <w:proofErr w:type="spellEnd"/>
      <w:r w:rsidR="00C7182E" w:rsidRPr="00C7182E">
        <w:rPr>
          <w:rFonts w:ascii="Times New Roman" w:hAnsi="Times New Roman" w:cs="Times New Roman"/>
          <w:sz w:val="32"/>
          <w:szCs w:val="32"/>
        </w:rPr>
        <w:t>-) группу</w:t>
      </w:r>
      <w:proofErr w:type="gramStart"/>
      <w:r w:rsidR="00C7182E" w:rsidRPr="00C7182E">
        <w:rPr>
          <w:rFonts w:ascii="Times New Roman" w:hAnsi="Times New Roman" w:cs="Times New Roman"/>
          <w:sz w:val="32"/>
          <w:szCs w:val="32"/>
        </w:rPr>
        <w:t xml:space="preserve"> &gt;С</w:t>
      </w:r>
      <w:proofErr w:type="gramEnd"/>
      <w:r w:rsidR="00C7182E" w:rsidRPr="00C7182E">
        <w:rPr>
          <w:rFonts w:ascii="Times New Roman" w:hAnsi="Times New Roman" w:cs="Times New Roman"/>
          <w:sz w:val="32"/>
          <w:szCs w:val="32"/>
        </w:rPr>
        <w:t>=О.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5561"/>
      </w:tblGrid>
      <w:tr w:rsidR="00C7182E" w:rsidRPr="00C7182E" w:rsidTr="00C7182E">
        <w:tc>
          <w:tcPr>
            <w:tcW w:w="3227" w:type="dxa"/>
            <w:vAlign w:val="center"/>
          </w:tcPr>
          <w:p w:rsidR="00B52828" w:rsidRPr="00C7182E" w:rsidRDefault="00B52828" w:rsidP="00AA2003">
            <w:pPr>
              <w:pStyle w:val="a8"/>
              <w:spacing w:before="120" w:after="120"/>
              <w:ind w:left="0"/>
              <w:contextualSpacing w:val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39C4D0" wp14:editId="59400E9E">
                  <wp:extent cx="1028700" cy="638175"/>
                  <wp:effectExtent l="0" t="0" r="0" b="952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92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  <w:vAlign w:val="center"/>
          </w:tcPr>
          <w:p w:rsidR="00C7182E" w:rsidRPr="00C7182E" w:rsidRDefault="00C7182E" w:rsidP="00C7182E">
            <w:pPr>
              <w:pStyle w:val="a8"/>
              <w:spacing w:before="120" w:after="120"/>
              <w:ind w:left="0"/>
              <w:contextualSpacing w:val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метана</w:t>
            </w:r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л</w:t>
            </w:r>
            <w:r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ь</w:t>
            </w:r>
            <w:proofErr w:type="spellEnd"/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 xml:space="preserve"> (</w:t>
            </w:r>
            <w:r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муравьиный альдегид</w:t>
            </w:r>
            <w:r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)</w:t>
            </w:r>
          </w:p>
        </w:tc>
      </w:tr>
      <w:tr w:rsidR="00C7182E" w:rsidRPr="00C7182E" w:rsidTr="00C7182E">
        <w:tc>
          <w:tcPr>
            <w:tcW w:w="3227" w:type="dxa"/>
            <w:vAlign w:val="center"/>
          </w:tcPr>
          <w:p w:rsidR="00B52828" w:rsidRPr="00C7182E" w:rsidRDefault="00B52828" w:rsidP="00B52828">
            <w:pPr>
              <w:pStyle w:val="a8"/>
              <w:spacing w:before="120" w:after="120"/>
              <w:ind w:left="0"/>
              <w:contextualSpacing w:val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268447" wp14:editId="0FAD8AF6">
                  <wp:extent cx="1228725" cy="638175"/>
                  <wp:effectExtent l="0" t="0" r="9525" b="9525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  <w:vAlign w:val="center"/>
          </w:tcPr>
          <w:p w:rsidR="00C7182E" w:rsidRPr="00C7182E" w:rsidRDefault="00B52828" w:rsidP="00B52828">
            <w:pPr>
              <w:pStyle w:val="a8"/>
              <w:spacing w:before="120" w:after="120"/>
              <w:ind w:left="0"/>
              <w:contextualSpacing w:val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этана</w:t>
            </w:r>
            <w:r w:rsidR="00C7182E"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л</w:t>
            </w:r>
            <w:r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ь</w:t>
            </w:r>
            <w:proofErr w:type="spellEnd"/>
            <w:r w:rsidR="00C7182E"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 xml:space="preserve"> (</w:t>
            </w:r>
            <w:r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уксусный альдегид</w:t>
            </w:r>
            <w:r w:rsidR="00C7182E"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)</w:t>
            </w:r>
          </w:p>
        </w:tc>
      </w:tr>
      <w:tr w:rsidR="00C7182E" w:rsidRPr="00C7182E" w:rsidTr="00C7182E">
        <w:tc>
          <w:tcPr>
            <w:tcW w:w="3227" w:type="dxa"/>
          </w:tcPr>
          <w:p w:rsidR="00C7182E" w:rsidRDefault="00C7182E" w:rsidP="00AA2003">
            <w:pPr>
              <w:pStyle w:val="a8"/>
              <w:ind w:left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</w:p>
          <w:p w:rsidR="00B52828" w:rsidRPr="00C7182E" w:rsidRDefault="00B52828" w:rsidP="00B52828">
            <w:pPr>
              <w:pStyle w:val="a8"/>
              <w:ind w:left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B4D462" wp14:editId="31446CB3">
                  <wp:extent cx="1409700" cy="6096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  <w:vAlign w:val="center"/>
          </w:tcPr>
          <w:p w:rsidR="00C7182E" w:rsidRPr="00C7182E" w:rsidRDefault="00B52828" w:rsidP="00AA2003">
            <w:pPr>
              <w:pStyle w:val="a8"/>
              <w:ind w:left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пропанон</w:t>
            </w:r>
            <w:proofErr w:type="spellEnd"/>
            <w:r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 xml:space="preserve"> (ацетон)</w:t>
            </w:r>
          </w:p>
        </w:tc>
      </w:tr>
    </w:tbl>
    <w:p w:rsidR="00B52828" w:rsidRDefault="003C2097" w:rsidP="00B52828">
      <w:pPr>
        <w:pStyle w:val="a8"/>
        <w:ind w:left="-142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a7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  <w:lastRenderedPageBreak/>
        <w:t>5</w:t>
      </w:r>
      <w:r w:rsidR="00B52828">
        <w:rPr>
          <w:rStyle w:val="a7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  <w:t xml:space="preserve">) </w:t>
      </w:r>
      <w:r w:rsidR="00B52828" w:rsidRPr="00B52828">
        <w:rPr>
          <w:rStyle w:val="a7"/>
          <w:rFonts w:ascii="Times New Roman" w:hAnsi="Times New Roman" w:cs="Times New Roman"/>
          <w:b/>
          <w:smallCaps w:val="0"/>
          <w:color w:val="auto"/>
          <w:sz w:val="32"/>
          <w:szCs w:val="32"/>
          <w:u w:val="none"/>
        </w:rPr>
        <w:t xml:space="preserve">Карбоновыми </w:t>
      </w:r>
      <w:r w:rsidR="00B52828" w:rsidRPr="00B52828">
        <w:rPr>
          <w:rFonts w:ascii="Times New Roman" w:hAnsi="Times New Roman" w:cs="Times New Roman"/>
          <w:b/>
          <w:sz w:val="32"/>
          <w:szCs w:val="32"/>
        </w:rPr>
        <w:t>кислотами</w:t>
      </w:r>
      <w:r w:rsidR="00B52828" w:rsidRPr="00B52828">
        <w:rPr>
          <w:rFonts w:ascii="Times New Roman" w:hAnsi="Times New Roman" w:cs="Times New Roman"/>
          <w:sz w:val="32"/>
          <w:szCs w:val="32"/>
        </w:rPr>
        <w:t xml:space="preserve"> называются соединения, содержащие карбоксильную группу </w:t>
      </w:r>
      <w:proofErr w:type="gramStart"/>
      <w:r w:rsidR="00B52828" w:rsidRPr="00B52828">
        <w:rPr>
          <w:rFonts w:ascii="Times New Roman" w:hAnsi="Times New Roman" w:cs="Times New Roman"/>
          <w:sz w:val="32"/>
          <w:szCs w:val="32"/>
        </w:rPr>
        <w:t>–С</w:t>
      </w:r>
      <w:proofErr w:type="gramEnd"/>
      <w:r w:rsidR="00B52828" w:rsidRPr="00B52828">
        <w:rPr>
          <w:rFonts w:ascii="Times New Roman" w:hAnsi="Times New Roman" w:cs="Times New Roman"/>
          <w:sz w:val="32"/>
          <w:szCs w:val="32"/>
        </w:rPr>
        <w:t>ООН: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5341"/>
      </w:tblGrid>
      <w:tr w:rsidR="00B52828" w:rsidRPr="00C7182E" w:rsidTr="0001671F">
        <w:tc>
          <w:tcPr>
            <w:tcW w:w="3510" w:type="dxa"/>
          </w:tcPr>
          <w:p w:rsidR="00B52828" w:rsidRPr="00C7182E" w:rsidRDefault="00B52828" w:rsidP="00AA2003">
            <w:pPr>
              <w:pStyle w:val="a8"/>
              <w:spacing w:before="60" w:after="60"/>
              <w:ind w:left="0"/>
              <w:contextualSpacing w:val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  <w:vertAlign w:val="subscript"/>
              </w:rPr>
            </w:pPr>
            <w:r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НСООН</w:t>
            </w:r>
          </w:p>
        </w:tc>
        <w:tc>
          <w:tcPr>
            <w:tcW w:w="5341" w:type="dxa"/>
          </w:tcPr>
          <w:p w:rsidR="00B52828" w:rsidRPr="00C7182E" w:rsidRDefault="00BA06E6" w:rsidP="00AA2003">
            <w:pPr>
              <w:pStyle w:val="a8"/>
              <w:spacing w:before="60" w:after="60"/>
              <w:ind w:left="0"/>
              <w:contextualSpacing w:val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r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м</w:t>
            </w:r>
            <w:r w:rsidR="00B52828"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етан</w:t>
            </w:r>
            <w:r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овая к-та (муравьиная)</w:t>
            </w:r>
          </w:p>
        </w:tc>
      </w:tr>
      <w:tr w:rsidR="00B52828" w:rsidRPr="00C7182E" w:rsidTr="0001671F">
        <w:tc>
          <w:tcPr>
            <w:tcW w:w="3510" w:type="dxa"/>
          </w:tcPr>
          <w:p w:rsidR="00B52828" w:rsidRPr="00C7182E" w:rsidRDefault="00B52828" w:rsidP="00AA200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182E">
              <w:rPr>
                <w:rFonts w:ascii="Times New Roman" w:hAnsi="Times New Roman" w:cs="Times New Roman"/>
                <w:b/>
                <w:sz w:val="32"/>
                <w:szCs w:val="32"/>
              </w:rPr>
              <w:t>CH</w:t>
            </w:r>
            <w:r w:rsidRPr="00C7182E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CООН</w:t>
            </w:r>
          </w:p>
        </w:tc>
        <w:tc>
          <w:tcPr>
            <w:tcW w:w="5341" w:type="dxa"/>
          </w:tcPr>
          <w:p w:rsidR="00B52828" w:rsidRPr="00C7182E" w:rsidRDefault="0001671F" w:rsidP="00AA2003">
            <w:pPr>
              <w:pStyle w:val="a8"/>
              <w:spacing w:before="60" w:after="60"/>
              <w:ind w:left="0"/>
              <w:contextualSpacing w:val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э</w:t>
            </w:r>
            <w:r w:rsidR="00B52828"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тан</w:t>
            </w:r>
            <w:r w:rsidR="00BA06E6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овая</w:t>
            </w:r>
            <w:proofErr w:type="spellEnd"/>
            <w:r w:rsidR="00BA06E6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 xml:space="preserve"> к-та</w:t>
            </w:r>
            <w:r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 xml:space="preserve"> (уксусная)</w:t>
            </w:r>
            <w:r w:rsidR="00BA06E6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 xml:space="preserve"> </w:t>
            </w:r>
          </w:p>
        </w:tc>
      </w:tr>
      <w:tr w:rsidR="00B52828" w:rsidRPr="00C7182E" w:rsidTr="0001671F">
        <w:tc>
          <w:tcPr>
            <w:tcW w:w="3510" w:type="dxa"/>
          </w:tcPr>
          <w:p w:rsidR="00B52828" w:rsidRPr="00B52828" w:rsidRDefault="00B52828" w:rsidP="00AA200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35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СООН</w:t>
            </w:r>
          </w:p>
        </w:tc>
        <w:tc>
          <w:tcPr>
            <w:tcW w:w="5341" w:type="dxa"/>
          </w:tcPr>
          <w:p w:rsidR="00B52828" w:rsidRPr="00C7182E" w:rsidRDefault="0001671F" w:rsidP="00AA2003">
            <w:pPr>
              <w:pStyle w:val="a8"/>
              <w:spacing w:before="60" w:after="60"/>
              <w:ind w:left="0"/>
              <w:contextualSpacing w:val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r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октадекановая к-та</w:t>
            </w:r>
            <w:r w:rsidR="00B52828"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 xml:space="preserve"> (</w:t>
            </w:r>
            <w:r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стеариновая</w:t>
            </w:r>
            <w:r w:rsidR="00B52828"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)</w:t>
            </w:r>
          </w:p>
        </w:tc>
      </w:tr>
      <w:tr w:rsidR="00B52828" w:rsidRPr="00C7182E" w:rsidTr="0001671F">
        <w:tc>
          <w:tcPr>
            <w:tcW w:w="3510" w:type="dxa"/>
          </w:tcPr>
          <w:p w:rsidR="00B52828" w:rsidRPr="00C7182E" w:rsidRDefault="00B52828" w:rsidP="00AA200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828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Pr="00B52828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17</w:t>
            </w:r>
            <w:r w:rsidRPr="00B52828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33</w:t>
            </w:r>
            <w:r w:rsidRPr="00B52828">
              <w:rPr>
                <w:rFonts w:ascii="Times New Roman" w:hAnsi="Times New Roman" w:cs="Times New Roman"/>
                <w:b/>
                <w:sz w:val="32"/>
                <w:szCs w:val="32"/>
              </w:rPr>
              <w:t>СООН</w:t>
            </w:r>
          </w:p>
        </w:tc>
        <w:tc>
          <w:tcPr>
            <w:tcW w:w="5341" w:type="dxa"/>
          </w:tcPr>
          <w:p w:rsidR="00B52828" w:rsidRPr="00C7182E" w:rsidRDefault="0001671F" w:rsidP="0001671F">
            <w:pPr>
              <w:pStyle w:val="a8"/>
              <w:spacing w:before="60" w:after="60"/>
              <w:ind w:left="0"/>
              <w:contextualSpacing w:val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октадеценовая</w:t>
            </w:r>
            <w:proofErr w:type="spellEnd"/>
            <w:r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 xml:space="preserve"> к-та</w:t>
            </w:r>
            <w:r w:rsidR="00B52828"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 xml:space="preserve"> (</w:t>
            </w:r>
            <w:r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олеиновая</w:t>
            </w:r>
            <w:r w:rsidR="00B52828" w:rsidRPr="00C7182E"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)</w:t>
            </w:r>
          </w:p>
        </w:tc>
      </w:tr>
    </w:tbl>
    <w:p w:rsidR="0001671F" w:rsidRPr="0001671F" w:rsidRDefault="0001671F" w:rsidP="00B52828">
      <w:pPr>
        <w:pStyle w:val="a8"/>
        <w:ind w:left="-142" w:hanging="567"/>
        <w:jc w:val="both"/>
        <w:rPr>
          <w:rStyle w:val="a7"/>
          <w:rFonts w:ascii="Times New Roman" w:hAnsi="Times New Roman" w:cs="Times New Roman"/>
          <w:smallCaps w:val="0"/>
          <w:color w:val="auto"/>
          <w:sz w:val="16"/>
          <w:szCs w:val="16"/>
          <w:u w:val="none"/>
        </w:rPr>
      </w:pPr>
    </w:p>
    <w:p w:rsidR="00B52828" w:rsidRDefault="003C2097" w:rsidP="00F7013E">
      <w:pPr>
        <w:pStyle w:val="a8"/>
        <w:spacing w:after="0" w:line="240" w:lineRule="auto"/>
        <w:ind w:left="567" w:hanging="127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>6</w:t>
      </w:r>
      <w:r w:rsidR="0001671F" w:rsidRPr="0001671F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 xml:space="preserve">) </w:t>
      </w:r>
      <w:r w:rsidR="0001671F" w:rsidRPr="0001671F">
        <w:rPr>
          <w:rFonts w:ascii="Times New Roman" w:hAnsi="Times New Roman" w:cs="Times New Roman"/>
          <w:b/>
          <w:sz w:val="32"/>
          <w:szCs w:val="32"/>
        </w:rPr>
        <w:t>Жиры</w:t>
      </w:r>
      <w:r w:rsidR="0001671F" w:rsidRPr="0001671F">
        <w:rPr>
          <w:rFonts w:ascii="Times New Roman" w:hAnsi="Times New Roman" w:cs="Times New Roman"/>
          <w:sz w:val="32"/>
          <w:szCs w:val="32"/>
        </w:rPr>
        <w:t xml:space="preserve"> – смеси сложных эфиров трехатомного спирта глицерина и высших карбоновых кислот</w:t>
      </w:r>
      <w:r w:rsidR="0001671F">
        <w:rPr>
          <w:rFonts w:ascii="Times New Roman" w:hAnsi="Times New Roman" w:cs="Times New Roman"/>
          <w:sz w:val="32"/>
          <w:szCs w:val="32"/>
        </w:rPr>
        <w:t>.</w:t>
      </w:r>
    </w:p>
    <w:p w:rsidR="0001671F" w:rsidRPr="0001671F" w:rsidRDefault="0001671F" w:rsidP="004B7D16">
      <w:pPr>
        <w:pStyle w:val="5"/>
        <w:spacing w:before="120" w:after="120"/>
        <w:jc w:val="center"/>
        <w:rPr>
          <w:i/>
          <w:sz w:val="32"/>
          <w:szCs w:val="32"/>
        </w:rPr>
      </w:pPr>
      <w:r w:rsidRPr="0001671F">
        <w:rPr>
          <w:i/>
          <w:sz w:val="32"/>
          <w:szCs w:val="32"/>
        </w:rPr>
        <w:t>Классификация жиров</w:t>
      </w:r>
    </w:p>
    <w:p w:rsidR="0001671F" w:rsidRPr="003C2097" w:rsidRDefault="0001671F" w:rsidP="003C209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3C2097">
        <w:rPr>
          <w:rFonts w:ascii="Times New Roman" w:hAnsi="Times New Roman" w:cs="Times New Roman"/>
          <w:spacing w:val="-6"/>
          <w:sz w:val="32"/>
          <w:szCs w:val="32"/>
          <w:u w:val="single"/>
        </w:rPr>
        <w:t>По происхождению</w:t>
      </w:r>
      <w:r w:rsidRPr="003C2097">
        <w:rPr>
          <w:rFonts w:ascii="Times New Roman" w:hAnsi="Times New Roman" w:cs="Times New Roman"/>
          <w:spacing w:val="-6"/>
          <w:sz w:val="32"/>
          <w:szCs w:val="32"/>
        </w:rPr>
        <w:t xml:space="preserve"> жиры делятся на </w:t>
      </w:r>
      <w:r w:rsidRPr="003C2097">
        <w:rPr>
          <w:rFonts w:ascii="Times New Roman" w:hAnsi="Times New Roman" w:cs="Times New Roman"/>
          <w:b/>
          <w:i/>
          <w:spacing w:val="-6"/>
          <w:sz w:val="32"/>
          <w:szCs w:val="32"/>
        </w:rPr>
        <w:t>животные</w:t>
      </w:r>
      <w:r w:rsidRPr="003C2097">
        <w:rPr>
          <w:rFonts w:ascii="Times New Roman" w:hAnsi="Times New Roman" w:cs="Times New Roman"/>
          <w:spacing w:val="-6"/>
          <w:sz w:val="32"/>
          <w:szCs w:val="32"/>
        </w:rPr>
        <w:t xml:space="preserve"> и </w:t>
      </w:r>
      <w:r w:rsidRPr="003C2097">
        <w:rPr>
          <w:rFonts w:ascii="Times New Roman" w:hAnsi="Times New Roman" w:cs="Times New Roman"/>
          <w:b/>
          <w:i/>
          <w:spacing w:val="-6"/>
          <w:sz w:val="32"/>
          <w:szCs w:val="32"/>
        </w:rPr>
        <w:t>растительные</w:t>
      </w:r>
      <w:r w:rsidRPr="003C2097">
        <w:rPr>
          <w:rFonts w:ascii="Times New Roman" w:hAnsi="Times New Roman" w:cs="Times New Roman"/>
          <w:spacing w:val="-6"/>
          <w:sz w:val="32"/>
          <w:szCs w:val="32"/>
        </w:rPr>
        <w:t xml:space="preserve"> (</w:t>
      </w:r>
      <w:r w:rsidRPr="003C2097">
        <w:rPr>
          <w:rFonts w:ascii="Times New Roman" w:hAnsi="Times New Roman" w:cs="Times New Roman"/>
          <w:b/>
          <w:i/>
          <w:spacing w:val="-6"/>
          <w:sz w:val="32"/>
          <w:szCs w:val="32"/>
        </w:rPr>
        <w:t>масла</w:t>
      </w:r>
      <w:r w:rsidRPr="003C2097">
        <w:rPr>
          <w:rFonts w:ascii="Times New Roman" w:hAnsi="Times New Roman" w:cs="Times New Roman"/>
          <w:spacing w:val="-6"/>
          <w:sz w:val="32"/>
          <w:szCs w:val="32"/>
        </w:rPr>
        <w:t xml:space="preserve">). К животным жирам относятся говяжий, бараний жир, свиное сало, сливочное масло. Растительными жирами являются </w:t>
      </w:r>
      <w:proofErr w:type="gramStart"/>
      <w:r w:rsidRPr="003C2097">
        <w:rPr>
          <w:rFonts w:ascii="Times New Roman" w:hAnsi="Times New Roman" w:cs="Times New Roman"/>
          <w:spacing w:val="-6"/>
          <w:sz w:val="32"/>
          <w:szCs w:val="32"/>
        </w:rPr>
        <w:t>подсолне</w:t>
      </w:r>
      <w:r w:rsidRPr="003C2097">
        <w:rPr>
          <w:rFonts w:ascii="Times New Roman" w:hAnsi="Times New Roman" w:cs="Times New Roman"/>
          <w:spacing w:val="-6"/>
          <w:sz w:val="32"/>
          <w:szCs w:val="32"/>
        </w:rPr>
        <w:t>ч</w:t>
      </w:r>
      <w:r w:rsidRPr="003C2097">
        <w:rPr>
          <w:rFonts w:ascii="Times New Roman" w:hAnsi="Times New Roman" w:cs="Times New Roman"/>
          <w:spacing w:val="-6"/>
          <w:sz w:val="32"/>
          <w:szCs w:val="32"/>
        </w:rPr>
        <w:t>ное</w:t>
      </w:r>
      <w:proofErr w:type="gramEnd"/>
      <w:r w:rsidRPr="003C2097">
        <w:rPr>
          <w:rFonts w:ascii="Times New Roman" w:hAnsi="Times New Roman" w:cs="Times New Roman"/>
          <w:spacing w:val="-6"/>
          <w:sz w:val="32"/>
          <w:szCs w:val="32"/>
        </w:rPr>
        <w:t>, оливковое, соевое, кукурузное, льняное, ко</w:t>
      </w:r>
      <w:r w:rsidR="003C2097" w:rsidRPr="003C2097">
        <w:rPr>
          <w:rFonts w:ascii="Times New Roman" w:hAnsi="Times New Roman" w:cs="Times New Roman"/>
          <w:spacing w:val="-6"/>
          <w:sz w:val="32"/>
          <w:szCs w:val="32"/>
        </w:rPr>
        <w:t>нопляное и др</w:t>
      </w:r>
      <w:r w:rsidRPr="003C2097">
        <w:rPr>
          <w:rFonts w:ascii="Times New Roman" w:hAnsi="Times New Roman" w:cs="Times New Roman"/>
          <w:spacing w:val="-6"/>
          <w:sz w:val="32"/>
          <w:szCs w:val="32"/>
        </w:rPr>
        <w:t>.</w:t>
      </w:r>
    </w:p>
    <w:p w:rsidR="0001671F" w:rsidRPr="0001671F" w:rsidRDefault="0001671F" w:rsidP="008821A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32"/>
          <w:szCs w:val="32"/>
        </w:rPr>
      </w:pPr>
      <w:r w:rsidRPr="0001671F">
        <w:rPr>
          <w:rFonts w:ascii="Times New Roman" w:hAnsi="Times New Roman" w:cs="Times New Roman"/>
          <w:sz w:val="32"/>
          <w:szCs w:val="32"/>
        </w:rPr>
        <w:t xml:space="preserve">2. </w:t>
      </w:r>
      <w:r w:rsidRPr="008821A8">
        <w:rPr>
          <w:rFonts w:ascii="Times New Roman" w:hAnsi="Times New Roman" w:cs="Times New Roman"/>
          <w:sz w:val="32"/>
          <w:szCs w:val="32"/>
          <w:u w:val="single"/>
        </w:rPr>
        <w:t>По физическому состоянию</w:t>
      </w:r>
      <w:r w:rsidRPr="0001671F">
        <w:rPr>
          <w:rFonts w:ascii="Times New Roman" w:hAnsi="Times New Roman" w:cs="Times New Roman"/>
          <w:sz w:val="32"/>
          <w:szCs w:val="32"/>
        </w:rPr>
        <w:t xml:space="preserve"> различают </w:t>
      </w:r>
      <w:r w:rsidRPr="0001671F">
        <w:rPr>
          <w:rFonts w:ascii="Times New Roman" w:hAnsi="Times New Roman" w:cs="Times New Roman"/>
          <w:b/>
          <w:i/>
          <w:sz w:val="32"/>
          <w:szCs w:val="32"/>
        </w:rPr>
        <w:t>твердые</w:t>
      </w:r>
      <w:r w:rsidRPr="0001671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1671F">
        <w:rPr>
          <w:rFonts w:ascii="Times New Roman" w:hAnsi="Times New Roman" w:cs="Times New Roman"/>
          <w:sz w:val="32"/>
          <w:szCs w:val="32"/>
        </w:rPr>
        <w:t xml:space="preserve">и </w:t>
      </w:r>
      <w:r w:rsidRPr="0001671F">
        <w:rPr>
          <w:rFonts w:ascii="Times New Roman" w:hAnsi="Times New Roman" w:cs="Times New Roman"/>
          <w:b/>
          <w:i/>
          <w:sz w:val="32"/>
          <w:szCs w:val="32"/>
        </w:rPr>
        <w:t xml:space="preserve">жидкие жиры </w:t>
      </w:r>
      <w:r w:rsidR="008821A8"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01671F">
        <w:rPr>
          <w:rFonts w:ascii="Times New Roman" w:hAnsi="Times New Roman" w:cs="Times New Roman"/>
          <w:b/>
          <w:i/>
          <w:sz w:val="32"/>
          <w:szCs w:val="32"/>
        </w:rPr>
        <w:t>масла</w:t>
      </w:r>
      <w:r w:rsidR="008821A8">
        <w:rPr>
          <w:rFonts w:ascii="Times New Roman" w:hAnsi="Times New Roman" w:cs="Times New Roman"/>
          <w:b/>
          <w:i/>
          <w:sz w:val="32"/>
          <w:szCs w:val="32"/>
        </w:rPr>
        <w:t>)</w:t>
      </w:r>
      <w:r w:rsidRPr="0001671F">
        <w:rPr>
          <w:rFonts w:ascii="Times New Roman" w:hAnsi="Times New Roman" w:cs="Times New Roman"/>
          <w:sz w:val="32"/>
          <w:szCs w:val="32"/>
        </w:rPr>
        <w:t>. Животные жиры, как правило, твердые, а растительные – жидкие. Исключением является жидкий рыбий жир и твердое ма</w:t>
      </w:r>
      <w:r w:rsidRPr="0001671F">
        <w:rPr>
          <w:rFonts w:ascii="Times New Roman" w:hAnsi="Times New Roman" w:cs="Times New Roman"/>
          <w:sz w:val="32"/>
          <w:szCs w:val="32"/>
        </w:rPr>
        <w:t>с</w:t>
      </w:r>
      <w:r w:rsidRPr="0001671F">
        <w:rPr>
          <w:rFonts w:ascii="Times New Roman" w:hAnsi="Times New Roman" w:cs="Times New Roman"/>
          <w:sz w:val="32"/>
          <w:szCs w:val="32"/>
        </w:rPr>
        <w:t>ло какао.</w:t>
      </w:r>
    </w:p>
    <w:p w:rsidR="0001671F" w:rsidRPr="0001671F" w:rsidRDefault="0001671F" w:rsidP="008821A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32"/>
          <w:szCs w:val="32"/>
        </w:rPr>
      </w:pPr>
      <w:r w:rsidRPr="0001671F">
        <w:rPr>
          <w:rFonts w:ascii="Times New Roman" w:hAnsi="Times New Roman" w:cs="Times New Roman"/>
          <w:sz w:val="32"/>
          <w:szCs w:val="32"/>
        </w:rPr>
        <w:t xml:space="preserve">3. </w:t>
      </w:r>
      <w:r w:rsidRPr="008821A8">
        <w:rPr>
          <w:rFonts w:ascii="Times New Roman" w:hAnsi="Times New Roman" w:cs="Times New Roman"/>
          <w:sz w:val="32"/>
          <w:szCs w:val="32"/>
          <w:u w:val="single"/>
        </w:rPr>
        <w:t xml:space="preserve">По кислотному составу </w:t>
      </w:r>
      <w:r>
        <w:rPr>
          <w:rFonts w:ascii="Times New Roman" w:hAnsi="Times New Roman" w:cs="Times New Roman"/>
          <w:sz w:val="32"/>
          <w:szCs w:val="32"/>
        </w:rPr>
        <w:t xml:space="preserve">жиры очень разнообразны. </w:t>
      </w:r>
      <w:r w:rsidRPr="0001671F">
        <w:rPr>
          <w:rFonts w:ascii="Times New Roman" w:hAnsi="Times New Roman" w:cs="Times New Roman"/>
          <w:sz w:val="32"/>
          <w:szCs w:val="32"/>
        </w:rPr>
        <w:t>В состав тве</w:t>
      </w:r>
      <w:r w:rsidRPr="0001671F">
        <w:rPr>
          <w:rFonts w:ascii="Times New Roman" w:hAnsi="Times New Roman" w:cs="Times New Roman"/>
          <w:sz w:val="32"/>
          <w:szCs w:val="32"/>
        </w:rPr>
        <w:t>р</w:t>
      </w:r>
      <w:r w:rsidRPr="0001671F">
        <w:rPr>
          <w:rFonts w:ascii="Times New Roman" w:hAnsi="Times New Roman" w:cs="Times New Roman"/>
          <w:sz w:val="32"/>
          <w:szCs w:val="32"/>
        </w:rPr>
        <w:t>дых жиров (животного происхождения) в большем количестве вх</w:t>
      </w:r>
      <w:r w:rsidRPr="0001671F">
        <w:rPr>
          <w:rFonts w:ascii="Times New Roman" w:hAnsi="Times New Roman" w:cs="Times New Roman"/>
          <w:sz w:val="32"/>
          <w:szCs w:val="32"/>
        </w:rPr>
        <w:t>о</w:t>
      </w:r>
      <w:r w:rsidRPr="0001671F">
        <w:rPr>
          <w:rFonts w:ascii="Times New Roman" w:hAnsi="Times New Roman" w:cs="Times New Roman"/>
          <w:sz w:val="32"/>
          <w:szCs w:val="32"/>
        </w:rPr>
        <w:t xml:space="preserve">дят </w:t>
      </w:r>
      <w:r w:rsidRPr="008821A8">
        <w:rPr>
          <w:rFonts w:ascii="Times New Roman" w:hAnsi="Times New Roman" w:cs="Times New Roman"/>
          <w:b/>
          <w:i/>
          <w:sz w:val="32"/>
          <w:szCs w:val="32"/>
        </w:rPr>
        <w:t>предельные</w:t>
      </w:r>
      <w:r w:rsidRPr="0001671F">
        <w:rPr>
          <w:rFonts w:ascii="Times New Roman" w:hAnsi="Times New Roman" w:cs="Times New Roman"/>
          <w:sz w:val="32"/>
          <w:szCs w:val="32"/>
        </w:rPr>
        <w:t xml:space="preserve"> высшие кислоты:</w:t>
      </w:r>
    </w:p>
    <w:p w:rsidR="0001671F" w:rsidRDefault="0001671F" w:rsidP="0001671F">
      <w:pPr>
        <w:pStyle w:val="a8"/>
        <w:ind w:left="-142" w:hanging="567"/>
        <w:jc w:val="center"/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</w:pPr>
      <w:r>
        <w:rPr>
          <w:noProof/>
          <w:lang w:eastAsia="ru-RU"/>
        </w:rPr>
        <w:drawing>
          <wp:inline distT="0" distB="0" distL="0" distR="0" wp14:anchorId="47074B51" wp14:editId="47C2EC7E">
            <wp:extent cx="1924050" cy="107632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1F" w:rsidRDefault="0001671F" w:rsidP="0001671F">
      <w:pPr>
        <w:pStyle w:val="a8"/>
        <w:ind w:left="-142" w:hanging="567"/>
        <w:jc w:val="center"/>
        <w:rPr>
          <w:rStyle w:val="a7"/>
          <w:rFonts w:ascii="Times New Roman" w:hAnsi="Times New Roman" w:cs="Times New Roman"/>
          <w:b/>
          <w:smallCaps w:val="0"/>
          <w:color w:val="auto"/>
          <w:sz w:val="32"/>
          <w:szCs w:val="32"/>
          <w:u w:val="none"/>
        </w:rPr>
      </w:pPr>
      <w:proofErr w:type="spellStart"/>
      <w:r>
        <w:rPr>
          <w:rStyle w:val="a7"/>
          <w:rFonts w:ascii="Times New Roman" w:hAnsi="Times New Roman" w:cs="Times New Roman"/>
          <w:b/>
          <w:smallCaps w:val="0"/>
          <w:color w:val="auto"/>
          <w:sz w:val="32"/>
          <w:szCs w:val="32"/>
          <w:u w:val="none"/>
        </w:rPr>
        <w:t>т</w:t>
      </w:r>
      <w:r w:rsidRPr="0001671F">
        <w:rPr>
          <w:rStyle w:val="a7"/>
          <w:rFonts w:ascii="Times New Roman" w:hAnsi="Times New Roman" w:cs="Times New Roman"/>
          <w:b/>
          <w:smallCaps w:val="0"/>
          <w:color w:val="auto"/>
          <w:sz w:val="32"/>
          <w:szCs w:val="32"/>
          <w:u w:val="none"/>
        </w:rPr>
        <w:t>ристеарин</w:t>
      </w:r>
      <w:proofErr w:type="spellEnd"/>
      <w:r w:rsidRPr="0001671F">
        <w:rPr>
          <w:rStyle w:val="a7"/>
          <w:rFonts w:ascii="Times New Roman" w:hAnsi="Times New Roman" w:cs="Times New Roman"/>
          <w:b/>
          <w:smallCaps w:val="0"/>
          <w:color w:val="auto"/>
          <w:sz w:val="32"/>
          <w:szCs w:val="32"/>
          <w:u w:val="none"/>
        </w:rPr>
        <w:t xml:space="preserve"> (твердый жир)</w:t>
      </w:r>
    </w:p>
    <w:p w:rsidR="0001671F" w:rsidRPr="0001671F" w:rsidRDefault="0001671F" w:rsidP="0001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1671F">
        <w:rPr>
          <w:rFonts w:ascii="Times New Roman" w:hAnsi="Times New Roman" w:cs="Times New Roman"/>
          <w:sz w:val="32"/>
          <w:szCs w:val="32"/>
        </w:rPr>
        <w:t xml:space="preserve">В жидких жирах (растительного происхождения) в большем количестве содержатся </w:t>
      </w:r>
      <w:r w:rsidRPr="008821A8">
        <w:rPr>
          <w:rFonts w:ascii="Times New Roman" w:hAnsi="Times New Roman" w:cs="Times New Roman"/>
          <w:b/>
          <w:i/>
          <w:sz w:val="32"/>
          <w:szCs w:val="32"/>
        </w:rPr>
        <w:t>непредельные</w:t>
      </w:r>
      <w:r w:rsidRPr="0001671F">
        <w:rPr>
          <w:rFonts w:ascii="Times New Roman" w:hAnsi="Times New Roman" w:cs="Times New Roman"/>
          <w:sz w:val="32"/>
          <w:szCs w:val="32"/>
        </w:rPr>
        <w:t xml:space="preserve"> кислоты:</w:t>
      </w:r>
    </w:p>
    <w:p w:rsidR="0001671F" w:rsidRDefault="008821A8" w:rsidP="008821A8">
      <w:pPr>
        <w:pStyle w:val="a8"/>
        <w:ind w:left="-142" w:hanging="567"/>
        <w:jc w:val="center"/>
        <w:rPr>
          <w:rStyle w:val="a7"/>
          <w:rFonts w:ascii="Times New Roman" w:hAnsi="Times New Roman" w:cs="Times New Roman"/>
          <w:b/>
          <w:smallCaps w:val="0"/>
          <w:color w:val="auto"/>
          <w:sz w:val="32"/>
          <w:szCs w:val="32"/>
          <w:u w:val="none"/>
        </w:rPr>
      </w:pPr>
      <w:r>
        <w:rPr>
          <w:noProof/>
          <w:lang w:eastAsia="ru-RU"/>
        </w:rPr>
        <w:drawing>
          <wp:inline distT="0" distB="0" distL="0" distR="0" wp14:anchorId="53BEFE94" wp14:editId="7142E3DF">
            <wp:extent cx="1962150" cy="109537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1A8" w:rsidRDefault="008821A8" w:rsidP="008821A8">
      <w:pPr>
        <w:pStyle w:val="a8"/>
        <w:ind w:left="-142" w:hanging="567"/>
        <w:jc w:val="center"/>
        <w:rPr>
          <w:rStyle w:val="a7"/>
          <w:rFonts w:ascii="Times New Roman" w:hAnsi="Times New Roman" w:cs="Times New Roman"/>
          <w:b/>
          <w:smallCaps w:val="0"/>
          <w:color w:val="auto"/>
          <w:sz w:val="32"/>
          <w:szCs w:val="32"/>
          <w:u w:val="none"/>
        </w:rPr>
      </w:pPr>
      <w:proofErr w:type="spellStart"/>
      <w:r>
        <w:rPr>
          <w:rStyle w:val="a7"/>
          <w:rFonts w:ascii="Times New Roman" w:hAnsi="Times New Roman" w:cs="Times New Roman"/>
          <w:b/>
          <w:smallCaps w:val="0"/>
          <w:color w:val="auto"/>
          <w:sz w:val="32"/>
          <w:szCs w:val="32"/>
          <w:u w:val="none"/>
        </w:rPr>
        <w:t>триолеин</w:t>
      </w:r>
      <w:proofErr w:type="spellEnd"/>
      <w:r>
        <w:rPr>
          <w:rStyle w:val="a7"/>
          <w:rFonts w:ascii="Times New Roman" w:hAnsi="Times New Roman" w:cs="Times New Roman"/>
          <w:b/>
          <w:smallCaps w:val="0"/>
          <w:color w:val="auto"/>
          <w:sz w:val="32"/>
          <w:szCs w:val="32"/>
          <w:u w:val="none"/>
        </w:rPr>
        <w:t xml:space="preserve"> (жидкий жир)</w:t>
      </w:r>
    </w:p>
    <w:p w:rsidR="0016064B" w:rsidRDefault="00F7013E" w:rsidP="0016064B">
      <w:pPr>
        <w:pStyle w:val="a8"/>
        <w:spacing w:after="0" w:line="240" w:lineRule="auto"/>
        <w:ind w:left="-142" w:hanging="142"/>
        <w:jc w:val="both"/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</w:pPr>
      <w:r>
        <w:rPr>
          <w:rStyle w:val="a7"/>
          <w:rFonts w:ascii="Times New Roman" w:hAnsi="Times New Roman" w:cs="Times New Roman"/>
          <w:b/>
          <w:smallCaps w:val="0"/>
          <w:color w:val="auto"/>
          <w:sz w:val="32"/>
          <w:szCs w:val="32"/>
          <w:u w:val="none"/>
        </w:rPr>
        <w:br w:type="page"/>
      </w:r>
      <w:r w:rsidR="003C2097" w:rsidRPr="003C2097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lastRenderedPageBreak/>
        <w:t>7</w:t>
      </w:r>
      <w:r w:rsidRPr="003C2097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>)</w:t>
      </w:r>
      <w:r w:rsidRPr="004B7D16">
        <w:rPr>
          <w:rStyle w:val="a7"/>
          <w:rFonts w:ascii="Times New Roman" w:hAnsi="Times New Roman" w:cs="Times New Roman"/>
          <w:b/>
          <w:smallCaps w:val="0"/>
          <w:color w:val="auto"/>
          <w:sz w:val="32"/>
          <w:szCs w:val="32"/>
          <w:u w:val="none"/>
        </w:rPr>
        <w:t xml:space="preserve"> Углеводы – </w:t>
      </w:r>
      <w:r w:rsidRPr="004B7D16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 xml:space="preserve">это многоатомные </w:t>
      </w:r>
      <w:proofErr w:type="spellStart"/>
      <w:r w:rsidRPr="004B7D16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>альдегид</w:t>
      </w:r>
      <w:proofErr w:type="gramStart"/>
      <w:r w:rsidRPr="004B7D16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>о</w:t>
      </w:r>
      <w:proofErr w:type="spellEnd"/>
      <w:r w:rsidRPr="004B7D16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>-</w:t>
      </w:r>
      <w:proofErr w:type="gramEnd"/>
      <w:r w:rsidRPr="004B7D16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 xml:space="preserve"> или </w:t>
      </w:r>
      <w:proofErr w:type="spellStart"/>
      <w:r w:rsidRPr="004B7D16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>кетоноспирты</w:t>
      </w:r>
      <w:proofErr w:type="spellEnd"/>
      <w:r w:rsidRPr="004B7D16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>.</w:t>
      </w:r>
    </w:p>
    <w:p w:rsidR="00F7013E" w:rsidRPr="0016064B" w:rsidRDefault="00F7013E" w:rsidP="0016064B">
      <w:pPr>
        <w:pStyle w:val="a8"/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064B">
        <w:rPr>
          <w:rFonts w:ascii="Times New Roman" w:hAnsi="Times New Roman" w:cs="Times New Roman"/>
          <w:i/>
          <w:sz w:val="32"/>
          <w:szCs w:val="32"/>
        </w:rPr>
        <w:t>Классификация углеводов</w:t>
      </w:r>
      <w:r w:rsidR="0016064B">
        <w:rPr>
          <w:rFonts w:ascii="Times New Roman" w:hAnsi="Times New Roman" w:cs="Times New Roman"/>
          <w:i/>
          <w:sz w:val="32"/>
          <w:szCs w:val="32"/>
        </w:rPr>
        <w:t>:</w:t>
      </w:r>
    </w:p>
    <w:p w:rsidR="00F7013E" w:rsidRPr="00AA7059" w:rsidRDefault="00F7013E" w:rsidP="00AA7059">
      <w:pPr>
        <w:pStyle w:val="a8"/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32"/>
          <w:szCs w:val="32"/>
        </w:rPr>
      </w:pPr>
      <w:r w:rsidRPr="00D95486">
        <w:rPr>
          <w:rFonts w:ascii="Times New Roman" w:hAnsi="Times New Roman" w:cs="Times New Roman"/>
          <w:b/>
          <w:i/>
          <w:sz w:val="32"/>
          <w:szCs w:val="32"/>
        </w:rPr>
        <w:t>Моносахариды</w:t>
      </w:r>
      <w:r w:rsidRPr="00F7013E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D95486" w:rsidRPr="00AA7059" w:rsidRDefault="00D95486" w:rsidP="00AA7059">
      <w:pPr>
        <w:spacing w:before="120" w:after="0" w:line="240" w:lineRule="auto"/>
        <w:ind w:left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9A2234" wp14:editId="171EFB23">
            <wp:simplePos x="0" y="0"/>
            <wp:positionH relativeFrom="column">
              <wp:posOffset>567690</wp:posOffset>
            </wp:positionH>
            <wp:positionV relativeFrom="paragraph">
              <wp:posOffset>64135</wp:posOffset>
            </wp:positionV>
            <wp:extent cx="1409700" cy="2486025"/>
            <wp:effectExtent l="0" t="0" r="0" b="9525"/>
            <wp:wrapSquare wrapText="bothSides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1" r="15188" b="15926"/>
                    <a:stretch/>
                  </pic:blipFill>
                  <pic:spPr bwMode="auto">
                    <a:xfrm>
                      <a:off x="0" y="0"/>
                      <a:ext cx="1409700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9523D1" wp14:editId="668BC1F2">
            <wp:simplePos x="0" y="0"/>
            <wp:positionH relativeFrom="column">
              <wp:posOffset>2748915</wp:posOffset>
            </wp:positionH>
            <wp:positionV relativeFrom="paragraph">
              <wp:posOffset>264160</wp:posOffset>
            </wp:positionV>
            <wp:extent cx="1638300" cy="2286000"/>
            <wp:effectExtent l="0" t="0" r="0" b="0"/>
            <wp:wrapSquare wrapText="bothSides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13E" w:rsidRDefault="00F7013E" w:rsidP="00D95486">
      <w:pPr>
        <w:pStyle w:val="a8"/>
        <w:spacing w:before="120" w:after="0" w:line="240" w:lineRule="auto"/>
        <w:ind w:left="794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</w:p>
    <w:p w:rsidR="00F7013E" w:rsidRDefault="00F7013E" w:rsidP="00F70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013E" w:rsidRDefault="00F7013E" w:rsidP="00F70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013E" w:rsidRDefault="00F7013E" w:rsidP="00F70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013E" w:rsidRDefault="00F7013E" w:rsidP="00F70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013E" w:rsidRDefault="00F7013E" w:rsidP="00F70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013E" w:rsidRDefault="00F7013E" w:rsidP="00F70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013E" w:rsidRDefault="00F7013E" w:rsidP="00F70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013E" w:rsidRPr="00D95486" w:rsidRDefault="00F7013E" w:rsidP="00F701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F7013E" w:rsidRDefault="00F7013E" w:rsidP="00F70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013E" w:rsidRPr="00D95486" w:rsidRDefault="00D95486" w:rsidP="00F701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5486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32"/>
        </w:rPr>
        <w:t>г</w:t>
      </w:r>
      <w:r w:rsidRPr="00D95486">
        <w:rPr>
          <w:rFonts w:ascii="Times New Roman" w:hAnsi="Times New Roman" w:cs="Times New Roman"/>
          <w:b/>
          <w:sz w:val="32"/>
          <w:szCs w:val="32"/>
        </w:rPr>
        <w:t>люкоза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фруктоза</w:t>
      </w:r>
    </w:p>
    <w:p w:rsidR="00F7013E" w:rsidRPr="00F7013E" w:rsidRDefault="00F7013E" w:rsidP="00F70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013E" w:rsidRPr="00D95486" w:rsidRDefault="00D95486" w:rsidP="00D95486">
      <w:pPr>
        <w:pStyle w:val="a8"/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95486">
        <w:rPr>
          <w:rFonts w:ascii="Times New Roman" w:hAnsi="Times New Roman" w:cs="Times New Roman"/>
          <w:b/>
          <w:i/>
          <w:sz w:val="32"/>
          <w:szCs w:val="32"/>
        </w:rPr>
        <w:t>Дисахариды:</w:t>
      </w:r>
    </w:p>
    <w:p w:rsidR="00D95486" w:rsidRDefault="00D95486" w:rsidP="00CA5F99">
      <w:pPr>
        <w:pStyle w:val="a8"/>
        <w:numPr>
          <w:ilvl w:val="0"/>
          <w:numId w:val="4"/>
        </w:numPr>
        <w:spacing w:before="120" w:after="0" w:line="240" w:lineRule="auto"/>
        <w:ind w:left="79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D95486">
        <w:rPr>
          <w:rFonts w:ascii="Times New Roman" w:hAnsi="Times New Roman" w:cs="Times New Roman"/>
          <w:b/>
          <w:sz w:val="32"/>
          <w:szCs w:val="32"/>
        </w:rPr>
        <w:t>альтоза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5486">
        <w:rPr>
          <w:rFonts w:ascii="Times New Roman" w:hAnsi="Times New Roman" w:cs="Times New Roman"/>
          <w:sz w:val="32"/>
          <w:szCs w:val="32"/>
        </w:rPr>
        <w:t>(</w:t>
      </w:r>
      <w:r w:rsidRPr="00D95486">
        <w:rPr>
          <w:rFonts w:ascii="Times New Roman" w:hAnsi="Times New Roman" w:cs="Times New Roman"/>
          <w:i/>
          <w:sz w:val="32"/>
          <w:szCs w:val="32"/>
        </w:rPr>
        <w:t>солодовый сахар</w:t>
      </w:r>
      <w:r w:rsidRPr="00D95486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состоит из 2-х молекул глюкозы;</w:t>
      </w:r>
    </w:p>
    <w:p w:rsidR="00D95486" w:rsidRDefault="00D95486" w:rsidP="00CA5F99">
      <w:pPr>
        <w:pStyle w:val="a8"/>
        <w:numPr>
          <w:ilvl w:val="0"/>
          <w:numId w:val="4"/>
        </w:numPr>
        <w:spacing w:before="120" w:after="0" w:line="240" w:lineRule="auto"/>
        <w:ind w:left="79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</w:t>
      </w:r>
      <w:r w:rsidRPr="00D95486">
        <w:rPr>
          <w:rFonts w:ascii="Times New Roman" w:hAnsi="Times New Roman" w:cs="Times New Roman"/>
          <w:b/>
          <w:sz w:val="32"/>
          <w:szCs w:val="32"/>
        </w:rPr>
        <w:t>актоза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5486">
        <w:rPr>
          <w:rFonts w:ascii="Times New Roman" w:hAnsi="Times New Roman" w:cs="Times New Roman"/>
          <w:sz w:val="32"/>
          <w:szCs w:val="32"/>
        </w:rPr>
        <w:t>(</w:t>
      </w:r>
      <w:r w:rsidRPr="00D95486">
        <w:rPr>
          <w:rFonts w:ascii="Times New Roman" w:hAnsi="Times New Roman" w:cs="Times New Roman"/>
          <w:i/>
          <w:sz w:val="32"/>
          <w:szCs w:val="32"/>
        </w:rPr>
        <w:t>молочный сахар</w:t>
      </w:r>
      <w:r w:rsidRPr="00D95486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состоит из глюкозы и галактозы;</w:t>
      </w:r>
    </w:p>
    <w:p w:rsidR="00D95486" w:rsidRPr="00D95486" w:rsidRDefault="00D95486" w:rsidP="00CA5F99">
      <w:pPr>
        <w:pStyle w:val="a8"/>
        <w:numPr>
          <w:ilvl w:val="0"/>
          <w:numId w:val="4"/>
        </w:numPr>
        <w:spacing w:before="120" w:after="0" w:line="240" w:lineRule="auto"/>
        <w:ind w:left="79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D95486">
        <w:rPr>
          <w:rFonts w:ascii="Times New Roman" w:hAnsi="Times New Roman" w:cs="Times New Roman"/>
          <w:b/>
          <w:sz w:val="32"/>
          <w:szCs w:val="32"/>
        </w:rPr>
        <w:t>сахароза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5486">
        <w:rPr>
          <w:rFonts w:ascii="Times New Roman" w:hAnsi="Times New Roman" w:cs="Times New Roman"/>
          <w:sz w:val="32"/>
          <w:szCs w:val="32"/>
        </w:rPr>
        <w:t>(</w:t>
      </w:r>
      <w:r w:rsidRPr="00D95486">
        <w:rPr>
          <w:rFonts w:ascii="Times New Roman" w:hAnsi="Times New Roman" w:cs="Times New Roman"/>
          <w:i/>
          <w:sz w:val="32"/>
          <w:szCs w:val="32"/>
        </w:rPr>
        <w:t>свекловичный или тростниковый сахар</w:t>
      </w:r>
      <w:r w:rsidRPr="00D95486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состоит из глюкозы и фруктозы.</w:t>
      </w:r>
    </w:p>
    <w:p w:rsidR="00D95486" w:rsidRDefault="00D95486" w:rsidP="00CA5F99">
      <w:pPr>
        <w:pStyle w:val="a8"/>
        <w:numPr>
          <w:ilvl w:val="0"/>
          <w:numId w:val="2"/>
        </w:numPr>
        <w:spacing w:before="120" w:after="0" w:line="240" w:lineRule="auto"/>
        <w:ind w:left="141" w:hanging="425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D95486">
        <w:rPr>
          <w:rFonts w:ascii="Times New Roman" w:hAnsi="Times New Roman" w:cs="Times New Roman"/>
          <w:b/>
          <w:i/>
          <w:sz w:val="32"/>
          <w:szCs w:val="32"/>
        </w:rPr>
        <w:t>Полисахариды</w:t>
      </w:r>
      <w:r w:rsidRPr="00D95486">
        <w:rPr>
          <w:rFonts w:ascii="Times New Roman" w:hAnsi="Times New Roman" w:cs="Times New Roman"/>
          <w:sz w:val="32"/>
          <w:szCs w:val="32"/>
        </w:rPr>
        <w:t>:</w:t>
      </w:r>
    </w:p>
    <w:p w:rsidR="00D95486" w:rsidRDefault="00D95486" w:rsidP="00CA5F99">
      <w:pPr>
        <w:pStyle w:val="a8"/>
        <w:numPr>
          <w:ilvl w:val="0"/>
          <w:numId w:val="5"/>
        </w:numPr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3C2097">
        <w:rPr>
          <w:rFonts w:ascii="Times New Roman" w:hAnsi="Times New Roman" w:cs="Times New Roman"/>
          <w:b/>
          <w:sz w:val="32"/>
          <w:szCs w:val="32"/>
        </w:rPr>
        <w:t>Крахмал</w:t>
      </w:r>
      <w:r w:rsidRPr="00D95486">
        <w:rPr>
          <w:rFonts w:ascii="Times New Roman" w:hAnsi="Times New Roman" w:cs="Times New Roman"/>
          <w:sz w:val="32"/>
          <w:szCs w:val="32"/>
        </w:rPr>
        <w:t xml:space="preserve"> – образуется в зеленых листьях растений в резул</w:t>
      </w:r>
      <w:r w:rsidRPr="00D95486">
        <w:rPr>
          <w:rFonts w:ascii="Times New Roman" w:hAnsi="Times New Roman" w:cs="Times New Roman"/>
          <w:sz w:val="32"/>
          <w:szCs w:val="32"/>
        </w:rPr>
        <w:t>ь</w:t>
      </w:r>
      <w:r w:rsidRPr="00D95486">
        <w:rPr>
          <w:rFonts w:ascii="Times New Roman" w:hAnsi="Times New Roman" w:cs="Times New Roman"/>
          <w:sz w:val="32"/>
          <w:szCs w:val="32"/>
        </w:rPr>
        <w:t>тате фотосинтеза и, как резервное питательное вещество, накапливается в с</w:t>
      </w:r>
      <w:r w:rsidR="00704F38">
        <w:rPr>
          <w:rFonts w:ascii="Times New Roman" w:hAnsi="Times New Roman" w:cs="Times New Roman"/>
          <w:sz w:val="32"/>
          <w:szCs w:val="32"/>
        </w:rPr>
        <w:t>еменах, клубнях, корнях, тканях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95486" w:rsidRPr="00D95486" w:rsidRDefault="00D95486" w:rsidP="00CA5F99">
      <w:pPr>
        <w:pStyle w:val="a8"/>
        <w:numPr>
          <w:ilvl w:val="0"/>
          <w:numId w:val="5"/>
        </w:numPr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3C2097">
        <w:rPr>
          <w:rFonts w:ascii="Times New Roman" w:hAnsi="Times New Roman" w:cs="Times New Roman"/>
          <w:b/>
          <w:sz w:val="32"/>
          <w:szCs w:val="32"/>
        </w:rPr>
        <w:t>Гликоген</w:t>
      </w:r>
      <w:r>
        <w:rPr>
          <w:rFonts w:ascii="Times New Roman" w:hAnsi="Times New Roman" w:cs="Times New Roman"/>
          <w:sz w:val="32"/>
          <w:szCs w:val="32"/>
        </w:rPr>
        <w:t xml:space="preserve"> – животный крахмал</w:t>
      </w:r>
      <w:r w:rsidR="00BE0FAE">
        <w:rPr>
          <w:rFonts w:ascii="Times New Roman" w:hAnsi="Times New Roman" w:cs="Times New Roman"/>
          <w:sz w:val="32"/>
          <w:szCs w:val="32"/>
        </w:rPr>
        <w:t>, имеет более разветвленное строение сходное с растительным крахмалом.</w:t>
      </w:r>
    </w:p>
    <w:p w:rsidR="00D95486" w:rsidRPr="003C2097" w:rsidRDefault="00D95486" w:rsidP="00CA5F99">
      <w:pPr>
        <w:pStyle w:val="a8"/>
        <w:numPr>
          <w:ilvl w:val="0"/>
          <w:numId w:val="5"/>
        </w:numPr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3C2097">
        <w:rPr>
          <w:rFonts w:ascii="Times New Roman" w:hAnsi="Times New Roman" w:cs="Times New Roman"/>
          <w:b/>
          <w:spacing w:val="-6"/>
          <w:sz w:val="32"/>
          <w:szCs w:val="32"/>
        </w:rPr>
        <w:t>Клетчатка</w:t>
      </w:r>
      <w:r w:rsidRPr="003C2097">
        <w:rPr>
          <w:rFonts w:ascii="Times New Roman" w:hAnsi="Times New Roman" w:cs="Times New Roman"/>
          <w:spacing w:val="-6"/>
          <w:sz w:val="32"/>
          <w:szCs w:val="32"/>
        </w:rPr>
        <w:t xml:space="preserve"> (целлюлоза) образует стенки растительных клеток. </w:t>
      </w:r>
    </w:p>
    <w:p w:rsidR="00704F38" w:rsidRPr="00D95486" w:rsidRDefault="00704F38" w:rsidP="00CA5F99">
      <w:pPr>
        <w:pStyle w:val="a8"/>
        <w:spacing w:before="240"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Крахмал, гликоген и клетчатка состоят из глюкозы.</w:t>
      </w:r>
    </w:p>
    <w:p w:rsidR="00CA5F99" w:rsidRDefault="00CA5F99" w:rsidP="003C2097">
      <w:pPr>
        <w:pStyle w:val="a8"/>
        <w:spacing w:before="120" w:after="0" w:line="240" w:lineRule="auto"/>
        <w:ind w:left="-142" w:hanging="142"/>
        <w:contextualSpacing w:val="0"/>
        <w:jc w:val="both"/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</w:pPr>
      <w:r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br w:type="page"/>
      </w:r>
    </w:p>
    <w:p w:rsidR="00F7013E" w:rsidRDefault="00C7604E" w:rsidP="003C2097">
      <w:pPr>
        <w:pStyle w:val="a8"/>
        <w:spacing w:before="120" w:after="0" w:line="240" w:lineRule="auto"/>
        <w:ind w:left="-142" w:hanging="142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C7604E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lastRenderedPageBreak/>
        <w:t>8</w:t>
      </w:r>
      <w:r w:rsidR="00704F38" w:rsidRPr="00C7604E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>)</w:t>
      </w:r>
      <w:r w:rsidR="00704F38" w:rsidRPr="00704F38">
        <w:rPr>
          <w:rStyle w:val="a7"/>
          <w:rFonts w:ascii="Times New Roman" w:hAnsi="Times New Roman" w:cs="Times New Roman"/>
          <w:b/>
          <w:smallCaps w:val="0"/>
          <w:color w:val="auto"/>
          <w:sz w:val="32"/>
          <w:szCs w:val="32"/>
          <w:u w:val="none"/>
        </w:rPr>
        <w:t xml:space="preserve"> </w:t>
      </w:r>
      <w:r w:rsidR="00704F38" w:rsidRPr="00704F38">
        <w:rPr>
          <w:rFonts w:ascii="Times New Roman" w:hAnsi="Times New Roman" w:cs="Times New Roman"/>
          <w:b/>
          <w:sz w:val="32"/>
          <w:szCs w:val="32"/>
        </w:rPr>
        <w:t>Аминокислоты</w:t>
      </w:r>
      <w:r w:rsidR="00704F38" w:rsidRPr="00704F38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704F38" w:rsidRPr="00704F38">
        <w:rPr>
          <w:rFonts w:ascii="Times New Roman" w:hAnsi="Times New Roman" w:cs="Times New Roman"/>
          <w:sz w:val="32"/>
          <w:szCs w:val="32"/>
        </w:rPr>
        <w:t>гетерофункциональные</w:t>
      </w:r>
      <w:proofErr w:type="spellEnd"/>
      <w:r w:rsidR="00704F38" w:rsidRPr="00704F38">
        <w:rPr>
          <w:rFonts w:ascii="Times New Roman" w:hAnsi="Times New Roman" w:cs="Times New Roman"/>
          <w:sz w:val="32"/>
          <w:szCs w:val="32"/>
        </w:rPr>
        <w:t xml:space="preserve"> соединения, содержащие карбоксильную</w:t>
      </w:r>
      <w:r w:rsidR="004A2EF9">
        <w:rPr>
          <w:rFonts w:ascii="Times New Roman" w:hAnsi="Times New Roman" w:cs="Times New Roman"/>
          <w:sz w:val="32"/>
          <w:szCs w:val="32"/>
        </w:rPr>
        <w:t xml:space="preserve"> группу</w:t>
      </w:r>
      <w:r w:rsidR="00704F3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04F38">
        <w:rPr>
          <w:rFonts w:ascii="Times New Roman" w:hAnsi="Times New Roman" w:cs="Times New Roman"/>
          <w:sz w:val="32"/>
          <w:szCs w:val="32"/>
        </w:rPr>
        <w:t>-С</w:t>
      </w:r>
      <w:proofErr w:type="gramEnd"/>
      <w:r w:rsidR="00704F38">
        <w:rPr>
          <w:rFonts w:ascii="Times New Roman" w:hAnsi="Times New Roman" w:cs="Times New Roman"/>
          <w:sz w:val="32"/>
          <w:szCs w:val="32"/>
        </w:rPr>
        <w:t>ООН</w:t>
      </w:r>
      <w:r w:rsidR="00704F38" w:rsidRPr="00704F38">
        <w:rPr>
          <w:rFonts w:ascii="Times New Roman" w:hAnsi="Times New Roman" w:cs="Times New Roman"/>
          <w:sz w:val="32"/>
          <w:szCs w:val="32"/>
        </w:rPr>
        <w:t xml:space="preserve"> и аминогруппу</w:t>
      </w:r>
      <w:r w:rsidR="004A2EF9">
        <w:rPr>
          <w:rFonts w:ascii="Times New Roman" w:hAnsi="Times New Roman" w:cs="Times New Roman"/>
          <w:sz w:val="32"/>
          <w:szCs w:val="32"/>
        </w:rPr>
        <w:t xml:space="preserve"> -</w:t>
      </w:r>
      <w:r w:rsidR="004A2EF9">
        <w:rPr>
          <w:rFonts w:ascii="Times New Roman" w:hAnsi="Times New Roman" w:cs="Times New Roman"/>
          <w:sz w:val="32"/>
          <w:szCs w:val="32"/>
          <w:lang w:val="en-US"/>
        </w:rPr>
        <w:t>NH</w:t>
      </w:r>
      <w:r w:rsidR="004A2EF9" w:rsidRPr="004A2EF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4A2EF9">
        <w:rPr>
          <w:rFonts w:ascii="Times New Roman" w:hAnsi="Times New Roman" w:cs="Times New Roman"/>
          <w:sz w:val="32"/>
          <w:szCs w:val="32"/>
        </w:rPr>
        <w:t>:</w:t>
      </w:r>
    </w:p>
    <w:p w:rsidR="00EB7275" w:rsidRPr="00EB7275" w:rsidRDefault="00EB7275" w:rsidP="00704F38">
      <w:pPr>
        <w:pStyle w:val="a8"/>
        <w:spacing w:before="120" w:after="0" w:line="240" w:lineRule="auto"/>
        <w:ind w:left="-142" w:hanging="567"/>
        <w:contextualSpacing w:val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17"/>
        <w:gridCol w:w="5134"/>
      </w:tblGrid>
      <w:tr w:rsidR="004A2EF9" w:rsidRPr="00C7182E" w:rsidTr="00AA2003">
        <w:tc>
          <w:tcPr>
            <w:tcW w:w="3717" w:type="dxa"/>
          </w:tcPr>
          <w:p w:rsidR="004A2EF9" w:rsidRPr="00C7182E" w:rsidRDefault="00EB7275" w:rsidP="00EB7275">
            <w:pPr>
              <w:pStyle w:val="a8"/>
              <w:spacing w:before="60" w:after="60"/>
              <w:ind w:left="0"/>
              <w:contextualSpacing w:val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  <w:vertAlign w:val="subscript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26080D" wp14:editId="62EDD13A">
                  <wp:extent cx="1809750" cy="27241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/>
                          <a:srcRect t="20514" b="12819"/>
                          <a:stretch/>
                        </pic:blipFill>
                        <pic:spPr bwMode="auto">
                          <a:xfrm>
                            <a:off x="0" y="0"/>
                            <a:ext cx="1809750" cy="27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4" w:type="dxa"/>
          </w:tcPr>
          <w:p w:rsidR="004A2EF9" w:rsidRPr="00C7182E" w:rsidRDefault="00EB7275" w:rsidP="00EB7275">
            <w:pPr>
              <w:pStyle w:val="a8"/>
              <w:spacing w:before="120" w:after="120"/>
              <w:ind w:left="0"/>
              <w:contextualSpacing w:val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r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глицин</w:t>
            </w:r>
          </w:p>
        </w:tc>
      </w:tr>
      <w:tr w:rsidR="004A2EF9" w:rsidRPr="00C7182E" w:rsidTr="00EB7275">
        <w:tc>
          <w:tcPr>
            <w:tcW w:w="3717" w:type="dxa"/>
          </w:tcPr>
          <w:p w:rsidR="00EB7275" w:rsidRPr="00C7182E" w:rsidRDefault="00EB7275" w:rsidP="00AA200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4E3688" wp14:editId="455FEF0A">
                  <wp:extent cx="1628775" cy="742950"/>
                  <wp:effectExtent l="0" t="0" r="9525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4" w:type="dxa"/>
            <w:vAlign w:val="center"/>
          </w:tcPr>
          <w:p w:rsidR="004A2EF9" w:rsidRPr="00C7182E" w:rsidRDefault="00EB7275" w:rsidP="00AA2003">
            <w:pPr>
              <w:pStyle w:val="a8"/>
              <w:spacing w:before="60" w:after="60"/>
              <w:ind w:left="0"/>
              <w:contextualSpacing w:val="0"/>
              <w:jc w:val="center"/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/>
                <w:smallCaps w:val="0"/>
                <w:color w:val="auto"/>
                <w:sz w:val="32"/>
                <w:szCs w:val="32"/>
                <w:u w:val="none"/>
              </w:rPr>
              <w:t>аланин</w:t>
            </w:r>
            <w:proofErr w:type="spellEnd"/>
          </w:p>
        </w:tc>
      </w:tr>
    </w:tbl>
    <w:p w:rsidR="004A2EF9" w:rsidRDefault="00EB7275" w:rsidP="00CA5F99">
      <w:pPr>
        <w:pStyle w:val="a8"/>
        <w:spacing w:before="120" w:after="0" w:line="240" w:lineRule="auto"/>
        <w:ind w:left="-709" w:firstLine="425"/>
        <w:contextualSpacing w:val="0"/>
        <w:jc w:val="both"/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</w:pPr>
      <w:r w:rsidRPr="00EB7275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>Аминокислоты взаимодействуют друг с другом, образуя первичную структуру белка:</w:t>
      </w:r>
      <w:r w:rsidR="00CA5F99" w:rsidRPr="00CA5F99">
        <w:rPr>
          <w:noProof/>
          <w:lang w:eastAsia="ru-RU"/>
        </w:rPr>
        <w:t xml:space="preserve"> </w:t>
      </w:r>
    </w:p>
    <w:p w:rsidR="00AA7059" w:rsidRDefault="00452011" w:rsidP="00AA7059">
      <w:pPr>
        <w:pStyle w:val="a8"/>
        <w:spacing w:before="120" w:after="0" w:line="240" w:lineRule="auto"/>
        <w:ind w:left="-709" w:firstLine="425"/>
        <w:contextualSpacing w:val="0"/>
        <w:jc w:val="center"/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</w:pPr>
      <w:r>
        <w:rPr>
          <w:noProof/>
          <w:lang w:eastAsia="ru-RU"/>
        </w:rPr>
        <w:drawing>
          <wp:inline distT="0" distB="0" distL="0" distR="0" wp14:anchorId="6734FD24" wp14:editId="13EECB70">
            <wp:extent cx="4733925" cy="1838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13E" w:rsidRDefault="00C7604E" w:rsidP="00AA7059">
      <w:pPr>
        <w:pStyle w:val="a8"/>
        <w:spacing w:before="120" w:after="0" w:line="240" w:lineRule="auto"/>
        <w:ind w:left="-426" w:hanging="283"/>
        <w:contextualSpacing w:val="0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>9</w:t>
      </w:r>
      <w:r w:rsidR="00EB7275" w:rsidRPr="00A6713E">
        <w:rPr>
          <w:rStyle w:val="a7"/>
          <w:rFonts w:ascii="Times New Roman" w:hAnsi="Times New Roman" w:cs="Times New Roman"/>
          <w:smallCaps w:val="0"/>
          <w:color w:val="auto"/>
          <w:sz w:val="32"/>
          <w:szCs w:val="32"/>
          <w:u w:val="none"/>
        </w:rPr>
        <w:t xml:space="preserve">) </w:t>
      </w:r>
      <w:r w:rsidR="00A6713E" w:rsidRPr="00A6713E">
        <w:rPr>
          <w:rFonts w:ascii="Times New Roman" w:hAnsi="Times New Roman" w:cs="Times New Roman"/>
          <w:b/>
          <w:sz w:val="32"/>
          <w:szCs w:val="32"/>
        </w:rPr>
        <w:t>Белки</w:t>
      </w:r>
      <w:r w:rsidR="00A6713E" w:rsidRPr="00A6713E">
        <w:rPr>
          <w:rFonts w:ascii="Times New Roman" w:hAnsi="Times New Roman" w:cs="Times New Roman"/>
          <w:sz w:val="32"/>
          <w:szCs w:val="32"/>
        </w:rPr>
        <w:t xml:space="preserve"> – это высокомолекулярные азотсодержащие органические соединения, молекулы которых постр</w:t>
      </w:r>
      <w:r w:rsidR="00CA5F99">
        <w:rPr>
          <w:rFonts w:ascii="Times New Roman" w:hAnsi="Times New Roman" w:cs="Times New Roman"/>
          <w:sz w:val="32"/>
          <w:szCs w:val="32"/>
        </w:rPr>
        <w:t xml:space="preserve">оены из остатков </w:t>
      </w:r>
      <w:proofErr w:type="gramStart"/>
      <w:r w:rsidR="00CA5F99">
        <w:rPr>
          <w:rFonts w:ascii="Times New Roman" w:hAnsi="Times New Roman" w:cs="Times New Roman"/>
          <w:sz w:val="32"/>
          <w:szCs w:val="32"/>
        </w:rPr>
        <w:t>α-</w:t>
      </w:r>
      <w:proofErr w:type="gramEnd"/>
      <w:r w:rsidR="00CA5F99">
        <w:rPr>
          <w:rFonts w:ascii="Times New Roman" w:hAnsi="Times New Roman" w:cs="Times New Roman"/>
          <w:sz w:val="32"/>
          <w:szCs w:val="32"/>
        </w:rPr>
        <w:t xml:space="preserve">аминокислот, </w:t>
      </w:r>
      <w:r w:rsidR="00A6713E" w:rsidRPr="00A6713E">
        <w:rPr>
          <w:rFonts w:ascii="Times New Roman" w:hAnsi="Times New Roman" w:cs="Times New Roman"/>
          <w:sz w:val="32"/>
          <w:szCs w:val="32"/>
        </w:rPr>
        <w:t>соединенных пептидными связями.</w:t>
      </w:r>
    </w:p>
    <w:p w:rsidR="00A6713E" w:rsidRDefault="00A6713E" w:rsidP="00A6713E">
      <w:pPr>
        <w:pStyle w:val="a8"/>
        <w:spacing w:after="0" w:line="240" w:lineRule="auto"/>
        <w:ind w:left="-709" w:firstLine="425"/>
        <w:contextualSpacing w:val="0"/>
        <w:rPr>
          <w:rFonts w:ascii="Times New Roman" w:hAnsi="Times New Roman" w:cs="Times New Roman"/>
          <w:sz w:val="32"/>
          <w:szCs w:val="32"/>
        </w:rPr>
      </w:pPr>
      <w:r w:rsidRPr="00A6713E">
        <w:rPr>
          <w:rFonts w:ascii="Times New Roman" w:hAnsi="Times New Roman" w:cs="Times New Roman"/>
          <w:sz w:val="32"/>
          <w:szCs w:val="32"/>
        </w:rPr>
        <w:t>По составу</w:t>
      </w:r>
      <w:r>
        <w:rPr>
          <w:rFonts w:ascii="Times New Roman" w:hAnsi="Times New Roman" w:cs="Times New Roman"/>
          <w:sz w:val="32"/>
          <w:szCs w:val="32"/>
        </w:rPr>
        <w:t xml:space="preserve"> белки делят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A6713E">
        <w:rPr>
          <w:rFonts w:ascii="Times New Roman" w:hAnsi="Times New Roman" w:cs="Times New Roman"/>
          <w:sz w:val="32"/>
          <w:szCs w:val="32"/>
        </w:rPr>
        <w:t>:</w:t>
      </w:r>
    </w:p>
    <w:p w:rsidR="00A6713E" w:rsidRPr="00A6713E" w:rsidRDefault="00A6713E" w:rsidP="0016064B">
      <w:pPr>
        <w:pStyle w:val="a8"/>
        <w:numPr>
          <w:ilvl w:val="0"/>
          <w:numId w:val="7"/>
        </w:numPr>
        <w:spacing w:after="0" w:line="240" w:lineRule="auto"/>
        <w:ind w:left="431" w:hanging="357"/>
        <w:contextualSpacing w:val="0"/>
        <w:rPr>
          <w:rFonts w:ascii="Times New Roman" w:hAnsi="Times New Roman" w:cs="Times New Roman"/>
          <w:b/>
          <w:sz w:val="32"/>
          <w:szCs w:val="32"/>
        </w:rPr>
      </w:pPr>
      <w:r w:rsidRPr="00A6713E">
        <w:rPr>
          <w:rFonts w:ascii="Times New Roman" w:hAnsi="Times New Roman" w:cs="Times New Roman"/>
          <w:sz w:val="32"/>
          <w:szCs w:val="32"/>
        </w:rPr>
        <w:t xml:space="preserve">простые – </w:t>
      </w:r>
      <w:r w:rsidRPr="00196A35">
        <w:rPr>
          <w:rFonts w:ascii="Times New Roman" w:hAnsi="Times New Roman" w:cs="Times New Roman"/>
          <w:b/>
          <w:i/>
          <w:sz w:val="32"/>
          <w:szCs w:val="32"/>
        </w:rPr>
        <w:t>протеины</w:t>
      </w:r>
      <w:r w:rsidRPr="00A6713E">
        <w:rPr>
          <w:rFonts w:ascii="Times New Roman" w:hAnsi="Times New Roman" w:cs="Times New Roman"/>
          <w:sz w:val="32"/>
          <w:szCs w:val="32"/>
        </w:rPr>
        <w:t xml:space="preserve">, состоящие только из </w:t>
      </w:r>
      <w:proofErr w:type="gramStart"/>
      <w:r w:rsidRPr="00A6713E">
        <w:rPr>
          <w:rFonts w:ascii="Times New Roman" w:hAnsi="Times New Roman" w:cs="Times New Roman"/>
          <w:sz w:val="32"/>
          <w:szCs w:val="32"/>
        </w:rPr>
        <w:t>α-</w:t>
      </w:r>
      <w:proofErr w:type="gramEnd"/>
      <w:r w:rsidRPr="00A6713E">
        <w:rPr>
          <w:rFonts w:ascii="Times New Roman" w:hAnsi="Times New Roman" w:cs="Times New Roman"/>
          <w:sz w:val="32"/>
          <w:szCs w:val="32"/>
        </w:rPr>
        <w:t>аминокислот (</w:t>
      </w:r>
      <w:r w:rsidRPr="00A6713E">
        <w:rPr>
          <w:rFonts w:ascii="Times New Roman" w:hAnsi="Times New Roman" w:cs="Times New Roman"/>
          <w:color w:val="000000"/>
          <w:sz w:val="32"/>
          <w:szCs w:val="32"/>
        </w:rPr>
        <w:t>гл</w:t>
      </w:r>
      <w:r w:rsidRPr="00A6713E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A6713E">
        <w:rPr>
          <w:rFonts w:ascii="Times New Roman" w:hAnsi="Times New Roman" w:cs="Times New Roman"/>
          <w:color w:val="000000"/>
          <w:sz w:val="32"/>
          <w:szCs w:val="32"/>
        </w:rPr>
        <w:t>булин белка куриного яйца)</w:t>
      </w:r>
      <w:r w:rsidRPr="00A6713E">
        <w:rPr>
          <w:rFonts w:ascii="Times New Roman" w:hAnsi="Times New Roman" w:cs="Times New Roman"/>
          <w:sz w:val="32"/>
          <w:szCs w:val="32"/>
        </w:rPr>
        <w:t>;</w:t>
      </w:r>
    </w:p>
    <w:p w:rsidR="00AB2A65" w:rsidRPr="00AB2A65" w:rsidRDefault="00A6713E" w:rsidP="00CA5F99">
      <w:pPr>
        <w:pStyle w:val="a8"/>
        <w:numPr>
          <w:ilvl w:val="0"/>
          <w:numId w:val="7"/>
        </w:numPr>
        <w:spacing w:before="120" w:after="0" w:line="240" w:lineRule="auto"/>
        <w:ind w:left="431" w:hanging="357"/>
        <w:contextualSpacing w:val="0"/>
        <w:jc w:val="both"/>
        <w:rPr>
          <w:sz w:val="32"/>
          <w:szCs w:val="32"/>
        </w:rPr>
      </w:pPr>
      <w:r w:rsidRPr="00AB2A65">
        <w:rPr>
          <w:rFonts w:ascii="Times New Roman" w:hAnsi="Times New Roman" w:cs="Times New Roman"/>
          <w:sz w:val="32"/>
          <w:szCs w:val="32"/>
        </w:rPr>
        <w:t xml:space="preserve">сложные – </w:t>
      </w:r>
      <w:r w:rsidRPr="00196A35">
        <w:rPr>
          <w:rFonts w:ascii="Times New Roman" w:hAnsi="Times New Roman" w:cs="Times New Roman"/>
          <w:b/>
          <w:i/>
          <w:sz w:val="32"/>
          <w:szCs w:val="32"/>
        </w:rPr>
        <w:t>протеиды</w:t>
      </w:r>
      <w:r w:rsidRPr="00AB2A65">
        <w:rPr>
          <w:rFonts w:ascii="Times New Roman" w:hAnsi="Times New Roman" w:cs="Times New Roman"/>
          <w:sz w:val="32"/>
          <w:szCs w:val="32"/>
        </w:rPr>
        <w:t xml:space="preserve">, построенные из </w:t>
      </w:r>
      <w:proofErr w:type="gramStart"/>
      <w:r w:rsidRPr="00AB2A65">
        <w:rPr>
          <w:rFonts w:ascii="Times New Roman" w:hAnsi="Times New Roman" w:cs="Times New Roman"/>
          <w:sz w:val="32"/>
          <w:szCs w:val="32"/>
        </w:rPr>
        <w:t>α-</w:t>
      </w:r>
      <w:proofErr w:type="gramEnd"/>
      <w:r w:rsidRPr="00AB2A65">
        <w:rPr>
          <w:rFonts w:ascii="Times New Roman" w:hAnsi="Times New Roman" w:cs="Times New Roman"/>
          <w:sz w:val="32"/>
          <w:szCs w:val="32"/>
        </w:rPr>
        <w:t>аминокислот и небе</w:t>
      </w:r>
      <w:r w:rsidRPr="00AB2A65">
        <w:rPr>
          <w:rFonts w:ascii="Times New Roman" w:hAnsi="Times New Roman" w:cs="Times New Roman"/>
          <w:sz w:val="32"/>
          <w:szCs w:val="32"/>
        </w:rPr>
        <w:t>л</w:t>
      </w:r>
      <w:r w:rsidRPr="00AB2A65">
        <w:rPr>
          <w:rFonts w:ascii="Times New Roman" w:hAnsi="Times New Roman" w:cs="Times New Roman"/>
          <w:sz w:val="32"/>
          <w:szCs w:val="32"/>
        </w:rPr>
        <w:t>ков</w:t>
      </w:r>
      <w:r w:rsidR="003C2097">
        <w:rPr>
          <w:rFonts w:ascii="Times New Roman" w:hAnsi="Times New Roman" w:cs="Times New Roman"/>
          <w:sz w:val="32"/>
          <w:szCs w:val="32"/>
        </w:rPr>
        <w:t>ой части</w:t>
      </w:r>
      <w:r w:rsidRPr="00AB2A65">
        <w:rPr>
          <w:rFonts w:ascii="Times New Roman" w:hAnsi="Times New Roman" w:cs="Times New Roman"/>
          <w:sz w:val="32"/>
          <w:szCs w:val="32"/>
        </w:rPr>
        <w:t xml:space="preserve">. Например: </w:t>
      </w:r>
      <w:r w:rsidR="00AB2A6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</w:t>
      </w:r>
      <w:r w:rsidR="00AB2A65" w:rsidRPr="00AB2A6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уклеопротеиды содержат нуклеиновые</w:t>
      </w:r>
      <w:r w:rsidR="003C209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кислоты (ДНК, РНК).</w:t>
      </w:r>
      <w:r w:rsidR="00AB2A65" w:rsidRPr="00AB2A65">
        <w:rPr>
          <w:b/>
          <w:sz w:val="32"/>
          <w:szCs w:val="32"/>
        </w:rPr>
        <w:t xml:space="preserve"> </w:t>
      </w:r>
    </w:p>
    <w:p w:rsidR="00A6713E" w:rsidRPr="00C7604E" w:rsidRDefault="00A6713E" w:rsidP="00C7604E">
      <w:pPr>
        <w:pStyle w:val="a8"/>
        <w:numPr>
          <w:ilvl w:val="0"/>
          <w:numId w:val="12"/>
        </w:numPr>
        <w:spacing w:before="240" w:after="0" w:line="240" w:lineRule="auto"/>
        <w:ind w:left="-142" w:hanging="56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C7604E">
        <w:rPr>
          <w:rFonts w:ascii="Times New Roman" w:hAnsi="Times New Roman" w:cs="Times New Roman"/>
          <w:b/>
          <w:sz w:val="32"/>
          <w:szCs w:val="32"/>
        </w:rPr>
        <w:t>Нуклеиновые кислоты</w:t>
      </w:r>
      <w:r w:rsidRPr="00C7604E">
        <w:rPr>
          <w:rFonts w:ascii="Times New Roman" w:hAnsi="Times New Roman" w:cs="Times New Roman"/>
          <w:sz w:val="32"/>
          <w:szCs w:val="32"/>
        </w:rPr>
        <w:t xml:space="preserve"> – это сложные высокомолекулярные соединения, содержащиеся в ядрах живых клеток, где они связаны с белками в нуклеопротеиды (сложные белки).</w:t>
      </w:r>
    </w:p>
    <w:p w:rsidR="00AB2A65" w:rsidRPr="00AB2A65" w:rsidRDefault="00AB2A65" w:rsidP="0016064B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2A65">
        <w:rPr>
          <w:rFonts w:ascii="Times New Roman" w:hAnsi="Times New Roman" w:cs="Times New Roman"/>
          <w:sz w:val="32"/>
          <w:szCs w:val="32"/>
        </w:rPr>
        <w:t>Нуклеиновые кислоты делятся на два больших класса:</w:t>
      </w:r>
    </w:p>
    <w:p w:rsidR="00196A35" w:rsidRPr="00196A35" w:rsidRDefault="00AB2A65" w:rsidP="00CA5F99">
      <w:pPr>
        <w:pStyle w:val="a8"/>
        <w:numPr>
          <w:ilvl w:val="0"/>
          <w:numId w:val="10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196A35">
        <w:rPr>
          <w:rFonts w:ascii="Times New Roman" w:hAnsi="Times New Roman" w:cs="Times New Roman"/>
          <w:b/>
          <w:i/>
          <w:sz w:val="32"/>
          <w:szCs w:val="32"/>
        </w:rPr>
        <w:t>Дезоксирибонуклеиновые кислоты</w:t>
      </w:r>
      <w:r w:rsidRPr="00196A35">
        <w:rPr>
          <w:rFonts w:ascii="Times New Roman" w:hAnsi="Times New Roman" w:cs="Times New Roman"/>
          <w:sz w:val="32"/>
          <w:szCs w:val="32"/>
        </w:rPr>
        <w:t xml:space="preserve"> (ДНК)</w:t>
      </w:r>
      <w:r w:rsidR="00196A35">
        <w:rPr>
          <w:rFonts w:ascii="Times New Roman" w:hAnsi="Times New Roman" w:cs="Times New Roman"/>
          <w:sz w:val="32"/>
          <w:szCs w:val="32"/>
        </w:rPr>
        <w:t>.</w:t>
      </w:r>
      <w:r w:rsidRPr="00196A35">
        <w:rPr>
          <w:rFonts w:ascii="Times New Roman" w:hAnsi="Times New Roman" w:cs="Times New Roman"/>
          <w:sz w:val="32"/>
          <w:szCs w:val="32"/>
        </w:rPr>
        <w:t xml:space="preserve"> </w:t>
      </w:r>
      <w:r w:rsidR="00196A35" w:rsidRPr="00196A35">
        <w:rPr>
          <w:rFonts w:ascii="Times New Roman" w:hAnsi="Times New Roman" w:cs="Times New Roman"/>
          <w:sz w:val="32"/>
          <w:szCs w:val="32"/>
        </w:rPr>
        <w:t>ДНК</w:t>
      </w:r>
      <w:r w:rsidR="003C2097">
        <w:rPr>
          <w:rFonts w:ascii="Times New Roman" w:hAnsi="Times New Roman" w:cs="Times New Roman"/>
          <w:sz w:val="32"/>
          <w:szCs w:val="32"/>
        </w:rPr>
        <w:t xml:space="preserve"> отвечают за передачу наследственной информации.</w:t>
      </w:r>
    </w:p>
    <w:p w:rsidR="00A6713E" w:rsidRPr="003C2097" w:rsidRDefault="00AB2A65" w:rsidP="00CA5F99">
      <w:pPr>
        <w:pStyle w:val="a8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Style w:val="a7"/>
          <w:rFonts w:ascii="Times New Roman" w:hAnsi="Times New Roman" w:cs="Times New Roman"/>
          <w:smallCaps w:val="0"/>
          <w:color w:val="auto"/>
          <w:spacing w:val="-6"/>
          <w:sz w:val="32"/>
          <w:szCs w:val="32"/>
          <w:u w:val="none"/>
        </w:rPr>
      </w:pPr>
      <w:bookmarkStart w:id="0" w:name="_GoBack"/>
      <w:bookmarkEnd w:id="0"/>
      <w:r w:rsidRPr="003C2097">
        <w:rPr>
          <w:rFonts w:ascii="Times New Roman" w:hAnsi="Times New Roman" w:cs="Times New Roman"/>
          <w:b/>
          <w:i/>
          <w:spacing w:val="-6"/>
          <w:sz w:val="32"/>
          <w:szCs w:val="32"/>
        </w:rPr>
        <w:t>Рибонуклеиновые кислоты</w:t>
      </w:r>
      <w:r w:rsidRPr="003C2097">
        <w:rPr>
          <w:rFonts w:ascii="Times New Roman" w:hAnsi="Times New Roman" w:cs="Times New Roman"/>
          <w:spacing w:val="-6"/>
          <w:sz w:val="32"/>
          <w:szCs w:val="32"/>
        </w:rPr>
        <w:t xml:space="preserve"> (РНК). </w:t>
      </w:r>
      <w:r w:rsidR="00196A35" w:rsidRPr="003C2097">
        <w:rPr>
          <w:rFonts w:ascii="Times New Roman" w:hAnsi="Times New Roman" w:cs="Times New Roman"/>
          <w:spacing w:val="-6"/>
          <w:sz w:val="32"/>
          <w:szCs w:val="32"/>
        </w:rPr>
        <w:t>РНК отвечают за синтез белка.</w:t>
      </w:r>
    </w:p>
    <w:sectPr w:rsidR="00A6713E" w:rsidRPr="003C2097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29" w:rsidRDefault="00FF7329" w:rsidP="005E07F0">
      <w:pPr>
        <w:spacing w:after="0" w:line="240" w:lineRule="auto"/>
      </w:pPr>
      <w:r>
        <w:separator/>
      </w:r>
    </w:p>
  </w:endnote>
  <w:endnote w:type="continuationSeparator" w:id="0">
    <w:p w:rsidR="00FF7329" w:rsidRDefault="00FF7329" w:rsidP="005E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749637"/>
      <w:docPartObj>
        <w:docPartGallery w:val="Page Numbers (Bottom of Page)"/>
        <w:docPartUnique/>
      </w:docPartObj>
    </w:sdtPr>
    <w:sdtEndPr/>
    <w:sdtContent>
      <w:p w:rsidR="00AA2003" w:rsidRDefault="00AA20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011">
          <w:rPr>
            <w:noProof/>
          </w:rPr>
          <w:t>4</w:t>
        </w:r>
        <w:r>
          <w:fldChar w:fldCharType="end"/>
        </w:r>
      </w:p>
    </w:sdtContent>
  </w:sdt>
  <w:p w:rsidR="00AA2003" w:rsidRDefault="00AA20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29" w:rsidRDefault="00FF7329" w:rsidP="005E07F0">
      <w:pPr>
        <w:spacing w:after="0" w:line="240" w:lineRule="auto"/>
      </w:pPr>
      <w:r>
        <w:separator/>
      </w:r>
    </w:p>
  </w:footnote>
  <w:footnote w:type="continuationSeparator" w:id="0">
    <w:p w:rsidR="00FF7329" w:rsidRDefault="00FF7329" w:rsidP="005E0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3190"/>
    <w:multiLevelType w:val="hybridMultilevel"/>
    <w:tmpl w:val="726C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22F2"/>
    <w:multiLevelType w:val="hybridMultilevel"/>
    <w:tmpl w:val="B9BAAB2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>
    <w:nsid w:val="1BD15373"/>
    <w:multiLevelType w:val="hybridMultilevel"/>
    <w:tmpl w:val="DA3CD0EC"/>
    <w:lvl w:ilvl="0" w:tplc="93B2AE6E">
      <w:start w:val="9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D916AC"/>
    <w:multiLevelType w:val="hybridMultilevel"/>
    <w:tmpl w:val="E1D8E1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5572C5D"/>
    <w:multiLevelType w:val="hybridMultilevel"/>
    <w:tmpl w:val="79424E3C"/>
    <w:lvl w:ilvl="0" w:tplc="F6B41F5C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D94ED3"/>
    <w:multiLevelType w:val="hybridMultilevel"/>
    <w:tmpl w:val="9AB24890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2D5375B2"/>
    <w:multiLevelType w:val="hybridMultilevel"/>
    <w:tmpl w:val="C5524C1C"/>
    <w:lvl w:ilvl="0" w:tplc="38988684">
      <w:start w:val="10"/>
      <w:numFmt w:val="decimal"/>
      <w:lvlText w:val="%1)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B7695"/>
    <w:multiLevelType w:val="hybridMultilevel"/>
    <w:tmpl w:val="E7764104"/>
    <w:lvl w:ilvl="0" w:tplc="BF50FD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BCA16DC"/>
    <w:multiLevelType w:val="hybridMultilevel"/>
    <w:tmpl w:val="3C10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A4C7B"/>
    <w:multiLevelType w:val="hybridMultilevel"/>
    <w:tmpl w:val="88C0C85E"/>
    <w:lvl w:ilvl="0" w:tplc="C1520F0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FEB5777"/>
    <w:multiLevelType w:val="multilevel"/>
    <w:tmpl w:val="A4A8530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6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4" w:hanging="2880"/>
      </w:pPr>
      <w:rPr>
        <w:rFonts w:hint="default"/>
      </w:rPr>
    </w:lvl>
  </w:abstractNum>
  <w:abstractNum w:abstractNumId="11">
    <w:nsid w:val="7CB20C46"/>
    <w:multiLevelType w:val="hybridMultilevel"/>
    <w:tmpl w:val="2A50983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11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F0"/>
    <w:rsid w:val="0001671F"/>
    <w:rsid w:val="0016064B"/>
    <w:rsid w:val="00196A35"/>
    <w:rsid w:val="003C2097"/>
    <w:rsid w:val="00452011"/>
    <w:rsid w:val="004839F7"/>
    <w:rsid w:val="00495C12"/>
    <w:rsid w:val="004A2EF9"/>
    <w:rsid w:val="004B7D16"/>
    <w:rsid w:val="004F44FB"/>
    <w:rsid w:val="005E07F0"/>
    <w:rsid w:val="00704F38"/>
    <w:rsid w:val="008821A8"/>
    <w:rsid w:val="008A280F"/>
    <w:rsid w:val="008C463E"/>
    <w:rsid w:val="00933E29"/>
    <w:rsid w:val="00A6713E"/>
    <w:rsid w:val="00AA2003"/>
    <w:rsid w:val="00AA7059"/>
    <w:rsid w:val="00AB2A65"/>
    <w:rsid w:val="00B278B5"/>
    <w:rsid w:val="00B52828"/>
    <w:rsid w:val="00B546CB"/>
    <w:rsid w:val="00BA06E6"/>
    <w:rsid w:val="00BD7D2C"/>
    <w:rsid w:val="00BE0FAE"/>
    <w:rsid w:val="00C14432"/>
    <w:rsid w:val="00C7182E"/>
    <w:rsid w:val="00C7604E"/>
    <w:rsid w:val="00CA5F99"/>
    <w:rsid w:val="00D95486"/>
    <w:rsid w:val="00DD42E9"/>
    <w:rsid w:val="00E10E25"/>
    <w:rsid w:val="00E533B5"/>
    <w:rsid w:val="00EB7275"/>
    <w:rsid w:val="00F7013E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1671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7F0"/>
  </w:style>
  <w:style w:type="paragraph" w:styleId="a5">
    <w:name w:val="footer"/>
    <w:basedOn w:val="a"/>
    <w:link w:val="a6"/>
    <w:uiPriority w:val="99"/>
    <w:unhideWhenUsed/>
    <w:rsid w:val="005E0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7F0"/>
  </w:style>
  <w:style w:type="character" w:styleId="a7">
    <w:name w:val="Subtle Reference"/>
    <w:basedOn w:val="a0"/>
    <w:uiPriority w:val="31"/>
    <w:qFormat/>
    <w:rsid w:val="005E07F0"/>
    <w:rPr>
      <w:smallCaps/>
      <w:color w:val="C0504D" w:themeColor="accent2"/>
      <w:u w:val="single"/>
    </w:rPr>
  </w:style>
  <w:style w:type="paragraph" w:styleId="a8">
    <w:name w:val="List Paragraph"/>
    <w:basedOn w:val="a"/>
    <w:uiPriority w:val="34"/>
    <w:qFormat/>
    <w:rsid w:val="005E07F0"/>
    <w:pPr>
      <w:ind w:left="720"/>
      <w:contextualSpacing/>
    </w:pPr>
  </w:style>
  <w:style w:type="table" w:styleId="a9">
    <w:name w:val="Table Grid"/>
    <w:basedOn w:val="a1"/>
    <w:uiPriority w:val="59"/>
    <w:rsid w:val="005E0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5C1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01671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1671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7F0"/>
  </w:style>
  <w:style w:type="paragraph" w:styleId="a5">
    <w:name w:val="footer"/>
    <w:basedOn w:val="a"/>
    <w:link w:val="a6"/>
    <w:uiPriority w:val="99"/>
    <w:unhideWhenUsed/>
    <w:rsid w:val="005E0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7F0"/>
  </w:style>
  <w:style w:type="character" w:styleId="a7">
    <w:name w:val="Subtle Reference"/>
    <w:basedOn w:val="a0"/>
    <w:uiPriority w:val="31"/>
    <w:qFormat/>
    <w:rsid w:val="005E07F0"/>
    <w:rPr>
      <w:smallCaps/>
      <w:color w:val="C0504D" w:themeColor="accent2"/>
      <w:u w:val="single"/>
    </w:rPr>
  </w:style>
  <w:style w:type="paragraph" w:styleId="a8">
    <w:name w:val="List Paragraph"/>
    <w:basedOn w:val="a"/>
    <w:uiPriority w:val="34"/>
    <w:qFormat/>
    <w:rsid w:val="005E07F0"/>
    <w:pPr>
      <w:ind w:left="720"/>
      <w:contextualSpacing/>
    </w:pPr>
  </w:style>
  <w:style w:type="table" w:styleId="a9">
    <w:name w:val="Table Grid"/>
    <w:basedOn w:val="a1"/>
    <w:uiPriority w:val="59"/>
    <w:rsid w:val="005E0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5C1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01671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microsoft.com/office/2007/relationships/hdphoto" Target="media/hdphoto4.wdp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2.wdp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D3DA-71ED-4E22-B5DC-97B94919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Дьяконова</dc:creator>
  <cp:lastModifiedBy>Вероника Дьяконова</cp:lastModifiedBy>
  <cp:revision>20</cp:revision>
  <dcterms:created xsi:type="dcterms:W3CDTF">2018-04-27T06:57:00Z</dcterms:created>
  <dcterms:modified xsi:type="dcterms:W3CDTF">2018-05-13T14:53:00Z</dcterms:modified>
</cp:coreProperties>
</file>