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0D" w:rsidRPr="006B568D" w:rsidRDefault="009A4D0D" w:rsidP="009A4D0D">
      <w:pPr>
        <w:pStyle w:val="4"/>
        <w:keepNext w:val="0"/>
        <w:widowControl w:val="0"/>
        <w:numPr>
          <w:ilvl w:val="0"/>
          <w:numId w:val="1"/>
        </w:numPr>
        <w:jc w:val="both"/>
        <w:rPr>
          <w:sz w:val="24"/>
        </w:rPr>
      </w:pPr>
      <w:r w:rsidRPr="006B568D">
        <w:rPr>
          <w:bCs/>
          <w:sz w:val="24"/>
        </w:rPr>
        <w:t>Свинцовый аккумулятор.</w:t>
      </w:r>
    </w:p>
    <w:p w:rsidR="009A4D0D" w:rsidRDefault="009A4D0D" w:rsidP="009A4D0D">
      <w:pPr>
        <w:pStyle w:val="4"/>
        <w:keepNext w:val="0"/>
        <w:widowControl w:val="0"/>
        <w:numPr>
          <w:ilvl w:val="0"/>
          <w:numId w:val="1"/>
        </w:numPr>
        <w:jc w:val="both"/>
        <w:rPr>
          <w:bCs/>
          <w:sz w:val="24"/>
          <w:lang w:val="en-US"/>
        </w:rPr>
      </w:pPr>
      <w:r w:rsidRPr="006B568D">
        <w:rPr>
          <w:bCs/>
          <w:sz w:val="24"/>
        </w:rPr>
        <w:t xml:space="preserve"> Железо-никелевый аккумулятор.</w:t>
      </w:r>
    </w:p>
    <w:p w:rsidR="009A4D0D" w:rsidRPr="009A4D0D" w:rsidRDefault="009A4D0D" w:rsidP="009A4D0D">
      <w:pPr>
        <w:pStyle w:val="4"/>
        <w:keepNext w:val="0"/>
        <w:widowControl w:val="0"/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>Литий-ионные аккумуляторы.</w:t>
      </w:r>
      <w:r w:rsidRPr="006B568D">
        <w:rPr>
          <w:bCs/>
          <w:sz w:val="24"/>
        </w:rPr>
        <w:t xml:space="preserve"> </w:t>
      </w:r>
      <w:bookmarkStart w:id="0" w:name="_GoBack"/>
      <w:bookmarkEnd w:id="0"/>
    </w:p>
    <w:p w:rsidR="009A4D0D" w:rsidRPr="006B568D" w:rsidRDefault="009A4D0D" w:rsidP="009A4D0D">
      <w:pPr>
        <w:pStyle w:val="4"/>
        <w:keepNext w:val="0"/>
        <w:widowControl w:val="0"/>
        <w:numPr>
          <w:ilvl w:val="0"/>
          <w:numId w:val="1"/>
        </w:numPr>
        <w:jc w:val="both"/>
        <w:rPr>
          <w:sz w:val="24"/>
        </w:rPr>
      </w:pPr>
      <w:r w:rsidRPr="006B568D">
        <w:rPr>
          <w:bCs/>
          <w:sz w:val="24"/>
        </w:rPr>
        <w:t xml:space="preserve">Химическая и электрохимическая коррозия металлов. Электрохимическая коррозия с поглощением кислорода и выделением водорода. </w:t>
      </w:r>
    </w:p>
    <w:p w:rsidR="009A4D0D" w:rsidRPr="006B568D" w:rsidRDefault="009A4D0D" w:rsidP="009A4D0D">
      <w:pPr>
        <w:pStyle w:val="4"/>
        <w:keepNext w:val="0"/>
        <w:widowControl w:val="0"/>
        <w:numPr>
          <w:ilvl w:val="0"/>
          <w:numId w:val="1"/>
        </w:numPr>
        <w:jc w:val="both"/>
        <w:rPr>
          <w:sz w:val="24"/>
        </w:rPr>
      </w:pPr>
      <w:r w:rsidRPr="006B568D">
        <w:rPr>
          <w:bCs/>
          <w:sz w:val="24"/>
        </w:rPr>
        <w:t xml:space="preserve">Методы защиты от коррозии: рациональное конструирование, легирование, изоляционные покрытия, металлические покрытия, ингибирование, протекторная защита, катодная защита. </w:t>
      </w:r>
    </w:p>
    <w:p w:rsidR="009A4D0D" w:rsidRPr="006B568D" w:rsidRDefault="009A4D0D" w:rsidP="009A4D0D">
      <w:pPr>
        <w:pStyle w:val="4"/>
        <w:keepNext w:val="0"/>
        <w:widowControl w:val="0"/>
        <w:numPr>
          <w:ilvl w:val="0"/>
          <w:numId w:val="1"/>
        </w:numPr>
        <w:jc w:val="both"/>
        <w:rPr>
          <w:sz w:val="24"/>
        </w:rPr>
      </w:pPr>
      <w:r w:rsidRPr="006B568D">
        <w:rPr>
          <w:bCs/>
          <w:sz w:val="24"/>
        </w:rPr>
        <w:t xml:space="preserve">Электролиз. </w:t>
      </w:r>
      <w:r>
        <w:rPr>
          <w:bCs/>
          <w:sz w:val="24"/>
        </w:rPr>
        <w:t>Законы Фарадея.</w:t>
      </w:r>
    </w:p>
    <w:p w:rsidR="009A4D0D" w:rsidRPr="006B568D" w:rsidRDefault="009A4D0D" w:rsidP="009A4D0D">
      <w:pPr>
        <w:pStyle w:val="4"/>
        <w:keepNext w:val="0"/>
        <w:widowControl w:val="0"/>
        <w:numPr>
          <w:ilvl w:val="0"/>
          <w:numId w:val="1"/>
        </w:numPr>
        <w:jc w:val="both"/>
        <w:rPr>
          <w:sz w:val="24"/>
        </w:rPr>
      </w:pPr>
      <w:r w:rsidRPr="006B568D">
        <w:rPr>
          <w:bCs/>
          <w:sz w:val="24"/>
        </w:rPr>
        <w:t xml:space="preserve">Электролиз расплавов солей (хлоридов). </w:t>
      </w:r>
    </w:p>
    <w:p w:rsidR="009A4D0D" w:rsidRPr="003761CF" w:rsidRDefault="009A4D0D" w:rsidP="009A4D0D">
      <w:pPr>
        <w:pStyle w:val="4"/>
        <w:keepNext w:val="0"/>
        <w:widowControl w:val="0"/>
        <w:numPr>
          <w:ilvl w:val="0"/>
          <w:numId w:val="1"/>
        </w:numPr>
        <w:jc w:val="both"/>
        <w:rPr>
          <w:sz w:val="24"/>
        </w:rPr>
      </w:pPr>
      <w:r w:rsidRPr="006B568D">
        <w:rPr>
          <w:bCs/>
          <w:sz w:val="24"/>
        </w:rPr>
        <w:t>Электролиз водных растворов солей с раст</w:t>
      </w:r>
      <w:r>
        <w:rPr>
          <w:bCs/>
          <w:sz w:val="24"/>
        </w:rPr>
        <w:t>воримым и нерастворимым анодом.</w:t>
      </w:r>
    </w:p>
    <w:p w:rsidR="009A4D0D" w:rsidRPr="003761CF" w:rsidRDefault="009A4D0D" w:rsidP="009A4D0D">
      <w:pPr>
        <w:pStyle w:val="4"/>
        <w:keepNext w:val="0"/>
        <w:widowControl w:val="0"/>
        <w:numPr>
          <w:ilvl w:val="0"/>
          <w:numId w:val="1"/>
        </w:numPr>
        <w:jc w:val="both"/>
        <w:rPr>
          <w:sz w:val="24"/>
        </w:rPr>
      </w:pPr>
      <w:r w:rsidRPr="006B568D">
        <w:rPr>
          <w:bCs/>
          <w:sz w:val="24"/>
        </w:rPr>
        <w:t xml:space="preserve">Последовательность разрядки ионов на электродах как функция равновесных электродных потенциалов. Законы Фарадея. </w:t>
      </w:r>
    </w:p>
    <w:p w:rsidR="009A4D0D" w:rsidRPr="003761CF" w:rsidRDefault="009A4D0D" w:rsidP="009A4D0D">
      <w:pPr>
        <w:pStyle w:val="4"/>
        <w:keepNext w:val="0"/>
        <w:widowControl w:val="0"/>
        <w:numPr>
          <w:ilvl w:val="0"/>
          <w:numId w:val="1"/>
        </w:numPr>
        <w:jc w:val="both"/>
        <w:rPr>
          <w:sz w:val="24"/>
        </w:rPr>
      </w:pPr>
      <w:r w:rsidRPr="006B568D">
        <w:rPr>
          <w:bCs/>
          <w:sz w:val="24"/>
        </w:rPr>
        <w:t>Выход металла по току. Практическое применение электролиза</w:t>
      </w:r>
      <w:r>
        <w:rPr>
          <w:bCs/>
          <w:sz w:val="24"/>
        </w:rPr>
        <w:t>.</w:t>
      </w:r>
    </w:p>
    <w:p w:rsidR="009A4D0D" w:rsidRPr="003761CF" w:rsidRDefault="009A4D0D" w:rsidP="009A4D0D">
      <w:pPr>
        <w:pStyle w:val="4"/>
        <w:keepNext w:val="0"/>
        <w:widowControl w:val="0"/>
        <w:numPr>
          <w:ilvl w:val="0"/>
          <w:numId w:val="1"/>
        </w:numPr>
        <w:jc w:val="both"/>
        <w:rPr>
          <w:sz w:val="24"/>
        </w:rPr>
      </w:pPr>
      <w:r w:rsidRPr="003761CF">
        <w:rPr>
          <w:bCs/>
          <w:sz w:val="24"/>
        </w:rPr>
        <w:t xml:space="preserve">Природные источники углеводородов: природный газ, попутные нефтяные газы, нефть, каменный уголь. </w:t>
      </w:r>
    </w:p>
    <w:p w:rsidR="009A4D0D" w:rsidRPr="003761CF" w:rsidRDefault="009A4D0D" w:rsidP="009A4D0D">
      <w:pPr>
        <w:pStyle w:val="4"/>
        <w:keepNext w:val="0"/>
        <w:widowControl w:val="0"/>
        <w:numPr>
          <w:ilvl w:val="0"/>
          <w:numId w:val="1"/>
        </w:numPr>
        <w:jc w:val="both"/>
        <w:rPr>
          <w:sz w:val="24"/>
        </w:rPr>
      </w:pPr>
      <w:r w:rsidRPr="003761CF">
        <w:rPr>
          <w:bCs/>
          <w:sz w:val="24"/>
        </w:rPr>
        <w:t xml:space="preserve">Прямая перегонка нефти. Крекинг и риформинг. </w:t>
      </w:r>
    </w:p>
    <w:p w:rsidR="009A4D0D" w:rsidRPr="003761CF" w:rsidRDefault="009A4D0D" w:rsidP="009A4D0D">
      <w:pPr>
        <w:pStyle w:val="4"/>
        <w:keepNext w:val="0"/>
        <w:widowControl w:val="0"/>
        <w:numPr>
          <w:ilvl w:val="0"/>
          <w:numId w:val="1"/>
        </w:numPr>
        <w:jc w:val="both"/>
        <w:rPr>
          <w:sz w:val="24"/>
        </w:rPr>
      </w:pPr>
      <w:r w:rsidRPr="003761CF">
        <w:rPr>
          <w:bCs/>
          <w:sz w:val="24"/>
        </w:rPr>
        <w:t>Качество бензинов и смазочных материалов. Октановое число и методы его повышения.</w:t>
      </w:r>
      <w:r>
        <w:rPr>
          <w:bCs/>
          <w:sz w:val="24"/>
        </w:rPr>
        <w:t xml:space="preserve"> </w:t>
      </w:r>
    </w:p>
    <w:p w:rsidR="009A4D0D" w:rsidRPr="003761CF" w:rsidRDefault="009A4D0D" w:rsidP="009A4D0D">
      <w:pPr>
        <w:pStyle w:val="4"/>
        <w:keepNext w:val="0"/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bCs/>
          <w:sz w:val="24"/>
        </w:rPr>
        <w:t>Х</w:t>
      </w:r>
      <w:r w:rsidRPr="003761CF">
        <w:rPr>
          <w:bCs/>
          <w:sz w:val="24"/>
        </w:rPr>
        <w:t xml:space="preserve">имические вещества – антидетонаторы. </w:t>
      </w:r>
      <w:r w:rsidRPr="003761CF">
        <w:rPr>
          <w:color w:val="000000"/>
          <w:sz w:val="24"/>
        </w:rPr>
        <w:t xml:space="preserve">Требования к характеристикам автомобильного бензина и смазочных материалов. </w:t>
      </w:r>
    </w:p>
    <w:p w:rsidR="009A4D0D" w:rsidRPr="003761CF" w:rsidRDefault="009A4D0D" w:rsidP="009A4D0D">
      <w:pPr>
        <w:pStyle w:val="4"/>
        <w:keepNext w:val="0"/>
        <w:widowControl w:val="0"/>
        <w:numPr>
          <w:ilvl w:val="0"/>
          <w:numId w:val="1"/>
        </w:numPr>
        <w:jc w:val="both"/>
        <w:rPr>
          <w:sz w:val="24"/>
        </w:rPr>
      </w:pPr>
      <w:r w:rsidRPr="003761CF">
        <w:rPr>
          <w:color w:val="000000"/>
          <w:sz w:val="24"/>
        </w:rPr>
        <w:t xml:space="preserve">Расчет теплоты сгорания органического топлива. </w:t>
      </w:r>
    </w:p>
    <w:p w:rsidR="009A4D0D" w:rsidRPr="003761CF" w:rsidRDefault="009A4D0D" w:rsidP="009A4D0D">
      <w:pPr>
        <w:pStyle w:val="4"/>
        <w:keepNext w:val="0"/>
        <w:widowControl w:val="0"/>
        <w:numPr>
          <w:ilvl w:val="0"/>
          <w:numId w:val="1"/>
        </w:numPr>
        <w:jc w:val="both"/>
        <w:rPr>
          <w:sz w:val="24"/>
        </w:rPr>
      </w:pPr>
      <w:r w:rsidRPr="003761CF">
        <w:rPr>
          <w:color w:val="000000"/>
          <w:sz w:val="24"/>
        </w:rPr>
        <w:t xml:space="preserve">Экологические аспекты использования высокооктановых бензинов. </w:t>
      </w:r>
    </w:p>
    <w:p w:rsidR="009A4D0D" w:rsidRDefault="009A4D0D" w:rsidP="009A4D0D">
      <w:pPr>
        <w:numPr>
          <w:ilvl w:val="0"/>
          <w:numId w:val="1"/>
        </w:numPr>
        <w:spacing w:before="120" w:after="120"/>
        <w:jc w:val="both"/>
        <w:rPr>
          <w:bCs/>
        </w:rPr>
      </w:pPr>
      <w:r>
        <w:rPr>
          <w:bCs/>
        </w:rPr>
        <w:t>Металлы, стали, чугуны в автомобилестроении.</w:t>
      </w:r>
    </w:p>
    <w:p w:rsidR="009A4D0D" w:rsidRDefault="009A4D0D" w:rsidP="009A4D0D">
      <w:pPr>
        <w:numPr>
          <w:ilvl w:val="0"/>
          <w:numId w:val="1"/>
        </w:numPr>
        <w:spacing w:before="120" w:after="120"/>
        <w:jc w:val="both"/>
        <w:rPr>
          <w:bCs/>
        </w:rPr>
      </w:pPr>
      <w:r>
        <w:rPr>
          <w:bCs/>
        </w:rPr>
        <w:t xml:space="preserve"> Сплавы (медные, алюминиевые, магниевые, титановые): способы получения, свойства использование в автомобилестроении. </w:t>
      </w:r>
    </w:p>
    <w:p w:rsidR="009A4D0D" w:rsidRDefault="009A4D0D" w:rsidP="009A4D0D">
      <w:pPr>
        <w:numPr>
          <w:ilvl w:val="0"/>
          <w:numId w:val="1"/>
        </w:numPr>
        <w:spacing w:before="120" w:after="120"/>
        <w:jc w:val="both"/>
        <w:rPr>
          <w:bCs/>
        </w:rPr>
      </w:pPr>
      <w:r>
        <w:rPr>
          <w:bCs/>
        </w:rPr>
        <w:t>Химические реагенты, материалы и процессы, используемые при работе подушек безопасности автомобилей.</w:t>
      </w:r>
    </w:p>
    <w:p w:rsidR="009A4D0D" w:rsidRDefault="009A4D0D" w:rsidP="009A4D0D">
      <w:pPr>
        <w:numPr>
          <w:ilvl w:val="0"/>
          <w:numId w:val="1"/>
        </w:numPr>
        <w:spacing w:before="120" w:after="120"/>
        <w:jc w:val="both"/>
        <w:rPr>
          <w:bCs/>
        </w:rPr>
      </w:pPr>
      <w:r>
        <w:rPr>
          <w:bCs/>
        </w:rPr>
        <w:t xml:space="preserve"> Антифризы: способы приготовления и использование.   Фрикционные и антифрикционные материалы:  способы получения, свойства использование в автомобилестроении. </w:t>
      </w:r>
    </w:p>
    <w:p w:rsidR="009A4D0D" w:rsidRDefault="009A4D0D" w:rsidP="009A4D0D">
      <w:pPr>
        <w:numPr>
          <w:ilvl w:val="0"/>
          <w:numId w:val="1"/>
        </w:numPr>
        <w:spacing w:before="120" w:after="120"/>
        <w:jc w:val="both"/>
        <w:rPr>
          <w:bCs/>
        </w:rPr>
      </w:pPr>
      <w:r>
        <w:rPr>
          <w:bCs/>
        </w:rPr>
        <w:t xml:space="preserve">Композиционные материалы (КМ): дисперсно-упрочненные и волокнистые. </w:t>
      </w:r>
    </w:p>
    <w:p w:rsidR="009A4D0D" w:rsidRDefault="009A4D0D" w:rsidP="009A4D0D">
      <w:pPr>
        <w:numPr>
          <w:ilvl w:val="0"/>
          <w:numId w:val="1"/>
        </w:numPr>
        <w:spacing w:before="120" w:after="120"/>
        <w:jc w:val="both"/>
        <w:rPr>
          <w:bCs/>
        </w:rPr>
      </w:pPr>
      <w:r>
        <w:rPr>
          <w:bCs/>
        </w:rPr>
        <w:t xml:space="preserve">КМ на металлической и неметаллической основах. </w:t>
      </w:r>
    </w:p>
    <w:p w:rsidR="009A4D0D" w:rsidRDefault="009A4D0D" w:rsidP="009A4D0D">
      <w:pPr>
        <w:numPr>
          <w:ilvl w:val="0"/>
          <w:numId w:val="1"/>
        </w:numPr>
        <w:spacing w:before="120" w:after="120"/>
        <w:jc w:val="both"/>
        <w:rPr>
          <w:bCs/>
        </w:rPr>
      </w:pPr>
      <w:r>
        <w:rPr>
          <w:bCs/>
        </w:rPr>
        <w:t>Углерод-углеродные КМ.</w:t>
      </w:r>
    </w:p>
    <w:p w:rsidR="009A4D0D" w:rsidRDefault="009A4D0D" w:rsidP="009A4D0D">
      <w:pPr>
        <w:numPr>
          <w:ilvl w:val="0"/>
          <w:numId w:val="1"/>
        </w:numPr>
        <w:spacing w:before="120" w:after="120"/>
        <w:jc w:val="both"/>
        <w:rPr>
          <w:bCs/>
        </w:rPr>
      </w:pPr>
      <w:r>
        <w:rPr>
          <w:bCs/>
        </w:rPr>
        <w:t xml:space="preserve">Пласстмассы: методы их получения и свойства. Термопластичные и термореактивные пластмассы. </w:t>
      </w:r>
    </w:p>
    <w:p w:rsidR="009A4D0D" w:rsidRDefault="009A4D0D" w:rsidP="009A4D0D">
      <w:pPr>
        <w:numPr>
          <w:ilvl w:val="0"/>
          <w:numId w:val="1"/>
        </w:numPr>
        <w:spacing w:before="120" w:after="120"/>
        <w:jc w:val="both"/>
        <w:rPr>
          <w:bCs/>
        </w:rPr>
      </w:pPr>
      <w:r>
        <w:rPr>
          <w:bCs/>
        </w:rPr>
        <w:t xml:space="preserve">Каучуки и резины. </w:t>
      </w:r>
    </w:p>
    <w:p w:rsidR="009A4D0D" w:rsidRDefault="009A4D0D" w:rsidP="009A4D0D">
      <w:pPr>
        <w:numPr>
          <w:ilvl w:val="0"/>
          <w:numId w:val="1"/>
        </w:numPr>
        <w:spacing w:before="120" w:after="120"/>
        <w:jc w:val="both"/>
        <w:rPr>
          <w:bCs/>
        </w:rPr>
      </w:pPr>
      <w:r>
        <w:rPr>
          <w:bCs/>
        </w:rPr>
        <w:t>Лакокрасочные материалы: эмали, краски, прозрачные лаки.</w:t>
      </w:r>
    </w:p>
    <w:p w:rsidR="009A4D0D" w:rsidRDefault="009A4D0D" w:rsidP="009A4D0D">
      <w:pPr>
        <w:numPr>
          <w:ilvl w:val="0"/>
          <w:numId w:val="1"/>
        </w:numPr>
        <w:spacing w:before="120" w:after="120"/>
        <w:jc w:val="both"/>
        <w:rPr>
          <w:bCs/>
        </w:rPr>
      </w:pPr>
      <w:r>
        <w:rPr>
          <w:bCs/>
        </w:rPr>
        <w:t xml:space="preserve"> Грунтовки, разбавители и растворители, отвердители. </w:t>
      </w:r>
    </w:p>
    <w:p w:rsidR="009A4D0D" w:rsidRDefault="009A4D0D" w:rsidP="009A4D0D">
      <w:pPr>
        <w:numPr>
          <w:ilvl w:val="0"/>
          <w:numId w:val="1"/>
        </w:numPr>
        <w:spacing w:before="120" w:after="120"/>
        <w:jc w:val="both"/>
        <w:rPr>
          <w:bCs/>
        </w:rPr>
      </w:pPr>
      <w:r>
        <w:rPr>
          <w:bCs/>
        </w:rPr>
        <w:t xml:space="preserve">Шпатлевки и клеи. </w:t>
      </w:r>
    </w:p>
    <w:p w:rsidR="009A4D0D" w:rsidRDefault="009A4D0D" w:rsidP="009A4D0D">
      <w:pPr>
        <w:numPr>
          <w:ilvl w:val="0"/>
          <w:numId w:val="1"/>
        </w:numPr>
        <w:spacing w:before="120" w:after="120"/>
        <w:jc w:val="both"/>
        <w:rPr>
          <w:bCs/>
        </w:rPr>
      </w:pPr>
      <w:r>
        <w:rPr>
          <w:bCs/>
        </w:rPr>
        <w:t xml:space="preserve">Интерьерные материалы и безопасные стекла. </w:t>
      </w:r>
    </w:p>
    <w:p w:rsidR="009A4D0D" w:rsidRDefault="009A4D0D" w:rsidP="009A4D0D">
      <w:pPr>
        <w:numPr>
          <w:ilvl w:val="0"/>
          <w:numId w:val="1"/>
        </w:numPr>
        <w:spacing w:before="120" w:after="120"/>
        <w:jc w:val="both"/>
        <w:rPr>
          <w:bCs/>
        </w:rPr>
      </w:pPr>
      <w:r>
        <w:rPr>
          <w:bCs/>
        </w:rPr>
        <w:t>Энергопоглощающие, световозвращающие, шумо-виброзащитные материалы.</w:t>
      </w:r>
    </w:p>
    <w:p w:rsidR="009A4D0D" w:rsidRPr="006B568D" w:rsidRDefault="009A4D0D" w:rsidP="009A4D0D">
      <w:pPr>
        <w:pStyle w:val="4"/>
        <w:keepNext w:val="0"/>
        <w:widowControl w:val="0"/>
        <w:ind w:left="720"/>
        <w:jc w:val="both"/>
        <w:rPr>
          <w:sz w:val="24"/>
        </w:rPr>
      </w:pPr>
    </w:p>
    <w:p w:rsidR="00260C9A" w:rsidRDefault="00260C9A"/>
    <w:sectPr w:rsidR="0026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1F28"/>
    <w:multiLevelType w:val="hybridMultilevel"/>
    <w:tmpl w:val="E800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D"/>
    <w:rsid w:val="000167C9"/>
    <w:rsid w:val="00260C9A"/>
    <w:rsid w:val="00432391"/>
    <w:rsid w:val="009A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67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4D0D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67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A4D0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67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4D0D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67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A4D0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</dc:creator>
  <cp:lastModifiedBy>perov</cp:lastModifiedBy>
  <cp:revision>1</cp:revision>
  <dcterms:created xsi:type="dcterms:W3CDTF">2020-10-07T06:36:00Z</dcterms:created>
  <dcterms:modified xsi:type="dcterms:W3CDTF">2020-10-07T06:37:00Z</dcterms:modified>
</cp:coreProperties>
</file>