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6D" w:rsidRPr="00267691" w:rsidRDefault="00975F6D" w:rsidP="00975F6D">
      <w:pPr>
        <w:pStyle w:val="1"/>
        <w:ind w:left="709" w:right="820"/>
        <w:rPr>
          <w:sz w:val="32"/>
          <w:szCs w:val="32"/>
        </w:rPr>
      </w:pPr>
      <w:bookmarkStart w:id="0" w:name="_Toc357015991"/>
      <w:bookmarkStart w:id="1" w:name="_Toc93423532"/>
      <w:r w:rsidRPr="00267691">
        <w:rPr>
          <w:sz w:val="32"/>
          <w:szCs w:val="32"/>
        </w:rPr>
        <w:t xml:space="preserve">2. </w:t>
      </w:r>
      <w:bookmarkEnd w:id="0"/>
      <w:r w:rsidRPr="00267691">
        <w:rPr>
          <w:sz w:val="32"/>
          <w:szCs w:val="32"/>
        </w:rPr>
        <w:t>СОВРЕМЕННЫЕ ПРЕДСТАВЛЕНИЯ О СТР</w:t>
      </w:r>
      <w:r w:rsidRPr="00267691">
        <w:rPr>
          <w:sz w:val="32"/>
          <w:szCs w:val="32"/>
        </w:rPr>
        <w:t>О</w:t>
      </w:r>
      <w:r w:rsidRPr="00267691">
        <w:rPr>
          <w:sz w:val="32"/>
          <w:szCs w:val="32"/>
        </w:rPr>
        <w:t>ЕНИИ ВЕЩЕСТВА</w:t>
      </w:r>
      <w:bookmarkEnd w:id="1"/>
    </w:p>
    <w:p w:rsidR="00975F6D" w:rsidRPr="00582162" w:rsidRDefault="00975F6D" w:rsidP="00975F6D">
      <w:pPr>
        <w:pStyle w:val="2"/>
      </w:pPr>
      <w:bookmarkStart w:id="2" w:name="_Toc357015992"/>
      <w:bookmarkStart w:id="3" w:name="_Toc93423533"/>
      <w:r>
        <w:t xml:space="preserve">§ </w:t>
      </w:r>
      <w:r w:rsidRPr="00582162">
        <w:t xml:space="preserve">2.1 </w:t>
      </w:r>
      <w:r>
        <w:t>Общие представления о с</w:t>
      </w:r>
      <w:r w:rsidRPr="00582162">
        <w:t>троени</w:t>
      </w:r>
      <w:r>
        <w:t>и</w:t>
      </w:r>
      <w:r w:rsidRPr="00582162">
        <w:t xml:space="preserve"> атома</w:t>
      </w:r>
      <w:bookmarkEnd w:id="2"/>
      <w:bookmarkEnd w:id="3"/>
    </w:p>
    <w:p w:rsidR="00975F6D" w:rsidRPr="00BD6C78" w:rsidRDefault="00975F6D" w:rsidP="00975F6D">
      <w:pPr>
        <w:pStyle w:val="a7"/>
        <w:spacing w:line="240" w:lineRule="auto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В состав атома входят три элементарные частицы: протон, нейтрон и электрон.</w:t>
      </w:r>
    </w:p>
    <w:p w:rsidR="00975F6D" w:rsidRDefault="00975F6D" w:rsidP="00975F6D">
      <w:pPr>
        <w:pStyle w:val="a5"/>
        <w:numPr>
          <w:ilvl w:val="0"/>
          <w:numId w:val="1"/>
        </w:numPr>
        <w:ind w:left="425" w:hanging="357"/>
        <w:contextualSpacing w:val="0"/>
        <w:rPr>
          <w:color w:val="000000"/>
          <w:sz w:val="32"/>
          <w:szCs w:val="32"/>
        </w:rPr>
      </w:pPr>
      <w:r w:rsidRPr="00115E3D">
        <w:rPr>
          <w:b/>
          <w:bCs/>
          <w:iCs/>
          <w:sz w:val="32"/>
          <w:szCs w:val="32"/>
        </w:rPr>
        <w:t>Протон</w:t>
      </w:r>
      <w:r w:rsidRPr="009360C3">
        <w:rPr>
          <w:b/>
          <w:bCs/>
          <w:iCs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– элементарная частица, обладающая зарядом </w:t>
      </w:r>
      <w:r w:rsidRPr="007373EE">
        <w:rPr>
          <w:i/>
          <w:color w:val="000000"/>
          <w:sz w:val="32"/>
          <w:szCs w:val="32"/>
          <w:lang w:val="en-US"/>
        </w:rPr>
        <w:t>z</w:t>
      </w:r>
      <w:r w:rsidRPr="007373EE">
        <w:rPr>
          <w:i/>
          <w:color w:val="000000"/>
          <w:sz w:val="32"/>
          <w:szCs w:val="32"/>
          <w:vertAlign w:val="subscript"/>
          <w:lang w:val="en-US"/>
        </w:rPr>
        <w:t>p</w:t>
      </w:r>
      <w:r w:rsidRPr="007373EE">
        <w:rPr>
          <w:color w:val="000000"/>
          <w:sz w:val="32"/>
          <w:szCs w:val="32"/>
        </w:rPr>
        <w:t xml:space="preserve"> = </w:t>
      </w:r>
      <w:r>
        <w:rPr>
          <w:color w:val="000000"/>
          <w:sz w:val="32"/>
          <w:szCs w:val="32"/>
        </w:rPr>
        <w:t xml:space="preserve">+1 и массой </w:t>
      </w:r>
      <w:r w:rsidRPr="007373EE">
        <w:rPr>
          <w:i/>
          <w:color w:val="000000"/>
          <w:sz w:val="32"/>
          <w:szCs w:val="32"/>
          <w:lang w:val="en-US"/>
        </w:rPr>
        <w:t>m</w:t>
      </w:r>
      <w:r w:rsidRPr="007373EE">
        <w:rPr>
          <w:i/>
          <w:color w:val="000000"/>
          <w:sz w:val="32"/>
          <w:szCs w:val="32"/>
          <w:vertAlign w:val="subscript"/>
          <w:lang w:val="en-US"/>
        </w:rPr>
        <w:t>p</w:t>
      </w:r>
      <w:r w:rsidRPr="007373EE">
        <w:rPr>
          <w:color w:val="000000"/>
          <w:sz w:val="32"/>
          <w:szCs w:val="32"/>
        </w:rPr>
        <w:t xml:space="preserve"> = </w:t>
      </w:r>
      <w:r>
        <w:rPr>
          <w:color w:val="000000"/>
          <w:sz w:val="32"/>
          <w:szCs w:val="32"/>
        </w:rPr>
        <w:t>1 а.е.м.</w:t>
      </w:r>
    </w:p>
    <w:p w:rsidR="00975F6D" w:rsidRDefault="00975F6D" w:rsidP="00975F6D">
      <w:pPr>
        <w:pStyle w:val="a5"/>
        <w:numPr>
          <w:ilvl w:val="0"/>
          <w:numId w:val="1"/>
        </w:numPr>
        <w:ind w:left="425" w:hanging="357"/>
        <w:contextualSpacing w:val="0"/>
        <w:rPr>
          <w:color w:val="000000"/>
          <w:sz w:val="32"/>
          <w:szCs w:val="32"/>
        </w:rPr>
      </w:pPr>
      <w:r w:rsidRPr="00115E3D">
        <w:rPr>
          <w:b/>
          <w:bCs/>
          <w:iCs/>
          <w:sz w:val="32"/>
          <w:szCs w:val="32"/>
        </w:rPr>
        <w:t>Нейтрон</w:t>
      </w:r>
      <w:r>
        <w:rPr>
          <w:color w:val="000000"/>
          <w:sz w:val="32"/>
          <w:szCs w:val="32"/>
        </w:rPr>
        <w:t xml:space="preserve"> – элементарная частица, не имеющая заряда </w:t>
      </w:r>
      <w:r w:rsidRPr="007373EE">
        <w:rPr>
          <w:i/>
          <w:color w:val="000000"/>
          <w:sz w:val="32"/>
          <w:szCs w:val="32"/>
          <w:lang w:val="en-US"/>
        </w:rPr>
        <w:t>z</w:t>
      </w:r>
      <w:r w:rsidRPr="007373EE">
        <w:rPr>
          <w:i/>
          <w:color w:val="000000"/>
          <w:sz w:val="32"/>
          <w:szCs w:val="32"/>
          <w:vertAlign w:val="subscript"/>
          <w:lang w:val="en-US"/>
        </w:rPr>
        <w:t>n</w:t>
      </w:r>
      <w:r w:rsidRPr="007373EE">
        <w:rPr>
          <w:color w:val="000000"/>
          <w:sz w:val="32"/>
          <w:szCs w:val="32"/>
        </w:rPr>
        <w:t xml:space="preserve"> = 0</w:t>
      </w:r>
      <w:r>
        <w:rPr>
          <w:color w:val="000000"/>
          <w:sz w:val="32"/>
          <w:szCs w:val="32"/>
        </w:rPr>
        <w:t xml:space="preserve"> и обладающая массой </w:t>
      </w:r>
      <w:r w:rsidRPr="007373EE">
        <w:rPr>
          <w:i/>
          <w:color w:val="000000"/>
          <w:sz w:val="32"/>
          <w:szCs w:val="32"/>
          <w:lang w:val="en-US"/>
        </w:rPr>
        <w:t>m</w:t>
      </w:r>
      <w:r w:rsidRPr="007373EE">
        <w:rPr>
          <w:i/>
          <w:color w:val="000000"/>
          <w:sz w:val="32"/>
          <w:szCs w:val="32"/>
          <w:vertAlign w:val="subscript"/>
          <w:lang w:val="en-US"/>
        </w:rPr>
        <w:t>n</w:t>
      </w:r>
      <w:r w:rsidRPr="007373EE">
        <w:rPr>
          <w:color w:val="000000"/>
          <w:sz w:val="32"/>
          <w:szCs w:val="32"/>
        </w:rPr>
        <w:t xml:space="preserve"> = </w:t>
      </w:r>
      <w:r>
        <w:rPr>
          <w:color w:val="000000"/>
          <w:sz w:val="32"/>
          <w:szCs w:val="32"/>
        </w:rPr>
        <w:t>1 а.е.м.</w:t>
      </w:r>
    </w:p>
    <w:p w:rsidR="00975F6D" w:rsidRPr="007373EE" w:rsidRDefault="00975F6D" w:rsidP="00975F6D">
      <w:pPr>
        <w:pStyle w:val="a5"/>
        <w:numPr>
          <w:ilvl w:val="0"/>
          <w:numId w:val="1"/>
        </w:numPr>
        <w:ind w:left="425" w:hanging="357"/>
        <w:contextualSpacing w:val="0"/>
        <w:rPr>
          <w:color w:val="000000"/>
          <w:sz w:val="32"/>
          <w:szCs w:val="32"/>
        </w:rPr>
      </w:pPr>
      <w:r w:rsidRPr="00115E3D">
        <w:rPr>
          <w:b/>
          <w:bCs/>
          <w:iCs/>
          <w:sz w:val="32"/>
          <w:szCs w:val="32"/>
        </w:rPr>
        <w:t>Электрон</w:t>
      </w:r>
      <w:r>
        <w:rPr>
          <w:color w:val="000000"/>
          <w:sz w:val="32"/>
          <w:szCs w:val="32"/>
        </w:rPr>
        <w:t xml:space="preserve"> – элементарная частица, обладающая зарядом </w:t>
      </w:r>
      <w:r w:rsidRPr="007373EE">
        <w:rPr>
          <w:i/>
          <w:color w:val="000000"/>
          <w:sz w:val="32"/>
          <w:szCs w:val="32"/>
          <w:lang w:val="en-US"/>
        </w:rPr>
        <w:t>z</w:t>
      </w:r>
      <w:r w:rsidRPr="007373EE">
        <w:rPr>
          <w:i/>
          <w:color w:val="000000"/>
          <w:sz w:val="32"/>
          <w:szCs w:val="32"/>
          <w:vertAlign w:val="subscript"/>
        </w:rPr>
        <w:t>ē</w:t>
      </w:r>
      <w:r w:rsidRPr="007373EE">
        <w:rPr>
          <w:color w:val="000000"/>
          <w:sz w:val="32"/>
          <w:szCs w:val="32"/>
        </w:rPr>
        <w:t xml:space="preserve"> = </w:t>
      </w:r>
      <w:r>
        <w:rPr>
          <w:color w:val="000000"/>
          <w:sz w:val="32"/>
          <w:szCs w:val="32"/>
        </w:rPr>
        <w:t xml:space="preserve">-1 и практически не имеющая массы </w:t>
      </w:r>
      <w:r w:rsidRPr="007373EE">
        <w:rPr>
          <w:i/>
          <w:color w:val="000000"/>
          <w:sz w:val="32"/>
          <w:szCs w:val="32"/>
          <w:lang w:val="en-US"/>
        </w:rPr>
        <w:t>m</w:t>
      </w:r>
      <w:r w:rsidRPr="007373EE">
        <w:rPr>
          <w:i/>
          <w:color w:val="000000"/>
          <w:sz w:val="32"/>
          <w:szCs w:val="32"/>
          <w:vertAlign w:val="subscript"/>
        </w:rPr>
        <w:t>ē</w:t>
      </w:r>
      <w:r w:rsidRPr="007373E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~</w:t>
      </w:r>
      <w:r w:rsidRPr="007373E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0,00055 а.е.м.</w:t>
      </w:r>
    </w:p>
    <w:p w:rsidR="00975F6D" w:rsidRPr="002A237E" w:rsidRDefault="00975F6D" w:rsidP="00975F6D">
      <w:pPr>
        <w:pStyle w:val="a7"/>
        <w:spacing w:before="120" w:line="240" w:lineRule="auto"/>
        <w:rPr>
          <w:color w:val="000000"/>
          <w:sz w:val="32"/>
          <w:szCs w:val="32"/>
        </w:rPr>
      </w:pPr>
      <w:r w:rsidRPr="009360C3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C093B9" wp14:editId="4EF0056F">
            <wp:simplePos x="0" y="0"/>
            <wp:positionH relativeFrom="column">
              <wp:posOffset>112395</wp:posOffset>
            </wp:positionH>
            <wp:positionV relativeFrom="paragraph">
              <wp:posOffset>169545</wp:posOffset>
            </wp:positionV>
            <wp:extent cx="1700530" cy="1567180"/>
            <wp:effectExtent l="19050" t="0" r="0" b="0"/>
            <wp:wrapSquare wrapText="bothSides"/>
            <wp:docPr id="5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6E2">
        <w:rPr>
          <w:color w:val="000000"/>
          <w:sz w:val="32"/>
          <w:szCs w:val="32"/>
        </w:rPr>
        <w:t xml:space="preserve">Протоны и нейтроны образуют </w:t>
      </w:r>
      <w:r w:rsidRPr="007406E2">
        <w:rPr>
          <w:b/>
          <w:color w:val="000000"/>
          <w:sz w:val="32"/>
          <w:szCs w:val="32"/>
        </w:rPr>
        <w:t>ядро</w:t>
      </w:r>
      <w:r w:rsidRPr="007406E2">
        <w:rPr>
          <w:color w:val="000000"/>
          <w:sz w:val="32"/>
          <w:szCs w:val="32"/>
        </w:rPr>
        <w:t xml:space="preserve"> атома, несущее на себе положительный з</w:t>
      </w:r>
      <w:r w:rsidRPr="007406E2">
        <w:rPr>
          <w:color w:val="000000"/>
          <w:sz w:val="32"/>
          <w:szCs w:val="32"/>
        </w:rPr>
        <w:t>а</w:t>
      </w:r>
      <w:r w:rsidRPr="007406E2">
        <w:rPr>
          <w:color w:val="000000"/>
          <w:sz w:val="32"/>
          <w:szCs w:val="32"/>
        </w:rPr>
        <w:t>ряд. Электроны, формируя вокруг ядра о</w:t>
      </w:r>
      <w:r w:rsidRPr="007406E2">
        <w:rPr>
          <w:color w:val="000000"/>
          <w:sz w:val="32"/>
          <w:szCs w:val="32"/>
        </w:rPr>
        <w:t>т</w:t>
      </w:r>
      <w:r w:rsidRPr="007406E2">
        <w:rPr>
          <w:color w:val="000000"/>
          <w:sz w:val="32"/>
          <w:szCs w:val="32"/>
        </w:rPr>
        <w:t>риц</w:t>
      </w:r>
      <w:r w:rsidRPr="007406E2">
        <w:rPr>
          <w:color w:val="000000"/>
          <w:sz w:val="32"/>
          <w:szCs w:val="32"/>
        </w:rPr>
        <w:t>а</w:t>
      </w:r>
      <w:r w:rsidRPr="007406E2">
        <w:rPr>
          <w:color w:val="000000"/>
          <w:sz w:val="32"/>
          <w:szCs w:val="32"/>
        </w:rPr>
        <w:t xml:space="preserve">тельно заряженную </w:t>
      </w:r>
      <w:r w:rsidRPr="007406E2">
        <w:rPr>
          <w:b/>
          <w:color w:val="000000"/>
          <w:sz w:val="32"/>
          <w:szCs w:val="32"/>
        </w:rPr>
        <w:t>электронную оболочку,</w:t>
      </w:r>
      <w:r w:rsidRPr="007406E2">
        <w:rPr>
          <w:color w:val="000000"/>
          <w:sz w:val="32"/>
          <w:szCs w:val="32"/>
        </w:rPr>
        <w:t xml:space="preserve"> удерживаются в атоме за счёт электромагнитного взаимодействия.  При этом ма</w:t>
      </w:r>
      <w:r w:rsidRPr="007406E2">
        <w:rPr>
          <w:color w:val="000000"/>
          <w:sz w:val="32"/>
          <w:szCs w:val="32"/>
        </w:rPr>
        <w:t>с</w:t>
      </w:r>
      <w:r w:rsidRPr="007406E2">
        <w:rPr>
          <w:color w:val="000000"/>
          <w:sz w:val="32"/>
          <w:szCs w:val="32"/>
        </w:rPr>
        <w:t>са атома сконцентрирована в ядре. Так как атом электронейтрален, то колич</w:t>
      </w:r>
      <w:r w:rsidRPr="007406E2">
        <w:rPr>
          <w:color w:val="000000"/>
          <w:sz w:val="32"/>
          <w:szCs w:val="32"/>
        </w:rPr>
        <w:t>е</w:t>
      </w:r>
      <w:r w:rsidRPr="007406E2">
        <w:rPr>
          <w:color w:val="000000"/>
          <w:sz w:val="32"/>
          <w:szCs w:val="32"/>
        </w:rPr>
        <w:t xml:space="preserve">ство протонов в ядре всегда совпадает с числом электронов в электронной оболочке. </w:t>
      </w:r>
      <w:r w:rsidRPr="002A237E">
        <w:rPr>
          <w:color w:val="000000"/>
          <w:spacing w:val="-4"/>
          <w:sz w:val="32"/>
          <w:szCs w:val="32"/>
        </w:rPr>
        <w:t>Атомы химических элеме</w:t>
      </w:r>
      <w:r w:rsidRPr="002A237E">
        <w:rPr>
          <w:color w:val="000000"/>
          <w:spacing w:val="-4"/>
          <w:sz w:val="32"/>
          <w:szCs w:val="32"/>
        </w:rPr>
        <w:t>н</w:t>
      </w:r>
      <w:r w:rsidRPr="002A237E">
        <w:rPr>
          <w:color w:val="000000"/>
          <w:spacing w:val="-4"/>
          <w:sz w:val="32"/>
          <w:szCs w:val="32"/>
        </w:rPr>
        <w:t xml:space="preserve">тов </w:t>
      </w:r>
      <w:r w:rsidRPr="002A237E">
        <w:rPr>
          <w:color w:val="000000"/>
          <w:sz w:val="32"/>
          <w:szCs w:val="32"/>
        </w:rPr>
        <w:t>отличаются</w:t>
      </w:r>
      <w:r w:rsidRPr="002A237E">
        <w:rPr>
          <w:color w:val="000000"/>
          <w:spacing w:val="-4"/>
          <w:sz w:val="32"/>
          <w:szCs w:val="32"/>
        </w:rPr>
        <w:t xml:space="preserve"> друг от друга зарядом ядра, а значит – числом пр</w:t>
      </w:r>
      <w:r w:rsidRPr="002A237E">
        <w:rPr>
          <w:color w:val="000000"/>
          <w:spacing w:val="-4"/>
          <w:sz w:val="32"/>
          <w:szCs w:val="32"/>
        </w:rPr>
        <w:t>о</w:t>
      </w:r>
      <w:r w:rsidRPr="002A237E">
        <w:rPr>
          <w:color w:val="000000"/>
          <w:spacing w:val="-4"/>
          <w:sz w:val="32"/>
          <w:szCs w:val="32"/>
        </w:rPr>
        <w:t xml:space="preserve">тонов в нём. </w:t>
      </w:r>
    </w:p>
    <w:p w:rsidR="00975F6D" w:rsidRDefault="00975F6D" w:rsidP="00975F6D">
      <w:pPr>
        <w:pStyle w:val="a5"/>
        <w:numPr>
          <w:ilvl w:val="0"/>
          <w:numId w:val="1"/>
        </w:numPr>
        <w:ind w:left="425" w:hanging="357"/>
        <w:contextualSpacing w:val="0"/>
        <w:rPr>
          <w:color w:val="000000"/>
          <w:sz w:val="32"/>
          <w:szCs w:val="32"/>
        </w:rPr>
      </w:pPr>
      <w:r w:rsidRPr="00115E3D">
        <w:rPr>
          <w:b/>
          <w:bCs/>
          <w:iCs/>
          <w:sz w:val="32"/>
          <w:szCs w:val="32"/>
        </w:rPr>
        <w:t>Порядковый</w:t>
      </w:r>
      <w:r w:rsidRPr="00FE2E60">
        <w:rPr>
          <w:b/>
          <w:color w:val="000000"/>
          <w:sz w:val="32"/>
          <w:szCs w:val="32"/>
        </w:rPr>
        <w:t xml:space="preserve"> номер элемента</w:t>
      </w:r>
      <w:r w:rsidRPr="00FE2E60">
        <w:rPr>
          <w:color w:val="000000"/>
          <w:sz w:val="32"/>
          <w:szCs w:val="32"/>
        </w:rPr>
        <w:t xml:space="preserve"> в периодической системе со</w:t>
      </w:r>
      <w:r w:rsidRPr="00FE2E60">
        <w:rPr>
          <w:color w:val="000000"/>
          <w:sz w:val="32"/>
          <w:szCs w:val="32"/>
        </w:rPr>
        <w:t>в</w:t>
      </w:r>
      <w:r w:rsidRPr="00FE2E60">
        <w:rPr>
          <w:color w:val="000000"/>
          <w:sz w:val="32"/>
          <w:szCs w:val="32"/>
        </w:rPr>
        <w:t>падает с зарядом ядра</w:t>
      </w:r>
      <w:r>
        <w:rPr>
          <w:color w:val="000000"/>
          <w:sz w:val="32"/>
          <w:szCs w:val="32"/>
        </w:rPr>
        <w:t xml:space="preserve"> его атома, т.е. с числом протонов в ядре.</w:t>
      </w:r>
      <w:r w:rsidRPr="00FE2E60">
        <w:rPr>
          <w:color w:val="000000"/>
          <w:sz w:val="32"/>
          <w:szCs w:val="32"/>
        </w:rPr>
        <w:t xml:space="preserve"> </w:t>
      </w:r>
    </w:p>
    <w:p w:rsidR="00975F6D" w:rsidRDefault="00975F6D" w:rsidP="00975F6D">
      <w:pPr>
        <w:pStyle w:val="a7"/>
        <w:spacing w:before="120" w:line="240" w:lineRule="auto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96A1CA7" wp14:editId="76DA2694">
            <wp:simplePos x="0" y="0"/>
            <wp:positionH relativeFrom="column">
              <wp:posOffset>-40005</wp:posOffset>
            </wp:positionH>
            <wp:positionV relativeFrom="paragraph">
              <wp:posOffset>158115</wp:posOffset>
            </wp:positionV>
            <wp:extent cx="3251200" cy="1654175"/>
            <wp:effectExtent l="19050" t="0" r="6350" b="0"/>
            <wp:wrapSquare wrapText="bothSides"/>
            <wp:docPr id="5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>Атомы элемента, с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держащие в ядре одинак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вое число протонов, но о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личающиеся атомной ма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сой из-за разного числа нейтронов, называются </w:t>
      </w:r>
      <w:r w:rsidRPr="00BD6C78">
        <w:rPr>
          <w:b/>
          <w:i/>
          <w:color w:val="000000"/>
          <w:sz w:val="32"/>
          <w:szCs w:val="32"/>
        </w:rPr>
        <w:t>изотопами</w:t>
      </w:r>
      <w:r>
        <w:rPr>
          <w:color w:val="000000"/>
          <w:sz w:val="32"/>
          <w:szCs w:val="32"/>
        </w:rPr>
        <w:t>. Практически у всех элеме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 xml:space="preserve">тов в природе есть набор изотопов, но распространены они по-разному. Так, для водорода самый распространённый изотоп </w:t>
      </w:r>
      <w:r w:rsidRPr="008434C6">
        <w:rPr>
          <w:color w:val="000000"/>
          <w:sz w:val="32"/>
          <w:szCs w:val="32"/>
          <w:vertAlign w:val="superscript"/>
        </w:rPr>
        <w:t>1</w:t>
      </w:r>
      <w:r>
        <w:rPr>
          <w:color w:val="000000"/>
          <w:sz w:val="32"/>
          <w:szCs w:val="32"/>
        </w:rPr>
        <w:t>Н, дейтерий встреч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lastRenderedPageBreak/>
        <w:t>ется реже, а тритий – очень редко. Углерод в природе предста</w:t>
      </w:r>
      <w:r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лен изотопом </w:t>
      </w:r>
      <w:r w:rsidRPr="008434C6">
        <w:rPr>
          <w:color w:val="000000"/>
          <w:sz w:val="32"/>
          <w:szCs w:val="32"/>
          <w:vertAlign w:val="superscript"/>
        </w:rPr>
        <w:t>12</w:t>
      </w:r>
      <w:r>
        <w:rPr>
          <w:color w:val="000000"/>
          <w:sz w:val="32"/>
          <w:szCs w:val="32"/>
        </w:rPr>
        <w:t>С на 98,9 %, а содержание из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топа </w:t>
      </w:r>
      <w:r w:rsidRPr="008434C6">
        <w:rPr>
          <w:color w:val="000000"/>
          <w:sz w:val="32"/>
          <w:szCs w:val="32"/>
          <w:vertAlign w:val="superscript"/>
        </w:rPr>
        <w:t>13</w:t>
      </w:r>
      <w:r>
        <w:rPr>
          <w:color w:val="000000"/>
          <w:sz w:val="32"/>
          <w:szCs w:val="32"/>
        </w:rPr>
        <w:t xml:space="preserve">С всего 1,1%. Кислорода </w:t>
      </w:r>
      <w:r w:rsidRPr="008434C6">
        <w:rPr>
          <w:color w:val="000000"/>
          <w:sz w:val="32"/>
          <w:szCs w:val="32"/>
          <w:vertAlign w:val="superscript"/>
        </w:rPr>
        <w:t>16</w:t>
      </w:r>
      <w:r>
        <w:rPr>
          <w:color w:val="000000"/>
          <w:sz w:val="32"/>
          <w:szCs w:val="32"/>
        </w:rPr>
        <w:t>О в природе 99,7%, а его изот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па </w:t>
      </w:r>
      <w:r w:rsidRPr="008434C6">
        <w:rPr>
          <w:color w:val="000000"/>
          <w:sz w:val="32"/>
          <w:szCs w:val="32"/>
          <w:vertAlign w:val="superscript"/>
        </w:rPr>
        <w:t>18</w:t>
      </w:r>
      <w:r>
        <w:rPr>
          <w:color w:val="000000"/>
          <w:sz w:val="32"/>
          <w:szCs w:val="32"/>
        </w:rPr>
        <w:t>О – 0,2%. Тем не менее в периодической системе атомные массы элементов пре</w:t>
      </w:r>
      <w:r>
        <w:rPr>
          <w:color w:val="000000"/>
          <w:sz w:val="32"/>
          <w:szCs w:val="32"/>
        </w:rPr>
        <w:t>д</w:t>
      </w:r>
      <w:r>
        <w:rPr>
          <w:color w:val="000000"/>
          <w:sz w:val="32"/>
          <w:szCs w:val="32"/>
        </w:rPr>
        <w:t>ставлены дробными цифрами, так как уч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тывают долю данного изотопа элемента в природе.</w:t>
      </w:r>
    </w:p>
    <w:p w:rsidR="00975F6D" w:rsidRDefault="00975F6D" w:rsidP="00975F6D">
      <w:pPr>
        <w:rPr>
          <w:color w:val="000000"/>
          <w:sz w:val="32"/>
          <w:szCs w:val="32"/>
        </w:rPr>
      </w:pPr>
      <w:r w:rsidRPr="00B91DE2">
        <w:rPr>
          <w:color w:val="000000"/>
          <w:sz w:val="32"/>
          <w:szCs w:val="32"/>
        </w:rPr>
        <w:t>Протоны, нейтроны и электроны</w:t>
      </w:r>
      <w:r>
        <w:rPr>
          <w:color w:val="000000"/>
          <w:sz w:val="32"/>
          <w:szCs w:val="32"/>
        </w:rPr>
        <w:t xml:space="preserve"> – это микрообъекты, обл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дающие в силу чрезвычайно малой массы и геометрических ра</w:t>
      </w:r>
      <w:r>
        <w:rPr>
          <w:color w:val="000000"/>
          <w:sz w:val="32"/>
          <w:szCs w:val="32"/>
        </w:rPr>
        <w:t>з</w:t>
      </w:r>
      <w:r>
        <w:rPr>
          <w:color w:val="000000"/>
          <w:sz w:val="32"/>
          <w:szCs w:val="32"/>
        </w:rPr>
        <w:t xml:space="preserve">меров специфическими свойствами. </w:t>
      </w:r>
      <w:r>
        <w:t xml:space="preserve"> </w:t>
      </w:r>
      <w:r>
        <w:rPr>
          <w:sz w:val="32"/>
          <w:szCs w:val="32"/>
        </w:rPr>
        <w:t>Для них одновременно б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дут характерны свойства частицы и свойства волны. Поэтому классические законы движения тела в пространстве к ним не применимы. </w:t>
      </w:r>
      <w:r>
        <w:rPr>
          <w:color w:val="000000"/>
          <w:sz w:val="32"/>
          <w:szCs w:val="32"/>
        </w:rPr>
        <w:t xml:space="preserve">Изучением законов движения и взаимодействия микрочастиц и их систем занимается фундаментальный раздел физики – </w:t>
      </w:r>
      <w:r w:rsidRPr="002A237E">
        <w:rPr>
          <w:b/>
          <w:i/>
          <w:color w:val="000000"/>
          <w:sz w:val="32"/>
          <w:szCs w:val="32"/>
        </w:rPr>
        <w:t>ква</w:t>
      </w:r>
      <w:r w:rsidRPr="002A237E">
        <w:rPr>
          <w:b/>
          <w:i/>
          <w:color w:val="000000"/>
          <w:sz w:val="32"/>
          <w:szCs w:val="32"/>
        </w:rPr>
        <w:t>н</w:t>
      </w:r>
      <w:r w:rsidRPr="002A237E">
        <w:rPr>
          <w:b/>
          <w:i/>
          <w:color w:val="000000"/>
          <w:sz w:val="32"/>
          <w:szCs w:val="32"/>
        </w:rPr>
        <w:t>товая механика</w:t>
      </w:r>
      <w:r>
        <w:rPr>
          <w:color w:val="000000"/>
          <w:sz w:val="32"/>
          <w:szCs w:val="32"/>
        </w:rPr>
        <w:t xml:space="preserve">. </w:t>
      </w:r>
    </w:p>
    <w:p w:rsidR="00975F6D" w:rsidRDefault="00975F6D" w:rsidP="00975F6D">
      <w:pPr>
        <w:pStyle w:val="a7"/>
        <w:spacing w:before="60" w:line="240" w:lineRule="auto"/>
        <w:rPr>
          <w:sz w:val="32"/>
          <w:szCs w:val="32"/>
        </w:rPr>
      </w:pPr>
      <w:r>
        <w:rPr>
          <w:sz w:val="32"/>
          <w:szCs w:val="32"/>
        </w:rPr>
        <w:t>Положение элемента в Периодической таблице даёт инфо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мацию о строении электронной оболочки его атома. </w:t>
      </w:r>
    </w:p>
    <w:p w:rsidR="00975F6D" w:rsidRDefault="00975F6D" w:rsidP="00975F6D">
      <w:pPr>
        <w:pStyle w:val="a7"/>
        <w:numPr>
          <w:ilvl w:val="0"/>
          <w:numId w:val="3"/>
        </w:numPr>
        <w:spacing w:before="60" w:line="240" w:lineRule="auto"/>
        <w:ind w:left="425" w:hanging="357"/>
        <w:rPr>
          <w:sz w:val="32"/>
          <w:szCs w:val="32"/>
        </w:rPr>
      </w:pPr>
      <w:r w:rsidRPr="002E4AC8">
        <w:rPr>
          <w:b/>
          <w:sz w:val="32"/>
          <w:szCs w:val="32"/>
        </w:rPr>
        <w:t>Номер периода</w:t>
      </w:r>
      <w:r>
        <w:rPr>
          <w:sz w:val="32"/>
          <w:szCs w:val="32"/>
        </w:rPr>
        <w:t xml:space="preserve"> совпадает с числом энергетических уровней – главным квантовым числом. </w:t>
      </w:r>
    </w:p>
    <w:p w:rsidR="00975F6D" w:rsidRPr="00FF760B" w:rsidRDefault="00975F6D" w:rsidP="00975F6D">
      <w:pPr>
        <w:pStyle w:val="a7"/>
        <w:numPr>
          <w:ilvl w:val="0"/>
          <w:numId w:val="3"/>
        </w:numPr>
        <w:spacing w:before="60" w:line="240" w:lineRule="auto"/>
        <w:ind w:left="425" w:hanging="357"/>
        <w:rPr>
          <w:color w:val="000000"/>
          <w:sz w:val="32"/>
          <w:szCs w:val="32"/>
        </w:rPr>
      </w:pPr>
      <w:r w:rsidRPr="002E4AC8">
        <w:rPr>
          <w:b/>
          <w:sz w:val="32"/>
          <w:szCs w:val="32"/>
        </w:rPr>
        <w:t>Номер группы</w:t>
      </w:r>
      <w:r>
        <w:rPr>
          <w:sz w:val="32"/>
          <w:szCs w:val="32"/>
        </w:rPr>
        <w:t xml:space="preserve"> для элементов главных подгрупп указывает на число электронов на внешнем уровне.</w:t>
      </w:r>
    </w:p>
    <w:p w:rsidR="00975F6D" w:rsidRDefault="00975F6D" w:rsidP="00975F6D">
      <w:pPr>
        <w:pStyle w:val="a7"/>
        <w:spacing w:before="20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Химические свойства атомов зависят в первую очередь от строения внешней электронной оболочки. Электроны, которые заполняют внешние энергетические подуровни, участвуют в 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>раз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вании химических связей и называются </w:t>
      </w:r>
      <w:r w:rsidRPr="00BD6C78">
        <w:rPr>
          <w:b/>
          <w:color w:val="000000"/>
          <w:sz w:val="32"/>
          <w:szCs w:val="32"/>
        </w:rPr>
        <w:t>валентными</w:t>
      </w:r>
      <w:r>
        <w:rPr>
          <w:color w:val="000000"/>
          <w:sz w:val="32"/>
          <w:szCs w:val="32"/>
        </w:rPr>
        <w:t>.</w:t>
      </w:r>
    </w:p>
    <w:p w:rsidR="00975F6D" w:rsidRDefault="00975F6D" w:rsidP="00975F6D">
      <w:pPr>
        <w:pStyle w:val="a7"/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r w:rsidRPr="00FA5E81">
        <w:rPr>
          <w:i/>
          <w:color w:val="000000"/>
          <w:sz w:val="32"/>
          <w:szCs w:val="32"/>
        </w:rPr>
        <w:t>нормальном состоянии</w:t>
      </w:r>
      <w:r>
        <w:rPr>
          <w:color w:val="000000"/>
          <w:sz w:val="32"/>
          <w:szCs w:val="32"/>
        </w:rPr>
        <w:t xml:space="preserve"> для электронной структуры атома характерно наиболее выгодное энергетическое состояние, соо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ветствующее минимальному значению полной энергии. Погл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щение энергии атомом приводит к переходу валентных электр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нов на энергетические подуровни с большей энергией. Такое с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стояние атома называют </w:t>
      </w:r>
      <w:r w:rsidRPr="00861D63">
        <w:rPr>
          <w:i/>
          <w:color w:val="000000"/>
          <w:sz w:val="32"/>
          <w:szCs w:val="32"/>
        </w:rPr>
        <w:t>возбуждённым</w:t>
      </w:r>
      <w:r>
        <w:rPr>
          <w:color w:val="000000"/>
          <w:sz w:val="32"/>
          <w:szCs w:val="32"/>
        </w:rPr>
        <w:t>. При переходе атома в возбуждённое состояние возможно распаривание электронов в пределах ближайших по энергии подуровней, что приводит к и</w:t>
      </w:r>
      <w:r>
        <w:rPr>
          <w:color w:val="000000"/>
          <w:sz w:val="32"/>
          <w:szCs w:val="32"/>
        </w:rPr>
        <w:t>з</w:t>
      </w:r>
      <w:r>
        <w:rPr>
          <w:color w:val="000000"/>
          <w:sz w:val="32"/>
          <w:szCs w:val="32"/>
        </w:rPr>
        <w:t>мен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нию валентности атома.</w:t>
      </w:r>
    </w:p>
    <w:p w:rsidR="00975F6D" w:rsidRDefault="00975F6D" w:rsidP="00975F6D">
      <w:pPr>
        <w:pStyle w:val="a7"/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наглядного изображения электронной структуры атома существуют два способа: </w:t>
      </w:r>
      <w:r w:rsidRPr="002E4AC8">
        <w:rPr>
          <w:b/>
          <w:i/>
          <w:color w:val="000000"/>
          <w:sz w:val="32"/>
          <w:szCs w:val="32"/>
        </w:rPr>
        <w:t>электронно-структурные формулы</w:t>
      </w:r>
      <w:r>
        <w:rPr>
          <w:color w:val="000000"/>
          <w:sz w:val="32"/>
          <w:szCs w:val="32"/>
        </w:rPr>
        <w:t xml:space="preserve"> и </w:t>
      </w:r>
      <w:r w:rsidRPr="002E4AC8">
        <w:rPr>
          <w:b/>
          <w:i/>
          <w:color w:val="000000"/>
          <w:sz w:val="32"/>
          <w:szCs w:val="32"/>
        </w:rPr>
        <w:t>электронные формулы</w:t>
      </w:r>
      <w:r>
        <w:rPr>
          <w:color w:val="000000"/>
          <w:sz w:val="32"/>
          <w:szCs w:val="32"/>
        </w:rPr>
        <w:t>.</w:t>
      </w:r>
    </w:p>
    <w:p w:rsidR="00975F6D" w:rsidRDefault="00975F6D" w:rsidP="00975F6D">
      <w:pPr>
        <w:pStyle w:val="a7"/>
        <w:spacing w:before="120" w:line="240" w:lineRule="auto"/>
        <w:rPr>
          <w:color w:val="000000"/>
          <w:sz w:val="32"/>
          <w:szCs w:val="32"/>
        </w:rPr>
      </w:pPr>
      <w:r w:rsidRPr="002E4AC8">
        <w:rPr>
          <w:b/>
          <w:color w:val="000000"/>
          <w:sz w:val="32"/>
          <w:szCs w:val="32"/>
        </w:rPr>
        <w:lastRenderedPageBreak/>
        <w:t>Электронно-структурная формула</w:t>
      </w:r>
      <w:r>
        <w:rPr>
          <w:color w:val="000000"/>
          <w:sz w:val="32"/>
          <w:szCs w:val="32"/>
        </w:rPr>
        <w:t xml:space="preserve"> представляет собой графическую схему в виде «</w:t>
      </w:r>
      <w:r w:rsidRPr="00BD6C78">
        <w:rPr>
          <w:color w:val="000000"/>
          <w:sz w:val="32"/>
          <w:szCs w:val="32"/>
        </w:rPr>
        <w:t>квантовых ячеек</w:t>
      </w:r>
      <w:r>
        <w:rPr>
          <w:color w:val="000000"/>
          <w:sz w:val="32"/>
          <w:szCs w:val="32"/>
        </w:rPr>
        <w:t>». Атомная орбиталь в схеме изображается небольшим квадратом, а электроны – стрелками вверх или вниз. Орбитали группируются в уровни и подуровни, с учётом значения полной энергии (рис. 1). При этом:</w:t>
      </w:r>
    </w:p>
    <w:p w:rsidR="00975F6D" w:rsidRDefault="00975F6D" w:rsidP="00975F6D">
      <w:pPr>
        <w:pStyle w:val="a7"/>
        <w:numPr>
          <w:ilvl w:val="0"/>
          <w:numId w:val="2"/>
        </w:numPr>
        <w:spacing w:line="240" w:lineRule="auto"/>
        <w:ind w:left="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каждый горизонтальный ряд ячеек соответствует опред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лённому энергетическому уровню</w:t>
      </w:r>
      <w:r w:rsidRPr="009360C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(n)</w:t>
      </w:r>
      <w:r>
        <w:rPr>
          <w:color w:val="000000"/>
          <w:sz w:val="32"/>
          <w:szCs w:val="32"/>
        </w:rPr>
        <w:t>;</w:t>
      </w:r>
    </w:p>
    <w:p w:rsidR="00975F6D" w:rsidRPr="00172433" w:rsidRDefault="00975F6D" w:rsidP="00975F6D">
      <w:pPr>
        <w:pStyle w:val="a7"/>
        <w:numPr>
          <w:ilvl w:val="0"/>
          <w:numId w:val="2"/>
        </w:numPr>
        <w:spacing w:line="240" w:lineRule="auto"/>
        <w:ind w:left="993"/>
        <w:rPr>
          <w:color w:val="000000"/>
          <w:sz w:val="32"/>
          <w:szCs w:val="32"/>
        </w:rPr>
      </w:pPr>
      <w:r w:rsidRPr="00C00969">
        <w:rPr>
          <w:color w:val="000000"/>
          <w:sz w:val="32"/>
          <w:szCs w:val="32"/>
        </w:rPr>
        <w:t>в пределах одного ряда ячейки объединяются в группы, соответствующие энергетическим подуровням (</w:t>
      </w:r>
      <w:r w:rsidRPr="00C00969">
        <w:rPr>
          <w:color w:val="000000"/>
          <w:sz w:val="32"/>
          <w:szCs w:val="32"/>
          <w:lang w:val="en-US"/>
        </w:rPr>
        <w:t>s</w:t>
      </w:r>
      <w:r w:rsidRPr="00C00969">
        <w:rPr>
          <w:color w:val="000000"/>
          <w:sz w:val="32"/>
          <w:szCs w:val="32"/>
        </w:rPr>
        <w:t xml:space="preserve">, </w:t>
      </w:r>
      <w:r w:rsidRPr="00C00969">
        <w:rPr>
          <w:color w:val="000000"/>
          <w:sz w:val="32"/>
          <w:szCs w:val="32"/>
          <w:lang w:val="en-US"/>
        </w:rPr>
        <w:t>p</w:t>
      </w:r>
      <w:r w:rsidRPr="00C00969">
        <w:rPr>
          <w:color w:val="000000"/>
          <w:sz w:val="32"/>
          <w:szCs w:val="32"/>
        </w:rPr>
        <w:t xml:space="preserve">, </w:t>
      </w:r>
      <w:r w:rsidRPr="00C00969">
        <w:rPr>
          <w:color w:val="000000"/>
          <w:sz w:val="32"/>
          <w:szCs w:val="32"/>
          <w:lang w:val="en-US"/>
        </w:rPr>
        <w:t>d</w:t>
      </w:r>
      <w:r w:rsidRPr="00C00969">
        <w:rPr>
          <w:color w:val="000000"/>
          <w:sz w:val="32"/>
          <w:szCs w:val="32"/>
        </w:rPr>
        <w:t xml:space="preserve">, и </w:t>
      </w:r>
      <w:r w:rsidRPr="00C00969">
        <w:rPr>
          <w:color w:val="000000"/>
          <w:sz w:val="32"/>
          <w:szCs w:val="32"/>
          <w:lang w:val="en-US"/>
        </w:rPr>
        <w:t>f</w:t>
      </w:r>
      <w:r w:rsidRPr="00C00969">
        <w:rPr>
          <w:color w:val="000000"/>
          <w:sz w:val="32"/>
          <w:szCs w:val="32"/>
        </w:rPr>
        <w:t>);</w:t>
      </w:r>
    </w:p>
    <w:p w:rsidR="00975F6D" w:rsidRPr="00C00969" w:rsidRDefault="00975F6D" w:rsidP="00975F6D">
      <w:pPr>
        <w:pStyle w:val="a7"/>
        <w:numPr>
          <w:ilvl w:val="0"/>
          <w:numId w:val="2"/>
        </w:numPr>
        <w:spacing w:line="240" w:lineRule="auto"/>
        <w:ind w:left="993"/>
        <w:rPr>
          <w:color w:val="000000"/>
          <w:sz w:val="32"/>
          <w:szCs w:val="32"/>
        </w:rPr>
      </w:pPr>
      <w:r w:rsidRPr="00C00969">
        <w:rPr>
          <w:color w:val="000000"/>
          <w:sz w:val="32"/>
          <w:szCs w:val="32"/>
        </w:rPr>
        <w:t>электроны одного подуровня обладают сходной конфиг</w:t>
      </w:r>
      <w:r w:rsidRPr="00C00969">
        <w:rPr>
          <w:color w:val="000000"/>
          <w:sz w:val="32"/>
          <w:szCs w:val="32"/>
        </w:rPr>
        <w:t>у</w:t>
      </w:r>
      <w:r w:rsidRPr="00C00969">
        <w:rPr>
          <w:color w:val="000000"/>
          <w:sz w:val="32"/>
          <w:szCs w:val="32"/>
        </w:rPr>
        <w:t>рацией электронного облака, но разной пространственной направленностью</w:t>
      </w:r>
      <w:r>
        <w:rPr>
          <w:color w:val="000000"/>
          <w:sz w:val="32"/>
          <w:szCs w:val="32"/>
        </w:rPr>
        <w:t xml:space="preserve"> (</w:t>
      </w:r>
      <w:r w:rsidRPr="001857BF">
        <w:rPr>
          <w:color w:val="000000"/>
          <w:sz w:val="32"/>
          <w:szCs w:val="32"/>
        </w:rPr>
        <w:t>форма и направленность атомных о</w:t>
      </w:r>
      <w:r w:rsidRPr="001857BF">
        <w:rPr>
          <w:color w:val="000000"/>
          <w:sz w:val="32"/>
          <w:szCs w:val="32"/>
        </w:rPr>
        <w:t>р</w:t>
      </w:r>
      <w:r w:rsidRPr="001857BF">
        <w:rPr>
          <w:color w:val="000000"/>
          <w:sz w:val="32"/>
          <w:szCs w:val="32"/>
        </w:rPr>
        <w:t>биталей представлены в табл</w:t>
      </w:r>
      <w:r>
        <w:rPr>
          <w:color w:val="000000"/>
          <w:sz w:val="32"/>
          <w:szCs w:val="32"/>
        </w:rPr>
        <w:t>.</w:t>
      </w:r>
      <w:r w:rsidRPr="001857BF">
        <w:rPr>
          <w:color w:val="000000"/>
          <w:sz w:val="32"/>
          <w:szCs w:val="32"/>
        </w:rPr>
        <w:t xml:space="preserve"> 3 в приложении</w:t>
      </w:r>
      <w:r>
        <w:rPr>
          <w:color w:val="000000"/>
          <w:sz w:val="32"/>
          <w:szCs w:val="32"/>
        </w:rPr>
        <w:t>);</w:t>
      </w:r>
    </w:p>
    <w:p w:rsidR="00975F6D" w:rsidRPr="00C00969" w:rsidRDefault="00975F6D" w:rsidP="00975F6D">
      <w:pPr>
        <w:pStyle w:val="a7"/>
        <w:numPr>
          <w:ilvl w:val="0"/>
          <w:numId w:val="2"/>
        </w:numPr>
        <w:spacing w:line="240" w:lineRule="auto"/>
        <w:ind w:left="993"/>
        <w:rPr>
          <w:color w:val="000000"/>
          <w:sz w:val="32"/>
          <w:szCs w:val="32"/>
        </w:rPr>
      </w:pPr>
      <w:r w:rsidRPr="00C00969">
        <w:rPr>
          <w:color w:val="000000"/>
          <w:sz w:val="32"/>
          <w:szCs w:val="32"/>
        </w:rPr>
        <w:t>в каждой ячейке могут сосуществовать два электрона, о</w:t>
      </w:r>
      <w:r w:rsidRPr="00C00969">
        <w:rPr>
          <w:color w:val="000000"/>
          <w:sz w:val="32"/>
          <w:szCs w:val="32"/>
        </w:rPr>
        <w:t>т</w:t>
      </w:r>
      <w:r w:rsidRPr="00C00969">
        <w:rPr>
          <w:color w:val="000000"/>
          <w:sz w:val="32"/>
          <w:szCs w:val="32"/>
        </w:rPr>
        <w:t>личающиеся значение</w:t>
      </w:r>
      <w:r>
        <w:rPr>
          <w:color w:val="000000"/>
          <w:sz w:val="32"/>
          <w:szCs w:val="32"/>
        </w:rPr>
        <w:t>м</w:t>
      </w:r>
      <w:r w:rsidRPr="00C0096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так называемого «спина», хара</w:t>
      </w:r>
      <w:r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теризующего собственную свободу движения электрона. Спин обозначают стрелками: </w:t>
      </w:r>
      <w:r w:rsidRPr="00C00969">
        <w:rPr>
          <w:color w:val="000000"/>
          <w:sz w:val="32"/>
          <w:szCs w:val="32"/>
        </w:rPr>
        <w:t>«↑» – обозначает вращение электрона по часовой стрелке, «↓» – вращение против ч</w:t>
      </w:r>
      <w:r w:rsidRPr="00C00969">
        <w:rPr>
          <w:color w:val="000000"/>
          <w:sz w:val="32"/>
          <w:szCs w:val="32"/>
        </w:rPr>
        <w:t>а</w:t>
      </w:r>
      <w:r w:rsidRPr="00C00969">
        <w:rPr>
          <w:color w:val="000000"/>
          <w:sz w:val="32"/>
          <w:szCs w:val="32"/>
        </w:rPr>
        <w:t>совой стрелки.</w:t>
      </w:r>
    </w:p>
    <w:p w:rsidR="00975F6D" w:rsidRDefault="00975F6D" w:rsidP="00975F6D">
      <w:pPr>
        <w:pStyle w:val="a7"/>
        <w:spacing w:line="240" w:lineRule="auto"/>
        <w:ind w:firstLine="0"/>
        <w:jc w:val="center"/>
        <w:rPr>
          <w:color w:val="000000"/>
          <w:sz w:val="32"/>
          <w:szCs w:val="32"/>
          <w:lang w:val="en-US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436E44BE" wp14:editId="78501253">
            <wp:extent cx="4753951" cy="3755572"/>
            <wp:effectExtent l="19050" t="0" r="8549" b="0"/>
            <wp:docPr id="5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055" cy="376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Pr="00D93C8E" w:rsidRDefault="00975F6D" w:rsidP="00975F6D">
      <w:pPr>
        <w:ind w:firstLine="0"/>
        <w:jc w:val="center"/>
        <w:rPr>
          <w:b/>
          <w:sz w:val="30"/>
          <w:szCs w:val="30"/>
        </w:rPr>
      </w:pPr>
      <w:r w:rsidRPr="00D93C8E">
        <w:rPr>
          <w:b/>
          <w:i/>
          <w:sz w:val="30"/>
          <w:szCs w:val="30"/>
        </w:rPr>
        <w:t xml:space="preserve">Рисунок 1  </w:t>
      </w:r>
      <w:r w:rsidRPr="00D93C8E">
        <w:rPr>
          <w:b/>
          <w:sz w:val="30"/>
          <w:szCs w:val="30"/>
        </w:rPr>
        <w:t>Архитектура электронной оболочки.</w:t>
      </w:r>
    </w:p>
    <w:p w:rsidR="00975F6D" w:rsidRPr="00AB01B8" w:rsidRDefault="00975F6D" w:rsidP="00975F6D">
      <w:pPr>
        <w:pStyle w:val="a7"/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Примеры изображения электронной конфигурации атомов некоторых элементов приводятся ниже:</w:t>
      </w:r>
    </w:p>
    <w:p w:rsidR="00975F6D" w:rsidRPr="0049701E" w:rsidRDefault="00975F6D" w:rsidP="00975F6D">
      <w:pPr>
        <w:pStyle w:val="a7"/>
        <w:spacing w:line="240" w:lineRule="auto"/>
        <w:rPr>
          <w:color w:val="000000"/>
          <w:sz w:val="16"/>
          <w:szCs w:val="16"/>
        </w:rPr>
      </w:pPr>
    </w:p>
    <w:p w:rsidR="00975F6D" w:rsidRDefault="00975F6D" w:rsidP="00975F6D">
      <w:pPr>
        <w:pStyle w:val="a7"/>
        <w:spacing w:line="240" w:lineRule="auto"/>
        <w:ind w:firstLine="0"/>
        <w:rPr>
          <w:b/>
          <w:i/>
          <w:color w:val="000000"/>
          <w:sz w:val="32"/>
          <w:szCs w:val="32"/>
          <w:lang w:val="en-US"/>
        </w:rPr>
      </w:pPr>
      <w:r w:rsidRPr="002E4AC8">
        <w:rPr>
          <w:b/>
          <w:i/>
          <w:noProof/>
          <w:color w:val="000000"/>
          <w:sz w:val="32"/>
          <w:szCs w:val="32"/>
        </w:rPr>
        <w:drawing>
          <wp:inline distT="0" distB="0" distL="0" distR="0" wp14:anchorId="141CE87E" wp14:editId="340FF2D4">
            <wp:extent cx="5813714" cy="3796501"/>
            <wp:effectExtent l="19050" t="0" r="0" b="0"/>
            <wp:docPr id="1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07" cy="380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Default="00975F6D" w:rsidP="00975F6D">
      <w:pPr>
        <w:pStyle w:val="a7"/>
        <w:spacing w:line="240" w:lineRule="auto"/>
        <w:rPr>
          <w:color w:val="000000"/>
          <w:sz w:val="32"/>
          <w:szCs w:val="32"/>
          <w:vertAlign w:val="superscript"/>
        </w:rPr>
      </w:pPr>
      <w:r w:rsidRPr="002E4AC8">
        <w:rPr>
          <w:b/>
          <w:color w:val="000000"/>
          <w:sz w:val="32"/>
          <w:szCs w:val="32"/>
        </w:rPr>
        <w:t>Электронная формула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 это краткая буквенно-цифровая запись электронной структуры атома, в которой цифрами указ</w:t>
      </w:r>
      <w:r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>вается номер энергетического уровня, буквами обозначается по</w:t>
      </w:r>
      <w:r>
        <w:rPr>
          <w:color w:val="000000"/>
          <w:sz w:val="32"/>
          <w:szCs w:val="32"/>
        </w:rPr>
        <w:t>д</w:t>
      </w:r>
      <w:r>
        <w:rPr>
          <w:color w:val="000000"/>
          <w:sz w:val="32"/>
          <w:szCs w:val="32"/>
        </w:rPr>
        <w:t xml:space="preserve">уровень и в качестве верхнего индекса записывается количество электронов на подуровне. Например, для ванадия электронная формула имеет вид:  </w:t>
      </w:r>
      <w:r w:rsidRPr="006D0762">
        <w:rPr>
          <w:color w:val="000000"/>
          <w:sz w:val="32"/>
          <w:szCs w:val="32"/>
          <w:vertAlign w:val="subscript"/>
        </w:rPr>
        <w:t>25</w:t>
      </w:r>
      <w:r>
        <w:rPr>
          <w:color w:val="000000"/>
          <w:sz w:val="32"/>
          <w:szCs w:val="32"/>
          <w:lang w:val="en-US"/>
        </w:rPr>
        <w:t>V</w:t>
      </w:r>
      <w:r w:rsidRPr="006D076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1</w:t>
      </w:r>
      <w:r w:rsidRPr="00604FAA">
        <w:rPr>
          <w:i/>
          <w:color w:val="000000"/>
          <w:sz w:val="32"/>
          <w:szCs w:val="32"/>
          <w:lang w:val="en-US"/>
        </w:rPr>
        <w:t>s</w:t>
      </w:r>
      <w:r w:rsidRPr="00604FAA">
        <w:rPr>
          <w:color w:val="000000"/>
          <w:sz w:val="32"/>
          <w:szCs w:val="32"/>
          <w:vertAlign w:val="superscript"/>
        </w:rPr>
        <w:t>2</w:t>
      </w:r>
      <w:r w:rsidRPr="009310D4">
        <w:rPr>
          <w:color w:val="000000"/>
          <w:sz w:val="32"/>
          <w:szCs w:val="32"/>
        </w:rPr>
        <w:t xml:space="preserve"> 2</w:t>
      </w:r>
      <w:r w:rsidRPr="00604FAA">
        <w:rPr>
          <w:i/>
          <w:color w:val="000000"/>
          <w:sz w:val="32"/>
          <w:szCs w:val="32"/>
          <w:lang w:val="en-US"/>
        </w:rPr>
        <w:t>s</w:t>
      </w:r>
      <w:r w:rsidRPr="00604FAA">
        <w:rPr>
          <w:color w:val="000000"/>
          <w:sz w:val="32"/>
          <w:szCs w:val="32"/>
          <w:vertAlign w:val="superscript"/>
        </w:rPr>
        <w:t>2</w:t>
      </w:r>
      <w:r w:rsidRPr="009310D4">
        <w:rPr>
          <w:color w:val="000000"/>
          <w:sz w:val="32"/>
          <w:szCs w:val="32"/>
        </w:rPr>
        <w:t xml:space="preserve"> 2</w:t>
      </w:r>
      <w:r w:rsidRPr="00604FAA">
        <w:rPr>
          <w:i/>
          <w:color w:val="000000"/>
          <w:sz w:val="32"/>
          <w:szCs w:val="32"/>
          <w:lang w:val="en-US"/>
        </w:rPr>
        <w:t>p</w:t>
      </w:r>
      <w:r w:rsidRPr="00604FAA">
        <w:rPr>
          <w:color w:val="000000"/>
          <w:sz w:val="32"/>
          <w:szCs w:val="32"/>
          <w:vertAlign w:val="superscript"/>
        </w:rPr>
        <w:t>6</w:t>
      </w:r>
      <w:r w:rsidRPr="009310D4">
        <w:rPr>
          <w:color w:val="000000"/>
          <w:sz w:val="32"/>
          <w:szCs w:val="32"/>
        </w:rPr>
        <w:t xml:space="preserve"> 3</w:t>
      </w:r>
      <w:r w:rsidRPr="00604FAA">
        <w:rPr>
          <w:i/>
          <w:color w:val="000000"/>
          <w:sz w:val="32"/>
          <w:szCs w:val="32"/>
          <w:lang w:val="en-US"/>
        </w:rPr>
        <w:t>s</w:t>
      </w:r>
      <w:r w:rsidRPr="00604FAA">
        <w:rPr>
          <w:color w:val="000000"/>
          <w:sz w:val="32"/>
          <w:szCs w:val="32"/>
          <w:vertAlign w:val="superscript"/>
        </w:rPr>
        <w:t>2</w:t>
      </w:r>
      <w:r w:rsidRPr="009310D4">
        <w:rPr>
          <w:color w:val="000000"/>
          <w:sz w:val="32"/>
          <w:szCs w:val="32"/>
        </w:rPr>
        <w:t xml:space="preserve"> 3</w:t>
      </w:r>
      <w:r w:rsidRPr="00604FAA">
        <w:rPr>
          <w:i/>
          <w:color w:val="000000"/>
          <w:sz w:val="32"/>
          <w:szCs w:val="32"/>
          <w:lang w:val="en-US"/>
        </w:rPr>
        <w:t>p</w:t>
      </w:r>
      <w:r w:rsidRPr="00604FAA">
        <w:rPr>
          <w:color w:val="000000"/>
          <w:sz w:val="32"/>
          <w:szCs w:val="32"/>
          <w:vertAlign w:val="superscript"/>
        </w:rPr>
        <w:t>6</w:t>
      </w:r>
      <w:r w:rsidRPr="009310D4">
        <w:rPr>
          <w:color w:val="000000"/>
          <w:sz w:val="32"/>
          <w:szCs w:val="32"/>
        </w:rPr>
        <w:t xml:space="preserve"> 4</w:t>
      </w:r>
      <w:r w:rsidRPr="00604FAA">
        <w:rPr>
          <w:i/>
          <w:color w:val="000000"/>
          <w:sz w:val="32"/>
          <w:szCs w:val="32"/>
          <w:lang w:val="en-US"/>
        </w:rPr>
        <w:t>s</w:t>
      </w:r>
      <w:r w:rsidRPr="00604FAA">
        <w:rPr>
          <w:color w:val="000000"/>
          <w:sz w:val="32"/>
          <w:szCs w:val="32"/>
          <w:vertAlign w:val="superscript"/>
        </w:rPr>
        <w:t>2</w:t>
      </w:r>
      <w:r>
        <w:rPr>
          <w:color w:val="000000"/>
          <w:sz w:val="32"/>
          <w:szCs w:val="32"/>
          <w:vertAlign w:val="superscript"/>
        </w:rPr>
        <w:t xml:space="preserve"> </w:t>
      </w:r>
      <w:r w:rsidRPr="009310D4">
        <w:rPr>
          <w:color w:val="000000"/>
          <w:sz w:val="32"/>
          <w:szCs w:val="32"/>
        </w:rPr>
        <w:t>3</w:t>
      </w:r>
      <w:r w:rsidRPr="00161B2E">
        <w:rPr>
          <w:i/>
          <w:color w:val="000000"/>
          <w:spacing w:val="20"/>
          <w:sz w:val="32"/>
          <w:szCs w:val="32"/>
          <w:lang w:val="en-US"/>
        </w:rPr>
        <w:t>d</w:t>
      </w:r>
      <w:r w:rsidRPr="00AB01B8">
        <w:rPr>
          <w:color w:val="000000"/>
          <w:spacing w:val="20"/>
          <w:sz w:val="32"/>
          <w:szCs w:val="32"/>
          <w:vertAlign w:val="superscript"/>
        </w:rPr>
        <w:t>3</w:t>
      </w:r>
    </w:p>
    <w:tbl>
      <w:tblPr>
        <w:tblStyle w:val="a6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975F6D" w:rsidRPr="00E514E1" w:rsidTr="004444A0">
        <w:trPr>
          <w:trHeight w:val="560"/>
        </w:trPr>
        <w:tc>
          <w:tcPr>
            <w:tcW w:w="657" w:type="dxa"/>
            <w:vAlign w:val="bottom"/>
          </w:tcPr>
          <w:p w:rsidR="00975F6D" w:rsidRPr="00E514E1" w:rsidRDefault="00975F6D" w:rsidP="00975F6D">
            <w:pPr>
              <w:pStyle w:val="3"/>
              <w:outlineLvl w:val="2"/>
            </w:pPr>
            <w:r w:rsidRPr="00E514E1">
              <w:rPr>
                <w:noProof/>
              </w:rPr>
              <w:drawing>
                <wp:inline distT="0" distB="0" distL="0" distR="0" wp14:anchorId="75C8360A" wp14:editId="1CCE069C">
                  <wp:extent cx="325755" cy="401955"/>
                  <wp:effectExtent l="19050" t="0" r="0" b="0"/>
                  <wp:docPr id="1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975F6D" w:rsidRPr="003B3B84" w:rsidRDefault="00975F6D" w:rsidP="00975F6D">
            <w:pPr>
              <w:pStyle w:val="3"/>
              <w:outlineLvl w:val="2"/>
              <w:rPr>
                <w:rFonts w:asciiTheme="minorHAnsi" w:hAnsiTheme="minorHAnsi"/>
              </w:rPr>
            </w:pPr>
            <w:bookmarkStart w:id="4" w:name="_Toc49004982"/>
            <w:bookmarkStart w:id="5" w:name="_Toc49614012"/>
            <w:bookmarkStart w:id="6" w:name="_Toc93423534"/>
            <w:r w:rsidRPr="003B3B84">
              <w:t>КОНТРОЛЬНЫЕ ВОПРОСЫ И ЗАДАНИЯ  К   § 2.1</w:t>
            </w:r>
            <w:bookmarkEnd w:id="4"/>
            <w:bookmarkEnd w:id="5"/>
            <w:bookmarkEnd w:id="6"/>
          </w:p>
        </w:tc>
      </w:tr>
    </w:tbl>
    <w:p w:rsidR="00975F6D" w:rsidRDefault="00975F6D" w:rsidP="00975F6D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1. Назовите частицы, входящие в состав ядра и электронной об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лочки  атома. Приведите их массовые и зарядовые характерист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ки. Что такое изотопы? Приведите примеры.</w:t>
      </w:r>
    </w:p>
    <w:p w:rsidR="00975F6D" w:rsidRDefault="00975F6D" w:rsidP="00975F6D">
      <w:pPr>
        <w:spacing w:before="10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070E32">
        <w:rPr>
          <w:spacing w:val="-6"/>
          <w:sz w:val="32"/>
          <w:szCs w:val="32"/>
        </w:rPr>
        <w:t>Сформулируйте физический смысл порядкового номера элеме</w:t>
      </w:r>
      <w:r w:rsidRPr="00070E32">
        <w:rPr>
          <w:spacing w:val="-6"/>
          <w:sz w:val="32"/>
          <w:szCs w:val="32"/>
        </w:rPr>
        <w:t>н</w:t>
      </w:r>
      <w:r w:rsidRPr="00070E32">
        <w:rPr>
          <w:spacing w:val="-6"/>
          <w:sz w:val="32"/>
          <w:szCs w:val="32"/>
        </w:rPr>
        <w:t>та</w:t>
      </w:r>
      <w:r>
        <w:rPr>
          <w:sz w:val="32"/>
          <w:szCs w:val="32"/>
        </w:rPr>
        <w:t>. Как по положению элемента в Периодической системе опр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делить: число электронов в атоме, число энергетических уровней,  количество электронов на внешнем уровне электронной оболо</w:t>
      </w:r>
      <w:r>
        <w:rPr>
          <w:sz w:val="32"/>
          <w:szCs w:val="32"/>
        </w:rPr>
        <w:t>ч</w:t>
      </w:r>
      <w:r>
        <w:rPr>
          <w:sz w:val="32"/>
          <w:szCs w:val="32"/>
        </w:rPr>
        <w:t>ки? Какие электроны называют валентными?</w:t>
      </w:r>
    </w:p>
    <w:p w:rsidR="00975F6D" w:rsidRDefault="00975F6D" w:rsidP="00975F6D">
      <w:pPr>
        <w:spacing w:before="100"/>
        <w:ind w:firstLine="0"/>
        <w:rPr>
          <w:sz w:val="32"/>
          <w:szCs w:val="32"/>
        </w:rPr>
      </w:pPr>
      <w:r>
        <w:rPr>
          <w:sz w:val="32"/>
          <w:szCs w:val="32"/>
        </w:rPr>
        <w:t>5. Составьте электронную и электронно-графическую формулы для каждого из элементов: углерод, магний, сера, титан, фосфор.</w:t>
      </w:r>
    </w:p>
    <w:p w:rsidR="00975F6D" w:rsidRPr="002E1C13" w:rsidRDefault="00975F6D" w:rsidP="00975F6D">
      <w:pPr>
        <w:pStyle w:val="2"/>
        <w:spacing w:before="200"/>
      </w:pPr>
      <w:bookmarkStart w:id="7" w:name="_Toc357015994"/>
      <w:bookmarkStart w:id="8" w:name="_Toc93423535"/>
      <w:r w:rsidRPr="00BD6C78">
        <w:lastRenderedPageBreak/>
        <w:t>§</w:t>
      </w:r>
      <w:r>
        <w:rPr>
          <w:sz w:val="32"/>
          <w:szCs w:val="32"/>
        </w:rPr>
        <w:t xml:space="preserve"> </w:t>
      </w:r>
      <w:r>
        <w:t>2</w:t>
      </w:r>
      <w:r w:rsidRPr="002E1C13">
        <w:t>.</w:t>
      </w:r>
      <w:r>
        <w:t>2</w:t>
      </w:r>
      <w:r w:rsidRPr="002E1C13">
        <w:t xml:space="preserve"> </w:t>
      </w:r>
      <w:r>
        <w:t>Х</w:t>
      </w:r>
      <w:r w:rsidRPr="002E1C13">
        <w:t>имическ</w:t>
      </w:r>
      <w:r>
        <w:t>ая</w:t>
      </w:r>
      <w:r w:rsidRPr="002E1C13">
        <w:t xml:space="preserve"> связ</w:t>
      </w:r>
      <w:bookmarkEnd w:id="7"/>
      <w:r>
        <w:t>ь</w:t>
      </w:r>
      <w:bookmarkEnd w:id="8"/>
    </w:p>
    <w:p w:rsidR="00975F6D" w:rsidRPr="000F51EF" w:rsidRDefault="00975F6D" w:rsidP="00975F6D">
      <w:pPr>
        <w:pStyle w:val="Default"/>
        <w:ind w:firstLine="709"/>
        <w:jc w:val="both"/>
        <w:rPr>
          <w:bCs/>
          <w:iCs/>
          <w:sz w:val="32"/>
          <w:szCs w:val="32"/>
        </w:rPr>
      </w:pPr>
      <w:bookmarkStart w:id="9" w:name="_Toc357015995"/>
      <w:r>
        <w:rPr>
          <w:sz w:val="32"/>
          <w:szCs w:val="32"/>
        </w:rPr>
        <w:t>Первые представления о существовании связей между мел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чайшими частицами вещества – атомами – появились благодаря работе Уилльяма Хиггинса в 1789г. Позже, в 1852г., исследуя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став металлорганических соединений, Эдуард Франкленд сфо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мулировал понятие </w:t>
      </w:r>
      <w:r w:rsidRPr="000F51EF">
        <w:rPr>
          <w:bCs/>
          <w:iCs/>
          <w:sz w:val="32"/>
          <w:szCs w:val="32"/>
        </w:rPr>
        <w:t>валентности:</w:t>
      </w:r>
    </w:p>
    <w:p w:rsidR="00975F6D" w:rsidRPr="000F51EF" w:rsidRDefault="00975F6D" w:rsidP="00975F6D">
      <w:pPr>
        <w:pStyle w:val="Default"/>
        <w:numPr>
          <w:ilvl w:val="0"/>
          <w:numId w:val="4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0F51EF">
        <w:rPr>
          <w:b/>
          <w:bCs/>
          <w:iCs/>
          <w:sz w:val="32"/>
          <w:szCs w:val="32"/>
        </w:rPr>
        <w:t xml:space="preserve">Валентность </w:t>
      </w:r>
      <w:r>
        <w:rPr>
          <w:sz w:val="32"/>
          <w:szCs w:val="32"/>
        </w:rPr>
        <w:t>–</w:t>
      </w:r>
      <w:r w:rsidRPr="000F51EF">
        <w:rPr>
          <w:bCs/>
          <w:iCs/>
          <w:sz w:val="32"/>
          <w:szCs w:val="32"/>
        </w:rPr>
        <w:t xml:space="preserve"> это</w:t>
      </w:r>
      <w:r w:rsidRPr="000F51EF">
        <w:rPr>
          <w:iCs/>
          <w:sz w:val="32"/>
          <w:szCs w:val="32"/>
        </w:rPr>
        <w:t xml:space="preserve"> способность атомов соединяться с опред</w:t>
      </w:r>
      <w:r w:rsidRPr="000F51EF">
        <w:rPr>
          <w:iCs/>
          <w:sz w:val="32"/>
          <w:szCs w:val="32"/>
        </w:rPr>
        <w:t>е</w:t>
      </w:r>
      <w:r w:rsidRPr="000F51EF">
        <w:rPr>
          <w:iCs/>
          <w:sz w:val="32"/>
          <w:szCs w:val="32"/>
        </w:rPr>
        <w:t>л</w:t>
      </w:r>
      <w:r>
        <w:rPr>
          <w:iCs/>
          <w:sz w:val="32"/>
          <w:szCs w:val="32"/>
        </w:rPr>
        <w:t>ё</w:t>
      </w:r>
      <w:r w:rsidRPr="000F51EF">
        <w:rPr>
          <w:iCs/>
          <w:sz w:val="32"/>
          <w:szCs w:val="32"/>
        </w:rPr>
        <w:t>нным числом других атомов</w:t>
      </w:r>
      <w:r w:rsidRPr="000F51EF">
        <w:rPr>
          <w:sz w:val="32"/>
          <w:szCs w:val="32"/>
        </w:rPr>
        <w:t xml:space="preserve">. </w:t>
      </w:r>
    </w:p>
    <w:p w:rsidR="00975F6D" w:rsidRDefault="00975F6D" w:rsidP="00975F6D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Открытие валентности непосредственно подводило к мысли, что молекулы имеют определённое строение, а между атомами формируются связи. Впервые представление о химической связи было введено Александром Михайловичем Бутлеровым в 1861г., хотя природу и механизм её образования он не рассматривал. </w:t>
      </w:r>
    </w:p>
    <w:p w:rsidR="00975F6D" w:rsidRDefault="00975F6D" w:rsidP="00975F6D">
      <w:pPr>
        <w:spacing w:before="0"/>
        <w:rPr>
          <w:sz w:val="32"/>
          <w:szCs w:val="32"/>
        </w:rPr>
      </w:pPr>
      <w:r>
        <w:rPr>
          <w:sz w:val="32"/>
          <w:szCs w:val="32"/>
        </w:rPr>
        <w:t>Т</w:t>
      </w:r>
      <w:r w:rsidRPr="00BD6C78">
        <w:rPr>
          <w:sz w:val="32"/>
          <w:szCs w:val="32"/>
        </w:rPr>
        <w:t>еория химической связи сформировалась только в 20-х г</w:t>
      </w:r>
      <w:r w:rsidRPr="00BD6C78">
        <w:rPr>
          <w:sz w:val="32"/>
          <w:szCs w:val="32"/>
        </w:rPr>
        <w:t>о</w:t>
      </w:r>
      <w:r w:rsidRPr="00BD6C78">
        <w:rPr>
          <w:sz w:val="32"/>
          <w:szCs w:val="32"/>
        </w:rPr>
        <w:t>дах XX века.</w:t>
      </w:r>
      <w:r>
        <w:rPr>
          <w:sz w:val="32"/>
          <w:szCs w:val="32"/>
        </w:rPr>
        <w:t xml:space="preserve"> </w:t>
      </w:r>
      <w:r w:rsidRPr="00962294">
        <w:rPr>
          <w:sz w:val="32"/>
          <w:szCs w:val="32"/>
        </w:rPr>
        <w:t>Согласно этим представлениям</w:t>
      </w:r>
      <w:r>
        <w:rPr>
          <w:sz w:val="32"/>
          <w:szCs w:val="32"/>
        </w:rPr>
        <w:t xml:space="preserve"> </w:t>
      </w:r>
      <w:r w:rsidRPr="00B06EC9">
        <w:rPr>
          <w:sz w:val="32"/>
          <w:szCs w:val="32"/>
        </w:rPr>
        <w:t>химическая связь</w:t>
      </w:r>
      <w:r w:rsidRPr="00962294">
        <w:rPr>
          <w:sz w:val="32"/>
          <w:szCs w:val="32"/>
        </w:rPr>
        <w:t xml:space="preserve"> – это результат электростатического взаимодействия между в</w:t>
      </w:r>
      <w:r w:rsidRPr="00962294">
        <w:rPr>
          <w:sz w:val="32"/>
          <w:szCs w:val="32"/>
        </w:rPr>
        <w:t>а</w:t>
      </w:r>
      <w:r w:rsidRPr="00962294">
        <w:rPr>
          <w:sz w:val="32"/>
          <w:szCs w:val="32"/>
        </w:rPr>
        <w:t xml:space="preserve">лентными электронами </w:t>
      </w:r>
      <w:r>
        <w:rPr>
          <w:sz w:val="32"/>
          <w:szCs w:val="32"/>
        </w:rPr>
        <w:t xml:space="preserve">одного атома </w:t>
      </w:r>
      <w:r w:rsidRPr="00962294">
        <w:rPr>
          <w:sz w:val="32"/>
          <w:szCs w:val="32"/>
        </w:rPr>
        <w:t>и положительно заряже</w:t>
      </w:r>
      <w:r w:rsidRPr="00962294">
        <w:rPr>
          <w:sz w:val="32"/>
          <w:szCs w:val="32"/>
        </w:rPr>
        <w:t>н</w:t>
      </w:r>
      <w:r w:rsidRPr="00962294">
        <w:rPr>
          <w:sz w:val="32"/>
          <w:szCs w:val="32"/>
        </w:rPr>
        <w:t>ным ядр</w:t>
      </w:r>
      <w:r>
        <w:rPr>
          <w:sz w:val="32"/>
          <w:szCs w:val="32"/>
        </w:rPr>
        <w:t>ом</w:t>
      </w:r>
      <w:r w:rsidRPr="00962294">
        <w:rPr>
          <w:sz w:val="32"/>
          <w:szCs w:val="32"/>
        </w:rPr>
        <w:t xml:space="preserve"> </w:t>
      </w:r>
      <w:r>
        <w:rPr>
          <w:sz w:val="32"/>
          <w:szCs w:val="32"/>
        </w:rPr>
        <w:t>второго</w:t>
      </w:r>
      <w:r w:rsidRPr="00962294">
        <w:rPr>
          <w:sz w:val="32"/>
          <w:szCs w:val="32"/>
        </w:rPr>
        <w:t>. Это взаимодействие обязательно должно приводить к уменьшению общей энергии системы, т.е. должно быть энерг</w:t>
      </w:r>
      <w:r w:rsidRPr="00962294">
        <w:rPr>
          <w:sz w:val="32"/>
          <w:szCs w:val="32"/>
        </w:rPr>
        <w:t>е</w:t>
      </w:r>
      <w:r w:rsidRPr="00962294">
        <w:rPr>
          <w:sz w:val="32"/>
          <w:szCs w:val="32"/>
        </w:rPr>
        <w:t xml:space="preserve">тически выгодно. </w:t>
      </w:r>
    </w:p>
    <w:p w:rsidR="00975F6D" w:rsidRPr="00CC622F" w:rsidRDefault="00975F6D" w:rsidP="00975F6D">
      <w:pPr>
        <w:pStyle w:val="4"/>
        <w:rPr>
          <w:rFonts w:ascii="Times New Roman Полужирный" w:hAnsi="Times New Roman Полужирный"/>
          <w:spacing w:val="-8"/>
        </w:rPr>
      </w:pPr>
      <w:r w:rsidRPr="00CC622F">
        <w:rPr>
          <w:rFonts w:ascii="Times New Roman Полужирный" w:hAnsi="Times New Roman Полужирный"/>
          <w:spacing w:val="-8"/>
        </w:rPr>
        <w:t>Основные представления электронной теории химической связи</w:t>
      </w:r>
    </w:p>
    <w:p w:rsidR="00975F6D" w:rsidRPr="002546BB" w:rsidRDefault="00975F6D" w:rsidP="00975F6D">
      <w:pPr>
        <w:pStyle w:val="a5"/>
        <w:numPr>
          <w:ilvl w:val="0"/>
          <w:numId w:val="6"/>
        </w:numPr>
        <w:ind w:left="426"/>
        <w:rPr>
          <w:color w:val="000000"/>
          <w:spacing w:val="-6"/>
          <w:sz w:val="32"/>
          <w:szCs w:val="32"/>
        </w:rPr>
      </w:pPr>
      <w:r w:rsidRPr="002546BB">
        <w:rPr>
          <w:color w:val="000000"/>
          <w:spacing w:val="-6"/>
          <w:sz w:val="32"/>
          <w:szCs w:val="32"/>
        </w:rPr>
        <w:t xml:space="preserve">Формирование химической связи происходит путём образования общей электронной пары из неспаренных валентных электронов двух взаимодействующих атомов. </w:t>
      </w:r>
    </w:p>
    <w:p w:rsidR="00975F6D" w:rsidRDefault="00975F6D" w:rsidP="00975F6D">
      <w:pPr>
        <w:pStyle w:val="a5"/>
        <w:spacing w:before="0"/>
        <w:ind w:left="0" w:firstLine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36C6A99B" wp14:editId="7E6575D9">
            <wp:extent cx="5829300" cy="147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Pr="00D93C8E" w:rsidRDefault="00975F6D" w:rsidP="00975F6D">
      <w:pPr>
        <w:pStyle w:val="a5"/>
        <w:spacing w:before="0"/>
        <w:ind w:left="0" w:firstLine="0"/>
        <w:jc w:val="center"/>
        <w:rPr>
          <w:b/>
          <w:color w:val="000000"/>
          <w:spacing w:val="-6"/>
          <w:sz w:val="30"/>
          <w:szCs w:val="30"/>
        </w:rPr>
      </w:pPr>
      <w:r w:rsidRPr="00D93C8E">
        <w:rPr>
          <w:b/>
          <w:i/>
          <w:color w:val="000000"/>
          <w:spacing w:val="-6"/>
          <w:sz w:val="30"/>
          <w:szCs w:val="30"/>
        </w:rPr>
        <w:t>Рисунок 2</w:t>
      </w:r>
      <w:r w:rsidRPr="00D93C8E">
        <w:rPr>
          <w:b/>
          <w:color w:val="000000"/>
          <w:spacing w:val="-6"/>
          <w:sz w:val="30"/>
          <w:szCs w:val="30"/>
        </w:rPr>
        <w:t xml:space="preserve"> Схема образования химической связи в молекуле водорода</w:t>
      </w:r>
    </w:p>
    <w:p w:rsidR="00975F6D" w:rsidRPr="001857BF" w:rsidRDefault="00975F6D" w:rsidP="00975F6D">
      <w:pPr>
        <w:rPr>
          <w:color w:val="000000"/>
          <w:sz w:val="32"/>
          <w:szCs w:val="32"/>
        </w:rPr>
      </w:pPr>
      <w:r w:rsidRPr="001857BF">
        <w:rPr>
          <w:color w:val="000000"/>
          <w:sz w:val="32"/>
          <w:szCs w:val="32"/>
        </w:rPr>
        <w:t>Перекрывание электронных облаков приводит к образов</w:t>
      </w:r>
      <w:r w:rsidRPr="001857BF">
        <w:rPr>
          <w:color w:val="000000"/>
          <w:sz w:val="32"/>
          <w:szCs w:val="32"/>
        </w:rPr>
        <w:t>а</w:t>
      </w:r>
      <w:r w:rsidRPr="001857BF">
        <w:rPr>
          <w:color w:val="000000"/>
          <w:sz w:val="32"/>
          <w:szCs w:val="32"/>
        </w:rPr>
        <w:t>нию единой для двух атомов электронной плотности (рис. 2 сл</w:t>
      </w:r>
      <w:r w:rsidRPr="001857BF">
        <w:rPr>
          <w:color w:val="000000"/>
          <w:sz w:val="32"/>
          <w:szCs w:val="32"/>
        </w:rPr>
        <w:t>е</w:t>
      </w:r>
      <w:r w:rsidRPr="001857BF">
        <w:rPr>
          <w:color w:val="000000"/>
          <w:sz w:val="32"/>
          <w:szCs w:val="32"/>
        </w:rPr>
        <w:t>ва). То есть из двух атомных орбиталей (АО) формируется одна молекулярная орбиталь (МО).  Энергия атомных орбиталей вза</w:t>
      </w:r>
      <w:r w:rsidRPr="001857BF">
        <w:rPr>
          <w:color w:val="000000"/>
          <w:sz w:val="32"/>
          <w:szCs w:val="32"/>
        </w:rPr>
        <w:t>и</w:t>
      </w:r>
      <w:r w:rsidRPr="001857BF">
        <w:rPr>
          <w:color w:val="000000"/>
          <w:sz w:val="32"/>
          <w:szCs w:val="32"/>
        </w:rPr>
        <w:lastRenderedPageBreak/>
        <w:t>модействующих атомов при образовании химической связи ок</w:t>
      </w:r>
      <w:r w:rsidRPr="001857BF">
        <w:rPr>
          <w:color w:val="000000"/>
          <w:sz w:val="32"/>
          <w:szCs w:val="32"/>
        </w:rPr>
        <w:t>а</w:t>
      </w:r>
      <w:r w:rsidRPr="001857BF">
        <w:rPr>
          <w:color w:val="000000"/>
          <w:sz w:val="32"/>
          <w:szCs w:val="32"/>
        </w:rPr>
        <w:t xml:space="preserve">зывается выше энергии образующейся молекулярной орбитали (рис. 2 справа). Разница в энергиях представляет собой </w:t>
      </w:r>
      <w:r w:rsidRPr="001857BF">
        <w:rPr>
          <w:i/>
          <w:color w:val="000000"/>
          <w:sz w:val="32"/>
          <w:szCs w:val="32"/>
        </w:rPr>
        <w:t>энергию связи</w:t>
      </w:r>
      <w:r w:rsidRPr="001857BF">
        <w:rPr>
          <w:color w:val="000000"/>
          <w:sz w:val="32"/>
          <w:szCs w:val="32"/>
        </w:rPr>
        <w:t>. Чем она больше, тем прочнее химическое взаимодействие.</w:t>
      </w:r>
    </w:p>
    <w:p w:rsidR="00975F6D" w:rsidRDefault="00975F6D" w:rsidP="00975F6D">
      <w:pPr>
        <w:pStyle w:val="a5"/>
        <w:numPr>
          <w:ilvl w:val="0"/>
          <w:numId w:val="6"/>
        </w:numPr>
        <w:ind w:left="426"/>
        <w:rPr>
          <w:color w:val="000000"/>
          <w:spacing w:val="-6"/>
          <w:sz w:val="32"/>
          <w:szCs w:val="32"/>
        </w:rPr>
      </w:pPr>
      <w:r w:rsidRPr="00C12C3B">
        <w:rPr>
          <w:b/>
          <w:color w:val="000000"/>
          <w:spacing w:val="-6"/>
          <w:sz w:val="32"/>
          <w:szCs w:val="32"/>
        </w:rPr>
        <w:t>Химическая связь</w:t>
      </w:r>
      <w:r w:rsidRPr="00C12C3B">
        <w:rPr>
          <w:color w:val="000000"/>
          <w:spacing w:val="-6"/>
          <w:sz w:val="32"/>
          <w:szCs w:val="32"/>
        </w:rPr>
        <w:t xml:space="preserve"> – это явление взаимодействия атомов, пр</w:t>
      </w:r>
      <w:r w:rsidRPr="00C12C3B">
        <w:rPr>
          <w:color w:val="000000"/>
          <w:spacing w:val="-6"/>
          <w:sz w:val="32"/>
          <w:szCs w:val="32"/>
        </w:rPr>
        <w:t>и</w:t>
      </w:r>
      <w:r w:rsidRPr="00C12C3B">
        <w:rPr>
          <w:color w:val="000000"/>
          <w:spacing w:val="-6"/>
          <w:sz w:val="32"/>
          <w:szCs w:val="32"/>
        </w:rPr>
        <w:t>водящее к формированию общей электронной плотности, сопр</w:t>
      </w:r>
      <w:r w:rsidRPr="00C12C3B">
        <w:rPr>
          <w:color w:val="000000"/>
          <w:spacing w:val="-6"/>
          <w:sz w:val="32"/>
          <w:szCs w:val="32"/>
        </w:rPr>
        <w:t>о</w:t>
      </w:r>
      <w:r w:rsidRPr="00C12C3B">
        <w:rPr>
          <w:color w:val="000000"/>
          <w:spacing w:val="-6"/>
          <w:sz w:val="32"/>
          <w:szCs w:val="32"/>
        </w:rPr>
        <w:t>вождающееся понижением общей энергии системы</w:t>
      </w:r>
      <w:r>
        <w:rPr>
          <w:color w:val="000000"/>
          <w:spacing w:val="-6"/>
          <w:sz w:val="32"/>
          <w:szCs w:val="32"/>
        </w:rPr>
        <w:t>.</w:t>
      </w:r>
    </w:p>
    <w:p w:rsidR="00975F6D" w:rsidRPr="00C12C3B" w:rsidRDefault="00975F6D" w:rsidP="00975F6D">
      <w:pPr>
        <w:pStyle w:val="a5"/>
        <w:numPr>
          <w:ilvl w:val="0"/>
          <w:numId w:val="6"/>
        </w:numPr>
        <w:ind w:left="425" w:hanging="357"/>
        <w:contextualSpacing w:val="0"/>
        <w:rPr>
          <w:color w:val="000000"/>
          <w:spacing w:val="-6"/>
          <w:sz w:val="32"/>
          <w:szCs w:val="32"/>
        </w:rPr>
      </w:pPr>
      <w:r w:rsidRPr="00C12C3B">
        <w:rPr>
          <w:b/>
          <w:color w:val="000000"/>
          <w:spacing w:val="-6"/>
          <w:sz w:val="32"/>
          <w:szCs w:val="32"/>
        </w:rPr>
        <w:t>Энергия связи</w:t>
      </w:r>
      <w:r>
        <w:rPr>
          <w:color w:val="000000"/>
          <w:spacing w:val="-6"/>
          <w:sz w:val="32"/>
          <w:szCs w:val="32"/>
        </w:rPr>
        <w:t xml:space="preserve"> – это энергия, которая выделяется при образов</w:t>
      </w:r>
      <w:r>
        <w:rPr>
          <w:color w:val="000000"/>
          <w:spacing w:val="-6"/>
          <w:sz w:val="32"/>
          <w:szCs w:val="32"/>
        </w:rPr>
        <w:t>а</w:t>
      </w:r>
      <w:r>
        <w:rPr>
          <w:color w:val="000000"/>
          <w:spacing w:val="-6"/>
          <w:sz w:val="32"/>
          <w:szCs w:val="32"/>
        </w:rPr>
        <w:t>нии химической связи.</w:t>
      </w:r>
    </w:p>
    <w:p w:rsidR="00975F6D" w:rsidRDefault="00975F6D" w:rsidP="00975F6D">
      <w:pPr>
        <w:pStyle w:val="4"/>
      </w:pPr>
      <w:r w:rsidRPr="00BF2463">
        <w:t>Варианты перекрывания электронных облаков</w:t>
      </w:r>
    </w:p>
    <w:p w:rsidR="00975F6D" w:rsidRPr="00D43216" w:rsidRDefault="00975F6D" w:rsidP="00975F6D">
      <w:pPr>
        <w:pStyle w:val="a5"/>
        <w:numPr>
          <w:ilvl w:val="0"/>
          <w:numId w:val="5"/>
        </w:numPr>
        <w:spacing w:before="240"/>
        <w:ind w:left="426"/>
        <w:rPr>
          <w:color w:val="000000"/>
          <w:sz w:val="32"/>
          <w:szCs w:val="32"/>
        </w:rPr>
      </w:pPr>
      <w:r w:rsidRPr="00D43216">
        <w:rPr>
          <w:color w:val="000000"/>
          <w:sz w:val="32"/>
          <w:szCs w:val="32"/>
        </w:rPr>
        <w:t xml:space="preserve">Если общая электронная плотность находится на межъядерной оси, то образуется </w:t>
      </w:r>
      <w:r w:rsidRPr="00D43216">
        <w:rPr>
          <w:b/>
          <w:color w:val="000000"/>
          <w:sz w:val="32"/>
          <w:szCs w:val="32"/>
        </w:rPr>
        <w:t>σ</w:t>
      </w:r>
      <w:r w:rsidRPr="00D43216">
        <w:rPr>
          <w:b/>
          <w:i/>
          <w:color w:val="000000"/>
          <w:sz w:val="32"/>
          <w:szCs w:val="32"/>
        </w:rPr>
        <w:t>-связь</w:t>
      </w:r>
      <w:r w:rsidRPr="00D43216">
        <w:rPr>
          <w:color w:val="000000"/>
          <w:sz w:val="32"/>
          <w:szCs w:val="32"/>
        </w:rPr>
        <w:t xml:space="preserve">. </w:t>
      </w:r>
    </w:p>
    <w:p w:rsidR="00975F6D" w:rsidRDefault="00975F6D" w:rsidP="00975F6D">
      <w:pPr>
        <w:spacing w:befor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Такое перекрывание осуществляется при образовании од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нарной связи (рис. 3).</w:t>
      </w:r>
    </w:p>
    <w:p w:rsidR="00975F6D" w:rsidRPr="008E3D28" w:rsidRDefault="00975F6D" w:rsidP="00975F6D">
      <w:pPr>
        <w:jc w:val="center"/>
        <w:rPr>
          <w:color w:val="000000"/>
          <w:sz w:val="32"/>
          <w:szCs w:val="32"/>
          <w:lang w:val="en-US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1566FE2B" wp14:editId="2B318686">
            <wp:extent cx="4254687" cy="1473200"/>
            <wp:effectExtent l="19050" t="0" r="0" b="0"/>
            <wp:docPr id="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051" cy="14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Pr="00D93C8E" w:rsidRDefault="00975F6D" w:rsidP="00975F6D">
      <w:pPr>
        <w:spacing w:before="0"/>
        <w:ind w:left="426" w:right="424"/>
        <w:jc w:val="center"/>
        <w:rPr>
          <w:color w:val="000000"/>
          <w:sz w:val="30"/>
          <w:szCs w:val="30"/>
        </w:rPr>
      </w:pPr>
      <w:r w:rsidRPr="00D93C8E">
        <w:rPr>
          <w:b/>
          <w:i/>
          <w:color w:val="000000"/>
          <w:sz w:val="30"/>
          <w:szCs w:val="30"/>
        </w:rPr>
        <w:t>Рисунок 3</w:t>
      </w:r>
      <w:r w:rsidRPr="00D93C8E">
        <w:rPr>
          <w:b/>
          <w:color w:val="000000"/>
          <w:sz w:val="30"/>
          <w:szCs w:val="30"/>
        </w:rPr>
        <w:t xml:space="preserve"> Схемы перекрывания </w:t>
      </w:r>
      <w:r w:rsidRPr="00D93C8E">
        <w:rPr>
          <w:b/>
          <w:i/>
          <w:color w:val="000000"/>
          <w:sz w:val="30"/>
          <w:szCs w:val="30"/>
          <w:lang w:val="en-US"/>
        </w:rPr>
        <w:t>s</w:t>
      </w:r>
      <w:r w:rsidRPr="00D93C8E">
        <w:rPr>
          <w:b/>
          <w:color w:val="000000"/>
          <w:sz w:val="30"/>
          <w:szCs w:val="30"/>
        </w:rPr>
        <w:t xml:space="preserve">-, </w:t>
      </w:r>
      <w:r w:rsidRPr="00D93C8E">
        <w:rPr>
          <w:b/>
          <w:i/>
          <w:color w:val="000000"/>
          <w:sz w:val="30"/>
          <w:szCs w:val="30"/>
        </w:rPr>
        <w:t>р</w:t>
      </w:r>
      <w:r w:rsidRPr="00D93C8E">
        <w:rPr>
          <w:b/>
          <w:color w:val="000000"/>
          <w:sz w:val="30"/>
          <w:szCs w:val="30"/>
        </w:rPr>
        <w:t xml:space="preserve">- и </w:t>
      </w:r>
      <w:r w:rsidRPr="00D93C8E">
        <w:rPr>
          <w:b/>
          <w:i/>
          <w:color w:val="000000"/>
          <w:sz w:val="30"/>
          <w:szCs w:val="30"/>
        </w:rPr>
        <w:t>d</w:t>
      </w:r>
      <w:r w:rsidRPr="00D93C8E">
        <w:rPr>
          <w:b/>
          <w:color w:val="000000"/>
          <w:sz w:val="30"/>
          <w:szCs w:val="30"/>
        </w:rPr>
        <w:t>-облаков при образовании ковалентной σ-связи</w:t>
      </w:r>
    </w:p>
    <w:p w:rsidR="00975F6D" w:rsidRDefault="00975F6D" w:rsidP="00975F6D">
      <w:pPr>
        <w:spacing w:before="0"/>
        <w:rPr>
          <w:color w:val="000000"/>
          <w:spacing w:val="-2"/>
          <w:sz w:val="32"/>
          <w:szCs w:val="32"/>
        </w:rPr>
      </w:pPr>
      <w:r>
        <w:rPr>
          <w:color w:val="000000"/>
          <w:sz w:val="32"/>
          <w:szCs w:val="32"/>
        </w:rPr>
        <w:t>Например, в молекуле водорода одна связывающая эле</w:t>
      </w:r>
      <w:r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>тронная пара</w:t>
      </w:r>
      <w:r w:rsidRPr="00631A8C">
        <w:rPr>
          <w:b/>
          <w:color w:val="000000"/>
          <w:sz w:val="32"/>
          <w:szCs w:val="32"/>
        </w:rPr>
        <w:t xml:space="preserve"> Н</w:t>
      </w:r>
      <w:r w:rsidRPr="00143496">
        <w:rPr>
          <w:b/>
          <w:color w:val="000000"/>
          <w:sz w:val="20"/>
          <w:szCs w:val="20"/>
        </w:rPr>
        <w:t xml:space="preserve"> </w:t>
      </w:r>
      <w:r w:rsidRPr="00631A8C">
        <w:rPr>
          <w:b/>
          <w:color w:val="000000"/>
          <w:sz w:val="32"/>
          <w:szCs w:val="32"/>
        </w:rPr>
        <w:t>:</w:t>
      </w:r>
      <w:r w:rsidRPr="00143496">
        <w:rPr>
          <w:b/>
          <w:color w:val="000000"/>
          <w:sz w:val="20"/>
          <w:szCs w:val="20"/>
        </w:rPr>
        <w:t xml:space="preserve"> </w:t>
      </w:r>
      <w:r w:rsidRPr="00631A8C">
        <w:rPr>
          <w:b/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 xml:space="preserve">. Такую связь называют </w:t>
      </w:r>
      <w:r w:rsidRPr="005E4B89">
        <w:rPr>
          <w:i/>
          <w:color w:val="000000"/>
          <w:sz w:val="32"/>
          <w:szCs w:val="32"/>
        </w:rPr>
        <w:t>ординарной</w:t>
      </w:r>
      <w:r>
        <w:rPr>
          <w:color w:val="000000"/>
          <w:sz w:val="32"/>
          <w:szCs w:val="32"/>
        </w:rPr>
        <w:t xml:space="preserve"> или </w:t>
      </w:r>
      <w:r w:rsidRPr="00631A8C">
        <w:rPr>
          <w:i/>
          <w:color w:val="000000"/>
          <w:sz w:val="32"/>
          <w:szCs w:val="32"/>
        </w:rPr>
        <w:t>од</w:t>
      </w:r>
      <w:r w:rsidRPr="00631A8C">
        <w:rPr>
          <w:i/>
          <w:color w:val="000000"/>
          <w:sz w:val="32"/>
          <w:szCs w:val="32"/>
        </w:rPr>
        <w:t>и</w:t>
      </w:r>
      <w:r w:rsidRPr="00631A8C">
        <w:rPr>
          <w:i/>
          <w:color w:val="000000"/>
          <w:sz w:val="32"/>
          <w:szCs w:val="32"/>
        </w:rPr>
        <w:t>нарной</w:t>
      </w:r>
      <w:r>
        <w:rPr>
          <w:color w:val="000000"/>
          <w:sz w:val="32"/>
          <w:szCs w:val="32"/>
        </w:rPr>
        <w:t>. Возникновение кратной связи (</w:t>
      </w:r>
      <w:r w:rsidRPr="00631A8C">
        <w:rPr>
          <w:i/>
          <w:color w:val="000000"/>
          <w:sz w:val="32"/>
          <w:szCs w:val="32"/>
        </w:rPr>
        <w:t>двойной</w:t>
      </w:r>
      <w:r>
        <w:rPr>
          <w:color w:val="000000"/>
          <w:sz w:val="32"/>
          <w:szCs w:val="32"/>
        </w:rPr>
        <w:t xml:space="preserve"> или </w:t>
      </w:r>
      <w:r w:rsidRPr="00631A8C">
        <w:rPr>
          <w:i/>
          <w:color w:val="000000"/>
          <w:sz w:val="32"/>
          <w:szCs w:val="32"/>
        </w:rPr>
        <w:t>тройной</w:t>
      </w:r>
      <w:r>
        <w:rPr>
          <w:color w:val="000000"/>
          <w:sz w:val="32"/>
          <w:szCs w:val="32"/>
        </w:rPr>
        <w:t xml:space="preserve">) равносильно образованию двух или трёх общих электронных пар. Например, при образовании молекулы азота </w:t>
      </w:r>
      <w:r w:rsidRPr="00143496">
        <w:rPr>
          <w:b/>
          <w:color w:val="000000"/>
          <w:sz w:val="32"/>
          <w:szCs w:val="32"/>
        </w:rPr>
        <w:t xml:space="preserve">:N </w:t>
      </w:r>
      <w:r>
        <w:rPr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602806C" wp14:editId="49057C7C">
                <wp:extent cx="86360" cy="137160"/>
                <wp:effectExtent l="10160" t="8255" r="8255" b="698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137160"/>
                          <a:chOff x="2055" y="6405"/>
                          <a:chExt cx="136" cy="216"/>
                        </a:xfrm>
                      </wpg:grpSpPr>
                      <wpg:grpSp>
                        <wpg:cNvPr id="27" name="Group 128"/>
                        <wpg:cNvGrpSpPr>
                          <a:grpSpLocks/>
                        </wpg:cNvGrpSpPr>
                        <wpg:grpSpPr bwMode="auto">
                          <a:xfrm>
                            <a:off x="2055" y="6405"/>
                            <a:ext cx="40" cy="216"/>
                            <a:chOff x="2055" y="6405"/>
                            <a:chExt cx="40" cy="216"/>
                          </a:xfrm>
                        </wpg:grpSpPr>
                        <wps:wsp>
                          <wps:cNvPr id="28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6405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6493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6581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2"/>
                        <wpg:cNvGrpSpPr>
                          <a:grpSpLocks/>
                        </wpg:cNvGrpSpPr>
                        <wpg:grpSpPr bwMode="auto">
                          <a:xfrm>
                            <a:off x="2151" y="6405"/>
                            <a:ext cx="40" cy="216"/>
                            <a:chOff x="2055" y="6405"/>
                            <a:chExt cx="40" cy="216"/>
                          </a:xfrm>
                        </wpg:grpSpPr>
                        <wps:wsp>
                          <wps:cNvPr id="32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6405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6493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5" y="6581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26" style="width:6.8pt;height:10.8pt;mso-position-horizontal-relative:char;mso-position-vertical-relative:line" coordorigin="2055,6405" coordsize="1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">
                <v:group id="Group 128" o:spid="_x0000_s1027" style="position:absolute;left:2055;top:6405;width:40;height:216" coordorigin="2055,6405" coordsize="40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129" o:spid="_x0000_s1028" style="position:absolute;left:2055;top:6405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bxMEA&#10;AADbAAAADwAAAGRycy9kb3ducmV2LnhtbERPyW7CMBC9I/EP1iD1RhxQFaGAQQEJqdulYTlP42ni&#10;Nh6nsQvp39cHJI5Pb19tBtuKC/XeOFYwS1IQxJXThmsFx8N+ugDhA7LG1jEp+CMPm/V4tMJcuyu/&#10;06UMtYgh7HNU0ITQ5VL6qiGLPnEdceQ+XW8xRNjXUvd4jeG2lfM0zaRFw7GhwY52DVXf5a9VUDyb&#10;8sVkb6+n8+OP3n59+JAVlVIPk6FYggg0hLv45n7SCuZxb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0m8TBAAAA2wAAAA8AAAAAAAAAAAAAAAAAmAIAAGRycy9kb3du&#10;cmV2LnhtbFBLBQYAAAAABAAEAPUAAACGAwAAAAA=&#10;" fillcolor="black [3213]"/>
                  <v:oval id="Oval 130" o:spid="_x0000_s1029" style="position:absolute;left:2055;top:6493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+X8QA&#10;AADbAAAADwAAAGRycy9kb3ducmV2LnhtbESPQUvDQBSE7wX/w/IEb83GIEHTbkMUBG29NLY9P7PP&#10;ZDX7NmbXNv57VxB6HGbmG2ZZTrYXRxq9cazgOklBEDdOG24V7F4f57cgfEDW2DsmBT/koVxdzJZY&#10;aHfiLR3r0IoIYV+ggi6EoZDSNx1Z9IkbiKP37kaLIcqxlXrEU4TbXmZpmkuLhuNChwM9dNR81t9W&#10;QfVs6rXJXzb7w82Xvv948yGvGqWuLqdqASLQFM7h//aTVpDd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4Pl/EAAAA2wAAAA8AAAAAAAAAAAAAAAAAmAIAAGRycy9k&#10;b3ducmV2LnhtbFBLBQYAAAAABAAEAPUAAACJAwAAAAA=&#10;" fillcolor="black [3213]"/>
                  <v:oval id="Oval 131" o:spid="_x0000_s1030" style="position:absolute;left:2055;top:6581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BH8EA&#10;AADbAAAADwAAAGRycy9kb3ducmV2LnhtbERPz0/CMBS+k/g/NM/EG3QiWcygkEFCouDFCZyf63Or&#10;rK9jLTD+e3ow8fjl+z1b9LYRF+q8cazgeZSAIC6dNlwp2H2th68gfEDW2DgmBTfysJg/DGaYaXfl&#10;T7oUoRIxhH2GCuoQ2kxKX9Zk0Y9cSxy5H9dZDBF2ldQdXmO4beQ4SVJp0XBsqLGlVU3lsThbBfm7&#10;KTYm/djuD5OTXv5++5DmpVJPj30+BRGoD//iP/ebVvAS18cv8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AR/BAAAA2wAAAA8AAAAAAAAAAAAAAAAAmAIAAGRycy9kb3du&#10;cmV2LnhtbFBLBQYAAAAABAAEAPUAAACGAwAAAAA=&#10;" fillcolor="black [3213]"/>
                </v:group>
                <v:group id="Group 132" o:spid="_x0000_s1031" style="position:absolute;left:2151;top:6405;width:40;height:216" coordorigin="2055,6405" coordsize="40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33" o:spid="_x0000_s1032" style="position:absolute;left:2055;top:6405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688UA&#10;AADbAAAADwAAAGRycy9kb3ducmV2LnhtbESPQU/CQBSE7yT+h80z8Ua3IGlIZSHVxESRC0U9P7qP&#10;drH7tnZXqP/eNSHhOJmZbzKL1WBbcaLeG8cKJkkKgrhy2nCt4H33PJ6D8AFZY+uYFPySh9XyZrTA&#10;XLszb+lUhlpECPscFTQhdLmUvmrIok9cRxy9g+sthij7WuoezxFuWzlN00xaNBwXGuzoqaHqq/yx&#10;CopXU65Ntnn7+Jx968fj3oesqJS6ux2KBxCBhnANX9ovWsH9F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TrzxQAAANsAAAAPAAAAAAAAAAAAAAAAAJgCAABkcnMv&#10;ZG93bnJldi54bWxQSwUGAAAAAAQABAD1AAAAigMAAAAA&#10;" fillcolor="black [3213]"/>
                  <v:oval id="Oval 134" o:spid="_x0000_s1033" style="position:absolute;left:2055;top:6493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faMMA&#10;AADbAAAADwAAAGRycy9kb3ducmV2LnhtbESPT0vEMBTE74LfITzBm5tqpUi3aamC4L+LdXfPz+bZ&#10;RpuX2sS2fnsjCB6HmfkNU1SrHcRMkzeOFZxvEhDErdOGOwW7l9uzKxA+IGscHJOCb/JQlcdHBeba&#10;LfxMcxM6ESHsc1TQhzDmUvq2J4t+40bi6L25yWKIcuqknnCJcDvIiyTJpEXDcaHHkW56aj+aL6ug&#10;vjfNg8meHveHy099/f7qQ1a3Sp2erPUWRKA1/If/2ndaQZrC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mfaMMAAADbAAAADwAAAAAAAAAAAAAAAACYAgAAZHJzL2Rv&#10;d25yZXYueG1sUEsFBgAAAAAEAAQA9QAAAIgDAAAAAA==&#10;" fillcolor="black [3213]"/>
                  <v:oval id="Oval 135" o:spid="_x0000_s1034" style="position:absolute;left:2055;top:6581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HHMUA&#10;AADbAAAADwAAAGRycy9kb3ducmV2LnhtbESPQU/CQBSE7yb+h80z8Wa3IGlMYSGVxESFixU4P7qP&#10;drH7tnZXKP/eNSHxOJmZbzKzxWBbcaLeG8cKRkkKgrhy2nCtYPP58vAEwgdkja1jUnAhD4v57c0M&#10;c+3O/EGnMtQiQtjnqKAJocul9FVDFn3iOuLoHVxvMUTZ11L3eI5w28pxmmbSouG40GBHy4aqr/LH&#10;KijeTPlusvVqu5t86+fj3oesqJS6vxuKKYhAQ/gPX9uvWsHj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AccxQAAANsAAAAPAAAAAAAAAAAAAAAAAJgCAABkcnMv&#10;ZG93bnJldi54bWxQSwUGAAAAAAQABAD1AAAAigMAAAAA&#10;" fillcolor="black [3213]"/>
                </v:group>
                <w10:anchorlock/>
              </v:group>
            </w:pict>
          </mc:Fallback>
        </mc:AlternateContent>
      </w:r>
      <w:r w:rsidRPr="00143496">
        <w:rPr>
          <w:b/>
        </w:rPr>
        <w:t xml:space="preserve"> </w:t>
      </w:r>
      <w:r w:rsidRPr="00143496">
        <w:rPr>
          <w:b/>
          <w:color w:val="000000"/>
          <w:sz w:val="32"/>
          <w:szCs w:val="32"/>
        </w:rPr>
        <w:t>N:</w:t>
      </w:r>
      <w:r>
        <w:rPr>
          <w:color w:val="000000"/>
          <w:sz w:val="32"/>
          <w:szCs w:val="32"/>
        </w:rPr>
        <w:t xml:space="preserve"> формируется тройная связь</w:t>
      </w:r>
      <w:r w:rsidRPr="000B5F47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0561F1">
        <w:rPr>
          <w:color w:val="000000"/>
          <w:spacing w:val="-2"/>
          <w:sz w:val="32"/>
          <w:szCs w:val="32"/>
        </w:rPr>
        <w:t>Для образования общей электронной пары необх</w:t>
      </w:r>
      <w:r w:rsidRPr="000561F1">
        <w:rPr>
          <w:color w:val="000000"/>
          <w:spacing w:val="-2"/>
          <w:sz w:val="32"/>
          <w:szCs w:val="32"/>
        </w:rPr>
        <w:t>о</w:t>
      </w:r>
      <w:r w:rsidRPr="000561F1">
        <w:rPr>
          <w:color w:val="000000"/>
          <w:spacing w:val="-2"/>
          <w:sz w:val="32"/>
          <w:szCs w:val="32"/>
        </w:rPr>
        <w:t>димы только два электрона, которые сформировав связывающую пару становятся неразличимыми: оба в равной мере принадлежат обоим атомам.</w:t>
      </w:r>
    </w:p>
    <w:p w:rsidR="00975F6D" w:rsidRPr="00A70B0C" w:rsidRDefault="00975F6D" w:rsidP="00975F6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A70B0C">
        <w:rPr>
          <w:color w:val="000000"/>
          <w:sz w:val="32"/>
          <w:szCs w:val="32"/>
        </w:rPr>
        <w:t xml:space="preserve">ерекрывание </w:t>
      </w:r>
      <w:r w:rsidRPr="00A70B0C">
        <w:rPr>
          <w:i/>
          <w:color w:val="000000"/>
          <w:sz w:val="32"/>
          <w:szCs w:val="32"/>
        </w:rPr>
        <w:t>р-р</w:t>
      </w:r>
      <w:r w:rsidRPr="00A70B0C">
        <w:rPr>
          <w:color w:val="000000"/>
          <w:sz w:val="32"/>
          <w:szCs w:val="32"/>
        </w:rPr>
        <w:t xml:space="preserve">, </w:t>
      </w:r>
      <w:r w:rsidRPr="00A70B0C">
        <w:rPr>
          <w:i/>
          <w:color w:val="000000"/>
          <w:sz w:val="32"/>
          <w:szCs w:val="32"/>
        </w:rPr>
        <w:t>р-d</w:t>
      </w:r>
      <w:r w:rsidRPr="00A70B0C">
        <w:rPr>
          <w:color w:val="000000"/>
          <w:sz w:val="32"/>
          <w:szCs w:val="32"/>
        </w:rPr>
        <w:t xml:space="preserve"> и </w:t>
      </w:r>
      <w:r w:rsidRPr="00A70B0C">
        <w:rPr>
          <w:i/>
          <w:color w:val="000000"/>
          <w:sz w:val="32"/>
          <w:szCs w:val="32"/>
        </w:rPr>
        <w:t>d-d</w:t>
      </w:r>
      <w:r>
        <w:rPr>
          <w:color w:val="000000"/>
          <w:sz w:val="32"/>
          <w:szCs w:val="32"/>
        </w:rPr>
        <w:t>-</w:t>
      </w:r>
      <w:r w:rsidRPr="00A70B0C">
        <w:rPr>
          <w:color w:val="000000"/>
          <w:sz w:val="32"/>
          <w:szCs w:val="32"/>
        </w:rPr>
        <w:t xml:space="preserve"> облаков</w:t>
      </w:r>
      <w:r w:rsidRPr="007A6C3B">
        <w:t xml:space="preserve"> </w:t>
      </w:r>
      <w:r>
        <w:rPr>
          <w:color w:val="000000"/>
          <w:sz w:val="32"/>
          <w:szCs w:val="32"/>
        </w:rPr>
        <w:t>п</w:t>
      </w:r>
      <w:r w:rsidRPr="007A6C3B">
        <w:rPr>
          <w:color w:val="000000"/>
          <w:sz w:val="32"/>
          <w:szCs w:val="32"/>
        </w:rPr>
        <w:t>ри образовании кра</w:t>
      </w:r>
      <w:r w:rsidRPr="007A6C3B">
        <w:rPr>
          <w:color w:val="000000"/>
          <w:sz w:val="32"/>
          <w:szCs w:val="32"/>
        </w:rPr>
        <w:t>т</w:t>
      </w:r>
      <w:r w:rsidRPr="007A6C3B">
        <w:rPr>
          <w:color w:val="000000"/>
          <w:sz w:val="32"/>
          <w:szCs w:val="32"/>
        </w:rPr>
        <w:t>ных связей</w:t>
      </w:r>
      <w:r w:rsidRPr="00A70B0C">
        <w:rPr>
          <w:color w:val="000000"/>
          <w:sz w:val="32"/>
          <w:szCs w:val="32"/>
        </w:rPr>
        <w:t xml:space="preserve"> возможно только над и под линией, соединяющей я</w:t>
      </w:r>
      <w:r w:rsidRPr="00A70B0C">
        <w:rPr>
          <w:color w:val="000000"/>
          <w:sz w:val="32"/>
          <w:szCs w:val="32"/>
        </w:rPr>
        <w:t>д</w:t>
      </w:r>
      <w:r w:rsidRPr="00A70B0C">
        <w:rPr>
          <w:color w:val="000000"/>
          <w:sz w:val="32"/>
          <w:szCs w:val="32"/>
        </w:rPr>
        <w:t xml:space="preserve">ра связывающихся атомов (рис. 4). </w:t>
      </w:r>
    </w:p>
    <w:p w:rsidR="00975F6D" w:rsidRDefault="00975F6D" w:rsidP="00975F6D">
      <w:pPr>
        <w:pStyle w:val="a5"/>
        <w:numPr>
          <w:ilvl w:val="0"/>
          <w:numId w:val="5"/>
        </w:numPr>
        <w:ind w:left="426"/>
        <w:rPr>
          <w:sz w:val="32"/>
          <w:szCs w:val="32"/>
        </w:rPr>
      </w:pPr>
      <w:r w:rsidRPr="00D43216">
        <w:rPr>
          <w:color w:val="000000"/>
          <w:spacing w:val="-8"/>
          <w:sz w:val="32"/>
          <w:szCs w:val="32"/>
        </w:rPr>
        <w:lastRenderedPageBreak/>
        <w:t xml:space="preserve">Если </w:t>
      </w:r>
      <w:r w:rsidRPr="00BF2463">
        <w:rPr>
          <w:color w:val="000000"/>
          <w:sz w:val="32"/>
          <w:szCs w:val="32"/>
        </w:rPr>
        <w:t>перекрывание</w:t>
      </w:r>
      <w:r w:rsidRPr="00D43216">
        <w:rPr>
          <w:color w:val="000000"/>
          <w:spacing w:val="-8"/>
          <w:sz w:val="32"/>
          <w:szCs w:val="32"/>
        </w:rPr>
        <w:t xml:space="preserve"> атомных орбиталей происходит по разные стороны от межъядерной оси, то образуется</w:t>
      </w:r>
      <w:r w:rsidRPr="00D43216">
        <w:rPr>
          <w:i/>
          <w:color w:val="000000"/>
          <w:spacing w:val="-8"/>
          <w:sz w:val="32"/>
          <w:szCs w:val="32"/>
        </w:rPr>
        <w:t xml:space="preserve"> </w:t>
      </w:r>
      <w:r w:rsidRPr="00D43216">
        <w:rPr>
          <w:b/>
          <w:i/>
          <w:color w:val="000000"/>
          <w:spacing w:val="-8"/>
          <w:sz w:val="32"/>
          <w:szCs w:val="32"/>
        </w:rPr>
        <w:t>π-связь</w:t>
      </w:r>
      <w:r w:rsidRPr="00D43216">
        <w:rPr>
          <w:color w:val="000000"/>
          <w:sz w:val="32"/>
          <w:szCs w:val="32"/>
        </w:rPr>
        <w:t>.</w:t>
      </w:r>
    </w:p>
    <w:p w:rsidR="00975F6D" w:rsidRDefault="00975F6D" w:rsidP="00975F6D">
      <w:pPr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7285854C" wp14:editId="0757B62A">
            <wp:extent cx="3256887" cy="1136406"/>
            <wp:effectExtent l="19050" t="0" r="663" b="0"/>
            <wp:docPr id="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22" cy="114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Pr="00D93C8E" w:rsidRDefault="00975F6D" w:rsidP="00975F6D">
      <w:pPr>
        <w:spacing w:after="100"/>
        <w:ind w:left="567" w:right="424"/>
        <w:jc w:val="center"/>
        <w:rPr>
          <w:color w:val="000000"/>
          <w:sz w:val="30"/>
          <w:szCs w:val="30"/>
        </w:rPr>
      </w:pPr>
      <w:r w:rsidRPr="00D93C8E">
        <w:rPr>
          <w:b/>
          <w:i/>
          <w:color w:val="000000"/>
          <w:sz w:val="30"/>
          <w:szCs w:val="30"/>
        </w:rPr>
        <w:t>Рисунок 4</w:t>
      </w:r>
      <w:r w:rsidRPr="00D93C8E">
        <w:rPr>
          <w:b/>
          <w:color w:val="000000"/>
          <w:sz w:val="30"/>
          <w:szCs w:val="30"/>
        </w:rPr>
        <w:t xml:space="preserve"> Схемы перекрывания </w:t>
      </w:r>
      <w:r w:rsidRPr="00D93C8E">
        <w:rPr>
          <w:b/>
          <w:i/>
          <w:color w:val="000000"/>
          <w:sz w:val="30"/>
          <w:szCs w:val="30"/>
        </w:rPr>
        <w:t>р</w:t>
      </w:r>
      <w:r w:rsidRPr="00D93C8E">
        <w:rPr>
          <w:b/>
          <w:color w:val="000000"/>
          <w:sz w:val="30"/>
          <w:szCs w:val="30"/>
        </w:rPr>
        <w:t xml:space="preserve">- и </w:t>
      </w:r>
      <w:r w:rsidRPr="00D93C8E">
        <w:rPr>
          <w:b/>
          <w:i/>
          <w:color w:val="000000"/>
          <w:sz w:val="30"/>
          <w:szCs w:val="30"/>
        </w:rPr>
        <w:t>d</w:t>
      </w:r>
      <w:r w:rsidRPr="00D93C8E">
        <w:rPr>
          <w:b/>
          <w:color w:val="000000"/>
          <w:sz w:val="30"/>
          <w:szCs w:val="30"/>
        </w:rPr>
        <w:t>-облаков при образовании ковалентной π-связи</w:t>
      </w:r>
    </w:p>
    <w:p w:rsidR="00975F6D" w:rsidRDefault="00975F6D" w:rsidP="00975F6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Между </w:t>
      </w:r>
      <w:r w:rsidRPr="007F7507">
        <w:rPr>
          <w:color w:val="000000"/>
          <w:sz w:val="32"/>
          <w:szCs w:val="32"/>
        </w:rPr>
        <w:t>σ</w:t>
      </w:r>
      <w:r>
        <w:rPr>
          <w:color w:val="000000"/>
          <w:sz w:val="32"/>
          <w:szCs w:val="32"/>
        </w:rPr>
        <w:t xml:space="preserve">- и π-связью есть существенные различия в энергии связи. </w:t>
      </w:r>
      <w:r w:rsidRPr="007F7507">
        <w:rPr>
          <w:color w:val="000000"/>
          <w:sz w:val="32"/>
          <w:szCs w:val="32"/>
        </w:rPr>
        <w:t>σ</w:t>
      </w:r>
      <w:r>
        <w:rPr>
          <w:color w:val="000000"/>
          <w:sz w:val="32"/>
          <w:szCs w:val="32"/>
        </w:rPr>
        <w:t xml:space="preserve">-связь прочнее, чем π-связь. Кроме того, при образовании между атомами </w:t>
      </w:r>
      <w:r w:rsidRPr="007F7507">
        <w:rPr>
          <w:color w:val="000000"/>
          <w:sz w:val="32"/>
          <w:szCs w:val="32"/>
        </w:rPr>
        <w:t>σ</w:t>
      </w:r>
      <w:r>
        <w:rPr>
          <w:color w:val="000000"/>
          <w:sz w:val="32"/>
          <w:szCs w:val="32"/>
        </w:rPr>
        <w:t>-связи сохраняется их способность к свободн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му вращению вокруг межъядерной оси. Напротив, при образов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нии π-связи осевое вращение невозможно, так как π-связь имеет две области перекрывания.</w:t>
      </w:r>
    </w:p>
    <w:p w:rsidR="00975F6D" w:rsidRPr="00E9157B" w:rsidRDefault="00975F6D" w:rsidP="00975F6D">
      <w:pPr>
        <w:pStyle w:val="a5"/>
        <w:spacing w:before="0"/>
        <w:ind w:left="0"/>
        <w:rPr>
          <w:sz w:val="20"/>
          <w:szCs w:val="20"/>
        </w:rPr>
      </w:pPr>
    </w:p>
    <w:p w:rsidR="00975F6D" w:rsidRPr="002E1C13" w:rsidRDefault="00975F6D" w:rsidP="00975F6D">
      <w:pPr>
        <w:pStyle w:val="2"/>
        <w:spacing w:before="200"/>
      </w:pPr>
      <w:bookmarkStart w:id="10" w:name="_Toc93423536"/>
      <w:r w:rsidRPr="00BD6C78">
        <w:t>§</w:t>
      </w:r>
      <w:r>
        <w:rPr>
          <w:sz w:val="32"/>
          <w:szCs w:val="32"/>
        </w:rPr>
        <w:t xml:space="preserve"> </w:t>
      </w:r>
      <w:r>
        <w:t>2</w:t>
      </w:r>
      <w:r w:rsidRPr="002E1C13">
        <w:t>.</w:t>
      </w:r>
      <w:r>
        <w:t>3</w:t>
      </w:r>
      <w:r w:rsidRPr="002E1C13">
        <w:t xml:space="preserve"> </w:t>
      </w:r>
      <w:r>
        <w:t>Типы химической связи</w:t>
      </w:r>
      <w:bookmarkEnd w:id="10"/>
    </w:p>
    <w:p w:rsidR="00975F6D" w:rsidRDefault="00975F6D" w:rsidP="00975F6D">
      <w:pPr>
        <w:rPr>
          <w:sz w:val="32"/>
          <w:szCs w:val="32"/>
        </w:rPr>
      </w:pPr>
      <w:r w:rsidRPr="00D4686B">
        <w:rPr>
          <w:sz w:val="32"/>
          <w:szCs w:val="32"/>
        </w:rPr>
        <w:t xml:space="preserve">Образование химической связи, то есть </w:t>
      </w:r>
      <w:r>
        <w:rPr>
          <w:sz w:val="32"/>
          <w:szCs w:val="32"/>
        </w:rPr>
        <w:t xml:space="preserve">формирование </w:t>
      </w:r>
      <w:r w:rsidRPr="00D4686B">
        <w:rPr>
          <w:sz w:val="32"/>
          <w:szCs w:val="32"/>
        </w:rPr>
        <w:t>о</w:t>
      </w:r>
      <w:r w:rsidRPr="00D4686B">
        <w:rPr>
          <w:sz w:val="32"/>
          <w:szCs w:val="32"/>
        </w:rPr>
        <w:t>б</w:t>
      </w:r>
      <w:r w:rsidRPr="00D4686B">
        <w:rPr>
          <w:sz w:val="32"/>
          <w:szCs w:val="32"/>
        </w:rPr>
        <w:t>щей электронной плотности, между атомами одного и между атомами разных элементов</w:t>
      </w:r>
      <w:r>
        <w:rPr>
          <w:sz w:val="32"/>
          <w:szCs w:val="32"/>
        </w:rPr>
        <w:t xml:space="preserve"> приводит к разным результатам. Так как элементы обладают разными валентными электронными об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лочками, то они по-разному будут относиться к появлению о</w:t>
      </w:r>
      <w:r>
        <w:rPr>
          <w:sz w:val="32"/>
          <w:szCs w:val="32"/>
        </w:rPr>
        <w:t>б</w:t>
      </w:r>
      <w:r>
        <w:rPr>
          <w:sz w:val="32"/>
          <w:szCs w:val="32"/>
        </w:rPr>
        <w:t>щей эле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тронной плотности. </w:t>
      </w:r>
    </w:p>
    <w:p w:rsidR="00975F6D" w:rsidRPr="00D4686B" w:rsidRDefault="00975F6D" w:rsidP="00975F6D">
      <w:pPr>
        <w:pStyle w:val="a5"/>
        <w:numPr>
          <w:ilvl w:val="0"/>
          <w:numId w:val="5"/>
        </w:numPr>
        <w:ind w:left="426"/>
        <w:rPr>
          <w:sz w:val="32"/>
          <w:szCs w:val="32"/>
        </w:rPr>
      </w:pPr>
      <w:r w:rsidRPr="00D4686B">
        <w:rPr>
          <w:color w:val="000000"/>
          <w:sz w:val="32"/>
          <w:szCs w:val="32"/>
        </w:rPr>
        <w:t>Способность</w:t>
      </w:r>
      <w:r>
        <w:rPr>
          <w:sz w:val="32"/>
          <w:szCs w:val="32"/>
        </w:rPr>
        <w:t xml:space="preserve"> атома притягивать общую электронную пло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ность при образовании химической связи называется </w:t>
      </w:r>
      <w:r w:rsidRPr="00D4686B">
        <w:rPr>
          <w:b/>
          <w:sz w:val="32"/>
          <w:szCs w:val="32"/>
        </w:rPr>
        <w:t>эле</w:t>
      </w:r>
      <w:r w:rsidRPr="00D4686B">
        <w:rPr>
          <w:b/>
          <w:sz w:val="32"/>
          <w:szCs w:val="32"/>
        </w:rPr>
        <w:t>к</w:t>
      </w:r>
      <w:r w:rsidRPr="00D4686B">
        <w:rPr>
          <w:b/>
          <w:sz w:val="32"/>
          <w:szCs w:val="32"/>
        </w:rPr>
        <w:t>троотрицательностью</w:t>
      </w:r>
    </w:p>
    <w:p w:rsidR="00975F6D" w:rsidRDefault="00975F6D" w:rsidP="00975F6D">
      <w:pPr>
        <w:rPr>
          <w:sz w:val="32"/>
          <w:szCs w:val="32"/>
        </w:rPr>
      </w:pPr>
      <w:bookmarkStart w:id="11" w:name="_Toc357015996"/>
      <w:r>
        <w:rPr>
          <w:sz w:val="32"/>
          <w:szCs w:val="32"/>
        </w:rPr>
        <w:t>Элементы периодической системы можно расположить в ряд по мере изменения их электроотрицательности (см.табл.2 в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ложении):</w:t>
      </w:r>
    </w:p>
    <w:p w:rsidR="00975F6D" w:rsidRDefault="00975F6D" w:rsidP="00975F6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AF41EFB" wp14:editId="12556618">
            <wp:extent cx="5007610" cy="577215"/>
            <wp:effectExtent l="19050" t="0" r="2540" b="0"/>
            <wp:docPr id="5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Pr="00D4686B" w:rsidRDefault="00975F6D" w:rsidP="00975F6D">
      <w:pPr>
        <w:rPr>
          <w:sz w:val="32"/>
          <w:szCs w:val="32"/>
        </w:rPr>
      </w:pPr>
      <w:r>
        <w:rPr>
          <w:sz w:val="32"/>
          <w:szCs w:val="32"/>
        </w:rPr>
        <w:t>При формировании химической связи атом с большей эле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троотрицательностью будет сильнее притягивать к себе общую электронную плотность и поэтому будет приобретать частичный </w:t>
      </w:r>
      <w:r>
        <w:rPr>
          <w:sz w:val="32"/>
          <w:szCs w:val="32"/>
        </w:rPr>
        <w:lastRenderedPageBreak/>
        <w:t>отрицательный заряд, а его партнёр – частичный положительный заряд. Чем больше разница в электроотрицательности взаимоде</w:t>
      </w:r>
      <w:r>
        <w:rPr>
          <w:sz w:val="32"/>
          <w:szCs w:val="32"/>
        </w:rPr>
        <w:t>й</w:t>
      </w:r>
      <w:r>
        <w:rPr>
          <w:sz w:val="32"/>
          <w:szCs w:val="32"/>
        </w:rPr>
        <w:t>ствующих атомов, тем сильнее будут поляризованы связи между ними. Таким образом, химические связи по степени их полярн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сти делят на: </w:t>
      </w:r>
      <w:r w:rsidRPr="00B75F71">
        <w:rPr>
          <w:i/>
          <w:sz w:val="32"/>
          <w:szCs w:val="32"/>
        </w:rPr>
        <w:t>ковалентные неполярные, ковалентные полярные, ионные</w:t>
      </w:r>
      <w:r>
        <w:rPr>
          <w:sz w:val="32"/>
          <w:szCs w:val="32"/>
        </w:rPr>
        <w:t xml:space="preserve">. Отдельно выделяют </w:t>
      </w:r>
      <w:r w:rsidRPr="00B75F71">
        <w:rPr>
          <w:i/>
          <w:sz w:val="32"/>
          <w:szCs w:val="32"/>
        </w:rPr>
        <w:t>металлическую</w:t>
      </w:r>
      <w:r>
        <w:rPr>
          <w:sz w:val="32"/>
          <w:szCs w:val="32"/>
        </w:rPr>
        <w:t xml:space="preserve"> связь, формиру</w:t>
      </w:r>
      <w:r>
        <w:rPr>
          <w:sz w:val="32"/>
          <w:szCs w:val="32"/>
        </w:rPr>
        <w:t>ю</w:t>
      </w:r>
      <w:r>
        <w:rPr>
          <w:sz w:val="32"/>
          <w:szCs w:val="32"/>
        </w:rPr>
        <w:t xml:space="preserve">щуюся в кристаллах металлов, а также связь, возникающую как внутри, так и между молекулами – </w:t>
      </w:r>
      <w:r w:rsidRPr="00B75F71">
        <w:rPr>
          <w:i/>
          <w:sz w:val="32"/>
          <w:szCs w:val="32"/>
        </w:rPr>
        <w:t>водородную</w:t>
      </w:r>
      <w:r>
        <w:rPr>
          <w:sz w:val="32"/>
          <w:szCs w:val="32"/>
        </w:rPr>
        <w:t xml:space="preserve"> связь. </w:t>
      </w:r>
    </w:p>
    <w:p w:rsidR="00975F6D" w:rsidRPr="006B5384" w:rsidRDefault="00975F6D" w:rsidP="00975F6D">
      <w:pPr>
        <w:pStyle w:val="4"/>
      </w:pPr>
      <w:r w:rsidRPr="006B5384">
        <w:t>Ковалентная связь</w:t>
      </w:r>
      <w:bookmarkEnd w:id="11"/>
    </w:p>
    <w:p w:rsidR="00975F6D" w:rsidRPr="00D43216" w:rsidRDefault="00975F6D" w:rsidP="00975F6D">
      <w:pPr>
        <w:pStyle w:val="a5"/>
        <w:numPr>
          <w:ilvl w:val="0"/>
          <w:numId w:val="5"/>
        </w:numPr>
        <w:ind w:left="426"/>
        <w:rPr>
          <w:color w:val="000000"/>
          <w:sz w:val="32"/>
          <w:szCs w:val="32"/>
        </w:rPr>
      </w:pPr>
      <w:r w:rsidRPr="00D43216">
        <w:rPr>
          <w:b/>
          <w:color w:val="000000"/>
          <w:sz w:val="32"/>
          <w:szCs w:val="32"/>
        </w:rPr>
        <w:t>Ковалентная химическая связь</w:t>
      </w:r>
      <w:r w:rsidRPr="00D43216">
        <w:rPr>
          <w:color w:val="000000"/>
          <w:sz w:val="32"/>
          <w:szCs w:val="32"/>
        </w:rPr>
        <w:t xml:space="preserve"> образуется за счёт формир</w:t>
      </w:r>
      <w:r w:rsidRPr="00D43216">
        <w:rPr>
          <w:color w:val="000000"/>
          <w:sz w:val="32"/>
          <w:szCs w:val="32"/>
        </w:rPr>
        <w:t>о</w:t>
      </w:r>
      <w:r w:rsidRPr="00D43216">
        <w:rPr>
          <w:color w:val="000000"/>
          <w:sz w:val="32"/>
          <w:szCs w:val="32"/>
        </w:rPr>
        <w:t>вания общей (связывающей) электронной пары между вза</w:t>
      </w:r>
      <w:r w:rsidRPr="00D43216">
        <w:rPr>
          <w:color w:val="000000"/>
          <w:sz w:val="32"/>
          <w:szCs w:val="32"/>
        </w:rPr>
        <w:t>и</w:t>
      </w:r>
      <w:r w:rsidRPr="00D43216">
        <w:rPr>
          <w:color w:val="000000"/>
          <w:sz w:val="32"/>
          <w:szCs w:val="32"/>
        </w:rPr>
        <w:t xml:space="preserve">модействующими атомами. </w:t>
      </w:r>
    </w:p>
    <w:p w:rsidR="00975F6D" w:rsidRPr="00E34ACB" w:rsidRDefault="00975F6D" w:rsidP="00975F6D">
      <w:pPr>
        <w:rPr>
          <w:color w:val="000000"/>
          <w:sz w:val="32"/>
          <w:szCs w:val="32"/>
        </w:rPr>
      </w:pPr>
      <w:r w:rsidRPr="00E34ACB">
        <w:rPr>
          <w:color w:val="000000"/>
          <w:sz w:val="32"/>
          <w:szCs w:val="32"/>
        </w:rPr>
        <w:t xml:space="preserve">В зависимости от природы, образующих химическую связь атомов различают полярную и неполярную ковалентную связь. </w:t>
      </w:r>
    </w:p>
    <w:p w:rsidR="00975F6D" w:rsidRDefault="00975F6D" w:rsidP="00975F6D">
      <w:pPr>
        <w:pStyle w:val="a5"/>
        <w:numPr>
          <w:ilvl w:val="0"/>
          <w:numId w:val="5"/>
        </w:numPr>
        <w:ind w:left="426"/>
        <w:rPr>
          <w:color w:val="000000"/>
          <w:sz w:val="32"/>
          <w:szCs w:val="32"/>
        </w:rPr>
      </w:pPr>
      <w:r w:rsidRPr="00E34ACB">
        <w:rPr>
          <w:b/>
          <w:color w:val="000000"/>
          <w:sz w:val="32"/>
          <w:szCs w:val="32"/>
        </w:rPr>
        <w:t>Неполярная ковалентная связь</w:t>
      </w:r>
      <w:r w:rsidRPr="00E34ACB">
        <w:rPr>
          <w:color w:val="000000"/>
          <w:sz w:val="32"/>
          <w:szCs w:val="32"/>
        </w:rPr>
        <w:t xml:space="preserve"> образуется</w:t>
      </w:r>
      <w:r>
        <w:rPr>
          <w:color w:val="000000"/>
          <w:sz w:val="32"/>
          <w:szCs w:val="32"/>
        </w:rPr>
        <w:t xml:space="preserve"> между атомами одного элемента</w:t>
      </w:r>
      <w:r w:rsidRPr="00E34ACB">
        <w:rPr>
          <w:color w:val="000000"/>
          <w:sz w:val="32"/>
          <w:szCs w:val="32"/>
        </w:rPr>
        <w:t xml:space="preserve"> в простых </w:t>
      </w:r>
      <w:r>
        <w:rPr>
          <w:color w:val="000000"/>
          <w:sz w:val="32"/>
          <w:szCs w:val="32"/>
        </w:rPr>
        <w:t xml:space="preserve">или сложных </w:t>
      </w:r>
      <w:r w:rsidRPr="00E34ACB">
        <w:rPr>
          <w:color w:val="000000"/>
          <w:sz w:val="32"/>
          <w:szCs w:val="32"/>
        </w:rPr>
        <w:t>веществах молек</w:t>
      </w:r>
      <w:r w:rsidRPr="00E34ACB">
        <w:rPr>
          <w:color w:val="000000"/>
          <w:sz w:val="32"/>
          <w:szCs w:val="32"/>
        </w:rPr>
        <w:t>у</w:t>
      </w:r>
      <w:r w:rsidRPr="00E34ACB">
        <w:rPr>
          <w:color w:val="000000"/>
          <w:sz w:val="32"/>
          <w:szCs w:val="32"/>
        </w:rPr>
        <w:t xml:space="preserve">лярного или кристаллического строения. </w:t>
      </w:r>
    </w:p>
    <w:p w:rsidR="00975F6D" w:rsidRDefault="00975F6D" w:rsidP="00975F6D">
      <w:pPr>
        <w:ind w:firstLine="0"/>
        <w:rPr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.15pt;margin-top:11pt;width:119.9pt;height:54.45pt;z-index:251661312" wrapcoords="-166 0 -166 21234 21600 21234 21600 0 -166 0">
            <v:imagedata r:id="rId15" o:title="" gain="109227f" grayscale="t"/>
            <w10:wrap type="tight"/>
          </v:shape>
          <o:OLEObject Type="Embed" ProgID="PBrush" ShapeID="_x0000_s1054" DrawAspect="Content" ObjectID="_1735042570" r:id="rId16"/>
        </w:pict>
      </w:r>
      <w:r w:rsidRPr="00E34ACB">
        <w:rPr>
          <w:color w:val="000000"/>
          <w:sz w:val="32"/>
          <w:szCs w:val="32"/>
        </w:rPr>
        <w:t>В этом случае общая электронная плотность находится строго симметрично относительно ядер связывающихся атомов.</w:t>
      </w:r>
      <w:r>
        <w:rPr>
          <w:color w:val="000000"/>
          <w:sz w:val="32"/>
          <w:szCs w:val="32"/>
        </w:rPr>
        <w:t xml:space="preserve"> </w:t>
      </w:r>
    </w:p>
    <w:p w:rsidR="00975F6D" w:rsidRPr="0034207F" w:rsidRDefault="00975F6D" w:rsidP="00975F6D">
      <w:pPr>
        <w:spacing w:before="0"/>
        <w:ind w:firstLine="0"/>
        <w:jc w:val="center"/>
        <w:rPr>
          <w:b/>
          <w:color w:val="000000"/>
          <w:sz w:val="32"/>
          <w:szCs w:val="32"/>
        </w:rPr>
      </w:pPr>
      <w:r w:rsidRPr="008D0499">
        <w:rPr>
          <w:b/>
          <w:color w:val="000000"/>
          <w:sz w:val="48"/>
          <w:szCs w:val="48"/>
        </w:rPr>
        <w:t>А : А</w:t>
      </w:r>
      <w:r>
        <w:rPr>
          <w:b/>
          <w:color w:val="000000"/>
          <w:sz w:val="48"/>
          <w:szCs w:val="48"/>
        </w:rPr>
        <w:t xml:space="preserve">           </w:t>
      </w:r>
    </w:p>
    <w:p w:rsidR="00975F6D" w:rsidRPr="00E34ACB" w:rsidRDefault="00975F6D" w:rsidP="00975F6D">
      <w:pPr>
        <w:spacing w:before="0"/>
        <w:ind w:firstLine="0"/>
        <w:rPr>
          <w:color w:val="000000"/>
          <w:sz w:val="32"/>
          <w:szCs w:val="32"/>
        </w:rPr>
      </w:pPr>
      <w:r w:rsidRPr="00E34ACB">
        <w:rPr>
          <w:color w:val="000000"/>
          <w:sz w:val="32"/>
          <w:szCs w:val="32"/>
        </w:rPr>
        <w:t>Поэтому поляризация атомов в молекулах или кристаллах пр</w:t>
      </w:r>
      <w:r w:rsidRPr="00E34ACB">
        <w:rPr>
          <w:color w:val="000000"/>
          <w:sz w:val="32"/>
          <w:szCs w:val="32"/>
        </w:rPr>
        <w:t>о</w:t>
      </w:r>
      <w:r w:rsidRPr="00E34ACB">
        <w:rPr>
          <w:color w:val="000000"/>
          <w:sz w:val="32"/>
          <w:szCs w:val="32"/>
        </w:rPr>
        <w:t>стых веществ отсутствует.</w:t>
      </w:r>
    </w:p>
    <w:p w:rsidR="00975F6D" w:rsidRPr="00E34ACB" w:rsidRDefault="00975F6D" w:rsidP="00975F6D">
      <w:pPr>
        <w:pStyle w:val="a5"/>
        <w:numPr>
          <w:ilvl w:val="0"/>
          <w:numId w:val="5"/>
        </w:numPr>
        <w:ind w:left="426"/>
        <w:rPr>
          <w:color w:val="000000"/>
          <w:spacing w:val="-4"/>
          <w:sz w:val="32"/>
          <w:szCs w:val="32"/>
        </w:rPr>
      </w:pPr>
      <w:r w:rsidRPr="00E34ACB">
        <w:rPr>
          <w:b/>
          <w:color w:val="000000"/>
          <w:spacing w:val="-4"/>
          <w:sz w:val="32"/>
          <w:szCs w:val="32"/>
        </w:rPr>
        <w:t>Полярная</w:t>
      </w:r>
      <w:r w:rsidRPr="00E34ACB">
        <w:rPr>
          <w:b/>
          <w:i/>
          <w:color w:val="000000"/>
          <w:spacing w:val="-4"/>
          <w:sz w:val="32"/>
          <w:szCs w:val="32"/>
        </w:rPr>
        <w:t xml:space="preserve"> </w:t>
      </w:r>
      <w:r w:rsidRPr="00E34ACB">
        <w:rPr>
          <w:b/>
          <w:color w:val="000000"/>
          <w:spacing w:val="-4"/>
          <w:sz w:val="32"/>
          <w:szCs w:val="32"/>
        </w:rPr>
        <w:t>ковалентная связь</w:t>
      </w:r>
      <w:r w:rsidRPr="00E34ACB">
        <w:rPr>
          <w:color w:val="000000"/>
          <w:spacing w:val="-4"/>
          <w:sz w:val="32"/>
          <w:szCs w:val="32"/>
        </w:rPr>
        <w:t xml:space="preserve"> образуется только в сложных веществах между разными по электроотрицательности атомами. </w:t>
      </w:r>
    </w:p>
    <w:p w:rsidR="00975F6D" w:rsidRDefault="00975F6D" w:rsidP="00975F6D">
      <w:pPr>
        <w:ind w:firstLine="0"/>
        <w:rPr>
          <w:color w:val="000000"/>
          <w:sz w:val="32"/>
          <w:szCs w:val="32"/>
        </w:rPr>
      </w:pPr>
      <w:r>
        <w:rPr>
          <w:noProof/>
        </w:rPr>
        <w:pict>
          <v:shape id="_x0000_s1055" type="#_x0000_t75" style="position:absolute;left:0;text-align:left;margin-left:1.15pt;margin-top:14.4pt;width:120.45pt;height:52.15pt;z-index:251662336" wrapcoords="-161 0 -161 21228 21600 21228 21600 0 -161 0">
            <v:imagedata r:id="rId17" o:title="" gain="109227f" grayscale="t"/>
            <w10:wrap type="tight"/>
          </v:shape>
          <o:OLEObject Type="Embed" ProgID="PBrush" ShapeID="_x0000_s1055" DrawAspect="Content" ObjectID="_1735042571" r:id="rId18"/>
        </w:pict>
      </w:r>
      <w:r>
        <w:rPr>
          <w:color w:val="000000"/>
          <w:sz w:val="32"/>
          <w:szCs w:val="32"/>
        </w:rPr>
        <w:t>При образовании полярной ковалентной связи общая электронная плотность смещается к б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лее электроотрицательному атому. Это равн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сильно возникновению у атомов частичных электрических зарядов. </w:t>
      </w:r>
    </w:p>
    <w:p w:rsidR="00975F6D" w:rsidRPr="00D41360" w:rsidRDefault="00975F6D" w:rsidP="00975F6D">
      <w:pPr>
        <w:spacing w:before="0"/>
        <w:ind w:firstLine="0"/>
        <w:jc w:val="center"/>
        <w:rPr>
          <w:b/>
          <w:color w:val="000000"/>
          <w:sz w:val="48"/>
          <w:szCs w:val="48"/>
        </w:rPr>
      </w:pPr>
      <w:r w:rsidRPr="00D41360">
        <w:rPr>
          <w:b/>
          <w:color w:val="000000"/>
          <w:sz w:val="48"/>
          <w:szCs w:val="48"/>
        </w:rPr>
        <w:t>А</w:t>
      </w:r>
      <w:r w:rsidRPr="00D41360">
        <w:rPr>
          <w:b/>
          <w:color w:val="000000"/>
          <w:sz w:val="48"/>
          <w:szCs w:val="48"/>
          <w:vertAlign w:val="superscript"/>
        </w:rPr>
        <w:t>δ+</w:t>
      </w:r>
      <w:r w:rsidRPr="00D41360">
        <w:rPr>
          <w:b/>
          <w:color w:val="000000"/>
          <w:sz w:val="48"/>
          <w:szCs w:val="48"/>
        </w:rPr>
        <w:t xml:space="preserve">  : В</w:t>
      </w:r>
      <w:r w:rsidRPr="00D41360">
        <w:rPr>
          <w:b/>
          <w:color w:val="000000"/>
          <w:sz w:val="48"/>
          <w:szCs w:val="48"/>
          <w:vertAlign w:val="superscript"/>
        </w:rPr>
        <w:t>δ–</w:t>
      </w:r>
      <w:r>
        <w:rPr>
          <w:b/>
          <w:color w:val="000000"/>
          <w:sz w:val="48"/>
          <w:szCs w:val="48"/>
        </w:rPr>
        <w:t xml:space="preserve">        </w:t>
      </w:r>
    </w:p>
    <w:p w:rsidR="00975F6D" w:rsidRPr="00A70B0C" w:rsidRDefault="00975F6D" w:rsidP="00975F6D">
      <w:pPr>
        <w:spacing w:before="100"/>
        <w:rPr>
          <w:color w:val="000000"/>
          <w:sz w:val="32"/>
          <w:szCs w:val="32"/>
        </w:rPr>
      </w:pPr>
      <w:r w:rsidRPr="00A70B0C">
        <w:rPr>
          <w:color w:val="000000"/>
          <w:sz w:val="32"/>
          <w:szCs w:val="32"/>
        </w:rPr>
        <w:t xml:space="preserve">В молекулах, состоящих из трёх и более атомов, </w:t>
      </w:r>
      <w:r>
        <w:rPr>
          <w:color w:val="000000"/>
          <w:sz w:val="32"/>
          <w:szCs w:val="32"/>
        </w:rPr>
        <w:t xml:space="preserve">благодаря </w:t>
      </w:r>
      <w:r w:rsidRPr="00A70B0C">
        <w:rPr>
          <w:color w:val="000000"/>
          <w:sz w:val="32"/>
          <w:szCs w:val="32"/>
        </w:rPr>
        <w:t>направленност</w:t>
      </w:r>
      <w:r>
        <w:rPr>
          <w:color w:val="000000"/>
          <w:sz w:val="32"/>
          <w:szCs w:val="32"/>
        </w:rPr>
        <w:t>и</w:t>
      </w:r>
      <w:r w:rsidRPr="00A70B0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ковалентных </w:t>
      </w:r>
      <w:r w:rsidRPr="00A70B0C">
        <w:rPr>
          <w:color w:val="000000"/>
          <w:sz w:val="32"/>
          <w:szCs w:val="32"/>
        </w:rPr>
        <w:t>связей</w:t>
      </w:r>
      <w:r>
        <w:rPr>
          <w:color w:val="000000"/>
          <w:sz w:val="32"/>
          <w:szCs w:val="32"/>
        </w:rPr>
        <w:t>,</w:t>
      </w:r>
      <w:r w:rsidRPr="00A70B0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между атомами возникают</w:t>
      </w:r>
      <w:r w:rsidRPr="00A70B0C">
        <w:rPr>
          <w:color w:val="000000"/>
          <w:sz w:val="32"/>
          <w:szCs w:val="32"/>
        </w:rPr>
        <w:t xml:space="preserve"> </w:t>
      </w:r>
      <w:r w:rsidRPr="00A70B0C">
        <w:rPr>
          <w:i/>
          <w:color w:val="000000"/>
          <w:sz w:val="32"/>
          <w:szCs w:val="32"/>
        </w:rPr>
        <w:t>валентны</w:t>
      </w:r>
      <w:r>
        <w:rPr>
          <w:i/>
          <w:color w:val="000000"/>
          <w:sz w:val="32"/>
          <w:szCs w:val="32"/>
        </w:rPr>
        <w:t>е</w:t>
      </w:r>
      <w:r w:rsidRPr="00A70B0C">
        <w:rPr>
          <w:i/>
          <w:color w:val="000000"/>
          <w:sz w:val="32"/>
          <w:szCs w:val="32"/>
        </w:rPr>
        <w:t xml:space="preserve"> угл</w:t>
      </w:r>
      <w:r>
        <w:rPr>
          <w:i/>
          <w:color w:val="000000"/>
          <w:sz w:val="32"/>
          <w:szCs w:val="32"/>
        </w:rPr>
        <w:t>ы</w:t>
      </w:r>
      <w:r w:rsidRPr="00A70B0C">
        <w:rPr>
          <w:color w:val="000000"/>
          <w:sz w:val="32"/>
          <w:szCs w:val="32"/>
        </w:rPr>
        <w:t xml:space="preserve"> – угл</w:t>
      </w:r>
      <w:r>
        <w:rPr>
          <w:color w:val="000000"/>
          <w:sz w:val="32"/>
          <w:szCs w:val="32"/>
        </w:rPr>
        <w:t>ы</w:t>
      </w:r>
      <w:r w:rsidRPr="00A70B0C">
        <w:rPr>
          <w:color w:val="000000"/>
          <w:sz w:val="32"/>
          <w:szCs w:val="32"/>
        </w:rPr>
        <w:t xml:space="preserve"> между связями. Существуют различные </w:t>
      </w:r>
      <w:r w:rsidRPr="00A70B0C">
        <w:rPr>
          <w:color w:val="000000"/>
          <w:sz w:val="32"/>
          <w:szCs w:val="32"/>
        </w:rPr>
        <w:lastRenderedPageBreak/>
        <w:t>экспериментальные методы, позволяющие достаточно точно и</w:t>
      </w:r>
      <w:r w:rsidRPr="00A70B0C">
        <w:rPr>
          <w:color w:val="000000"/>
          <w:sz w:val="32"/>
          <w:szCs w:val="32"/>
        </w:rPr>
        <w:t>з</w:t>
      </w:r>
      <w:r w:rsidRPr="00A70B0C">
        <w:rPr>
          <w:color w:val="000000"/>
          <w:sz w:val="32"/>
          <w:szCs w:val="32"/>
        </w:rPr>
        <w:t>мерять валентные углы и устанавливать строение и структуру многоатомных молекул.</w:t>
      </w:r>
    </w:p>
    <w:p w:rsidR="00975F6D" w:rsidRPr="006B5384" w:rsidRDefault="00975F6D" w:rsidP="00975F6D">
      <w:pPr>
        <w:pStyle w:val="4"/>
      </w:pPr>
      <w:r w:rsidRPr="006B5384">
        <w:t>Ионная связь</w:t>
      </w:r>
      <w:bookmarkEnd w:id="9"/>
    </w:p>
    <w:p w:rsidR="00975F6D" w:rsidRPr="00D43216" w:rsidRDefault="00975F6D" w:rsidP="00975F6D">
      <w:pPr>
        <w:pStyle w:val="a5"/>
        <w:numPr>
          <w:ilvl w:val="0"/>
          <w:numId w:val="4"/>
        </w:numPr>
        <w:ind w:left="426"/>
        <w:rPr>
          <w:color w:val="000000"/>
          <w:sz w:val="32"/>
          <w:szCs w:val="32"/>
        </w:rPr>
      </w:pPr>
      <w:r w:rsidRPr="00D43216">
        <w:rPr>
          <w:b/>
          <w:color w:val="000000"/>
          <w:sz w:val="32"/>
          <w:szCs w:val="32"/>
        </w:rPr>
        <w:t>Ионная связь</w:t>
      </w:r>
      <w:r w:rsidRPr="00D43216">
        <w:rPr>
          <w:color w:val="000000"/>
          <w:sz w:val="32"/>
          <w:szCs w:val="32"/>
        </w:rPr>
        <w:t xml:space="preserve"> образуется за счёт электростатического прит</w:t>
      </w:r>
      <w:r w:rsidRPr="00D43216">
        <w:rPr>
          <w:color w:val="000000"/>
          <w:sz w:val="32"/>
          <w:szCs w:val="32"/>
        </w:rPr>
        <w:t>я</w:t>
      </w:r>
      <w:r w:rsidRPr="00D43216">
        <w:rPr>
          <w:color w:val="000000"/>
          <w:sz w:val="32"/>
          <w:szCs w:val="32"/>
        </w:rPr>
        <w:t>жения разнозаряженных ионов, образующихся при полном смещении общей электронной плотности к более электроо</w:t>
      </w:r>
      <w:r w:rsidRPr="00D43216">
        <w:rPr>
          <w:color w:val="000000"/>
          <w:sz w:val="32"/>
          <w:szCs w:val="32"/>
        </w:rPr>
        <w:t>т</w:t>
      </w:r>
      <w:r w:rsidRPr="00D43216">
        <w:rPr>
          <w:color w:val="000000"/>
          <w:sz w:val="32"/>
          <w:szCs w:val="32"/>
        </w:rPr>
        <w:t>ри</w:t>
      </w:r>
      <w:r>
        <w:rPr>
          <w:color w:val="000000"/>
          <w:sz w:val="32"/>
          <w:szCs w:val="32"/>
        </w:rPr>
        <w:t>цательному атому</w:t>
      </w:r>
      <w:r w:rsidRPr="00D43216">
        <w:rPr>
          <w:color w:val="000000"/>
          <w:sz w:val="32"/>
          <w:szCs w:val="32"/>
        </w:rPr>
        <w:t xml:space="preserve">. </w:t>
      </w:r>
    </w:p>
    <w:p w:rsidR="00975F6D" w:rsidRDefault="00975F6D" w:rsidP="00975F6D">
      <w:pPr>
        <w:ind w:firstLine="0"/>
        <w:rPr>
          <w:color w:val="000000"/>
          <w:sz w:val="32"/>
          <w:szCs w:val="32"/>
        </w:rPr>
      </w:pPr>
      <w:r>
        <w:rPr>
          <w:noProof/>
        </w:rPr>
        <w:pict>
          <v:shape id="_x0000_s1056" type="#_x0000_t75" style="position:absolute;left:0;text-align:left;margin-left:-.55pt;margin-top:11.85pt;width:120pt;height:43.5pt;z-index:251663360" wrapcoords="-135 0 -135 21228 21600 21228 21600 0 -135 0">
            <v:imagedata r:id="rId19" o:title="" gain="109227f" grayscale="t"/>
            <w10:wrap type="tight"/>
          </v:shape>
          <o:OLEObject Type="Embed" ProgID="PBrush" ShapeID="_x0000_s1056" DrawAspect="Content" ObjectID="_1735042572" r:id="rId20"/>
        </w:pict>
      </w:r>
      <w:r>
        <w:rPr>
          <w:color w:val="000000"/>
          <w:sz w:val="32"/>
          <w:szCs w:val="32"/>
        </w:rPr>
        <w:t>Такая химическая связь возникает между эл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ментами резко отличающимися по электроо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рицательности (более 1,5 по шкале П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линга), например, между элементами </w:t>
      </w:r>
      <w:r>
        <w:rPr>
          <w:color w:val="000000"/>
          <w:sz w:val="32"/>
          <w:szCs w:val="32"/>
          <w:lang w:val="en-US"/>
        </w:rPr>
        <w:t>I</w:t>
      </w:r>
      <w:r>
        <w:rPr>
          <w:color w:val="000000"/>
          <w:sz w:val="32"/>
          <w:szCs w:val="32"/>
        </w:rPr>
        <w:t>А</w:t>
      </w:r>
      <w:r w:rsidRPr="00F262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 </w:t>
      </w:r>
      <w:r>
        <w:rPr>
          <w:color w:val="000000"/>
          <w:sz w:val="32"/>
          <w:szCs w:val="32"/>
          <w:lang w:val="en-US"/>
        </w:rPr>
        <w:t>VII</w:t>
      </w:r>
      <w:r>
        <w:rPr>
          <w:color w:val="000000"/>
          <w:sz w:val="32"/>
          <w:szCs w:val="32"/>
        </w:rPr>
        <w:t>А подгрупп пери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дической системы </w:t>
      </w:r>
      <w:r w:rsidRPr="00BD6D61">
        <w:rPr>
          <w:color w:val="000000"/>
          <w:sz w:val="32"/>
          <w:szCs w:val="32"/>
        </w:rPr>
        <w:t>(рис.</w:t>
      </w:r>
      <w:r>
        <w:rPr>
          <w:color w:val="000000"/>
          <w:sz w:val="32"/>
          <w:szCs w:val="32"/>
        </w:rPr>
        <w:t>5</w:t>
      </w:r>
      <w:r w:rsidRPr="00BD6D61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.</w:t>
      </w:r>
      <w:r w:rsidRPr="003424C3">
        <w:rPr>
          <w:color w:val="000000"/>
          <w:sz w:val="32"/>
          <w:szCs w:val="32"/>
        </w:rPr>
        <w:t xml:space="preserve"> </w:t>
      </w:r>
    </w:p>
    <w:p w:rsidR="00975F6D" w:rsidRDefault="00975F6D" w:rsidP="00975F6D">
      <w:pPr>
        <w:spacing w:before="0"/>
        <w:ind w:firstLine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713A5133" wp14:editId="654A115A">
            <wp:extent cx="4191000" cy="1316990"/>
            <wp:effectExtent l="19050" t="0" r="0" b="0"/>
            <wp:docPr id="6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Pr="00D93C8E" w:rsidRDefault="00975F6D" w:rsidP="00975F6D">
      <w:pPr>
        <w:spacing w:before="0"/>
        <w:ind w:firstLine="0"/>
        <w:jc w:val="center"/>
        <w:rPr>
          <w:color w:val="000000"/>
          <w:sz w:val="30"/>
          <w:szCs w:val="30"/>
        </w:rPr>
      </w:pPr>
      <w:r w:rsidRPr="00D93C8E">
        <w:rPr>
          <w:b/>
          <w:i/>
          <w:color w:val="000000"/>
          <w:sz w:val="30"/>
          <w:szCs w:val="30"/>
        </w:rPr>
        <w:t xml:space="preserve">Рисунок 5 </w:t>
      </w:r>
      <w:r w:rsidRPr="00D93C8E">
        <w:rPr>
          <w:b/>
          <w:color w:val="000000"/>
          <w:sz w:val="30"/>
          <w:szCs w:val="30"/>
        </w:rPr>
        <w:t xml:space="preserve"> Схема образования ионной связи</w:t>
      </w:r>
    </w:p>
    <w:p w:rsidR="00975F6D" w:rsidRDefault="00975F6D" w:rsidP="00975F6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Идеально ионных химических связей не существует. Дело в том, что с точки зрения квантовой механики вероятность нахо</w:t>
      </w:r>
      <w:r>
        <w:rPr>
          <w:color w:val="000000"/>
          <w:sz w:val="32"/>
          <w:szCs w:val="32"/>
        </w:rPr>
        <w:t>ж</w:t>
      </w:r>
      <w:r>
        <w:rPr>
          <w:color w:val="000000"/>
          <w:sz w:val="32"/>
          <w:szCs w:val="32"/>
        </w:rPr>
        <w:t>дения электрона на орбитали электроположительного атома не может равняться нулю, т.е. не может осуществляться полный п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реход электрона на орбиталь электроотрицательного атома. Т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ким образом, вопреки установившемуся мнению, идеально ио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ных соединений не существует. Следует говорить о преимущ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ственно ионных соединениях. </w:t>
      </w:r>
    </w:p>
    <w:p w:rsidR="00975F6D" w:rsidRPr="00070E32" w:rsidRDefault="00975F6D" w:rsidP="00975F6D">
      <w:pPr>
        <w:pStyle w:val="a7"/>
        <w:spacing w:line="240" w:lineRule="auto"/>
        <w:rPr>
          <w:color w:val="000000"/>
          <w:sz w:val="20"/>
          <w:szCs w:val="20"/>
        </w:rPr>
      </w:pPr>
    </w:p>
    <w:p w:rsidR="00975F6D" w:rsidRDefault="00975F6D" w:rsidP="00975F6D">
      <w:pPr>
        <w:pStyle w:val="a7"/>
        <w:spacing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результате образования химических связей в молекулах, многоатомных ионах и кристаллах сложных веществ у атомов формируются электрические заряды. Для упрощения составления формул, классификации веществ и расстановки стехиометрич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ских коэффициентов в химии вводят понятие </w:t>
      </w:r>
      <w:r w:rsidRPr="00107DBA">
        <w:rPr>
          <w:i/>
          <w:color w:val="000000"/>
          <w:sz w:val="32"/>
          <w:szCs w:val="32"/>
        </w:rPr>
        <w:t>степени окисления</w:t>
      </w:r>
      <w:r>
        <w:rPr>
          <w:color w:val="000000"/>
          <w:sz w:val="32"/>
          <w:szCs w:val="32"/>
        </w:rPr>
        <w:t>.</w:t>
      </w:r>
    </w:p>
    <w:p w:rsidR="00975F6D" w:rsidRPr="0023333D" w:rsidRDefault="00975F6D" w:rsidP="00975F6D">
      <w:pPr>
        <w:pStyle w:val="a7"/>
        <w:numPr>
          <w:ilvl w:val="0"/>
          <w:numId w:val="5"/>
        </w:numPr>
        <w:spacing w:before="100" w:after="100" w:line="240" w:lineRule="auto"/>
        <w:ind w:left="426"/>
        <w:rPr>
          <w:color w:val="000000"/>
          <w:sz w:val="32"/>
          <w:szCs w:val="32"/>
        </w:rPr>
      </w:pPr>
      <w:r w:rsidRPr="0023333D">
        <w:rPr>
          <w:b/>
          <w:color w:val="000000"/>
          <w:sz w:val="32"/>
          <w:szCs w:val="32"/>
        </w:rPr>
        <w:t xml:space="preserve">Степень окисления </w:t>
      </w:r>
      <w:r w:rsidRPr="0023333D">
        <w:rPr>
          <w:color w:val="000000"/>
          <w:sz w:val="32"/>
          <w:szCs w:val="32"/>
        </w:rPr>
        <w:t>– это условный заряд атома, показыва</w:t>
      </w:r>
      <w:r w:rsidRPr="0023333D">
        <w:rPr>
          <w:color w:val="000000"/>
          <w:sz w:val="32"/>
          <w:szCs w:val="32"/>
        </w:rPr>
        <w:t>ю</w:t>
      </w:r>
      <w:r w:rsidRPr="0023333D">
        <w:rPr>
          <w:color w:val="000000"/>
          <w:sz w:val="32"/>
          <w:szCs w:val="32"/>
        </w:rPr>
        <w:t>щий количество отданных или принятых им электронов, при образовании ионных связей в молекуле или ионе.</w:t>
      </w:r>
    </w:p>
    <w:p w:rsidR="00975F6D" w:rsidRDefault="00975F6D" w:rsidP="00975F6D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Нельзя отождествлять степень окисления и валентность атомов, даже если их численные значения совпадают. Вален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ность по определению равна числу связей, образуемых атомом в молекуле, и не может иметь отрицательное значение или ра</w:t>
      </w:r>
      <w:r>
        <w:rPr>
          <w:sz w:val="32"/>
          <w:szCs w:val="32"/>
        </w:rPr>
        <w:t>в</w:t>
      </w:r>
      <w:r>
        <w:rPr>
          <w:sz w:val="32"/>
          <w:szCs w:val="32"/>
        </w:rPr>
        <w:t>няться нулю. Степень окисления</w:t>
      </w:r>
      <w:r w:rsidRPr="006631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характеризует число валентных электронов, принимающих участие в образовании связывающих пар. </w:t>
      </w:r>
    </w:p>
    <w:p w:rsidR="00975F6D" w:rsidRPr="006B5384" w:rsidRDefault="00975F6D" w:rsidP="00975F6D">
      <w:pPr>
        <w:pStyle w:val="4"/>
      </w:pPr>
      <w:bookmarkStart w:id="12" w:name="_Toc357015997"/>
      <w:r w:rsidRPr="006B5384">
        <w:t>Металлическая связь</w:t>
      </w:r>
      <w:bookmarkEnd w:id="12"/>
    </w:p>
    <w:p w:rsidR="00975F6D" w:rsidRPr="003D2511" w:rsidRDefault="00975F6D" w:rsidP="00975F6D">
      <w:pPr>
        <w:spacing w:before="100" w:after="100"/>
        <w:rPr>
          <w:color w:val="000000"/>
          <w:spacing w:val="-2"/>
          <w:sz w:val="32"/>
          <w:szCs w:val="32"/>
        </w:rPr>
      </w:pPr>
      <w:r w:rsidRPr="003D2511">
        <w:rPr>
          <w:color w:val="000000"/>
          <w:spacing w:val="-2"/>
          <w:sz w:val="32"/>
          <w:szCs w:val="32"/>
        </w:rPr>
        <w:t>Находясь в твердом состоянии, металлы и сплавы образуют вещества с металлической кристаллической решеткой, структу</w:t>
      </w:r>
      <w:r w:rsidRPr="003D2511">
        <w:rPr>
          <w:color w:val="000000"/>
          <w:spacing w:val="-2"/>
          <w:sz w:val="32"/>
          <w:szCs w:val="32"/>
        </w:rPr>
        <w:t>р</w:t>
      </w:r>
      <w:r w:rsidRPr="003D2511">
        <w:rPr>
          <w:color w:val="000000"/>
          <w:spacing w:val="-2"/>
          <w:sz w:val="32"/>
          <w:szCs w:val="32"/>
        </w:rPr>
        <w:t>ным элементом которой являются атомы металлов. Каждый атом в такой структуре связан с шестью, восемью или двенадцатью с</w:t>
      </w:r>
      <w:r w:rsidRPr="003D2511">
        <w:rPr>
          <w:color w:val="000000"/>
          <w:spacing w:val="-2"/>
          <w:sz w:val="32"/>
          <w:szCs w:val="32"/>
        </w:rPr>
        <w:t>о</w:t>
      </w:r>
      <w:r w:rsidRPr="003D2511">
        <w:rPr>
          <w:color w:val="000000"/>
          <w:spacing w:val="-2"/>
          <w:sz w:val="32"/>
          <w:szCs w:val="32"/>
        </w:rPr>
        <w:t>седними атомами химической связью. Металлы отличаются н</w:t>
      </w:r>
      <w:r w:rsidRPr="003D2511">
        <w:rPr>
          <w:color w:val="000000"/>
          <w:spacing w:val="-2"/>
          <w:sz w:val="32"/>
          <w:szCs w:val="32"/>
        </w:rPr>
        <w:t>е</w:t>
      </w:r>
      <w:r w:rsidRPr="003D2511">
        <w:rPr>
          <w:color w:val="000000"/>
          <w:spacing w:val="-2"/>
          <w:sz w:val="32"/>
          <w:szCs w:val="32"/>
        </w:rPr>
        <w:t xml:space="preserve">большим количеством валентных электронов (1 или 2) и низкими значениями </w:t>
      </w:r>
      <w:r>
        <w:rPr>
          <w:color w:val="000000"/>
          <w:spacing w:val="-2"/>
          <w:sz w:val="32"/>
          <w:szCs w:val="32"/>
        </w:rPr>
        <w:t>электроотрицательности</w:t>
      </w:r>
      <w:r w:rsidRPr="003D2511">
        <w:rPr>
          <w:color w:val="000000"/>
          <w:spacing w:val="-2"/>
          <w:sz w:val="32"/>
          <w:szCs w:val="32"/>
        </w:rPr>
        <w:t>.</w:t>
      </w:r>
      <w:r>
        <w:rPr>
          <w:color w:val="000000"/>
          <w:spacing w:val="-2"/>
          <w:sz w:val="32"/>
          <w:szCs w:val="32"/>
        </w:rPr>
        <w:t xml:space="preserve"> За их способность легко о</w:t>
      </w:r>
      <w:r>
        <w:rPr>
          <w:color w:val="000000"/>
          <w:spacing w:val="-2"/>
          <w:sz w:val="32"/>
          <w:szCs w:val="32"/>
        </w:rPr>
        <w:t>т</w:t>
      </w:r>
      <w:r>
        <w:rPr>
          <w:color w:val="000000"/>
          <w:spacing w:val="-2"/>
          <w:sz w:val="32"/>
          <w:szCs w:val="32"/>
        </w:rPr>
        <w:t>давать электроны металлы называют электроположительными элементами.  Поэтому при образовании</w:t>
      </w:r>
      <w:r w:rsidRPr="003D2511">
        <w:rPr>
          <w:color w:val="000000"/>
          <w:spacing w:val="-2"/>
          <w:sz w:val="32"/>
          <w:szCs w:val="32"/>
        </w:rPr>
        <w:t xml:space="preserve"> химических связей прои</w:t>
      </w:r>
      <w:r w:rsidRPr="003D2511">
        <w:rPr>
          <w:color w:val="000000"/>
          <w:spacing w:val="-2"/>
          <w:sz w:val="32"/>
          <w:szCs w:val="32"/>
        </w:rPr>
        <w:t>с</w:t>
      </w:r>
      <w:r w:rsidRPr="003D2511">
        <w:rPr>
          <w:color w:val="000000"/>
          <w:spacing w:val="-2"/>
          <w:sz w:val="32"/>
          <w:szCs w:val="32"/>
        </w:rPr>
        <w:t>ходит формирование общей электронной плотности для всех ат</w:t>
      </w:r>
      <w:r w:rsidRPr="003D2511">
        <w:rPr>
          <w:color w:val="000000"/>
          <w:spacing w:val="-2"/>
          <w:sz w:val="32"/>
          <w:szCs w:val="32"/>
        </w:rPr>
        <w:t>о</w:t>
      </w:r>
      <w:r w:rsidRPr="003D2511">
        <w:rPr>
          <w:color w:val="000000"/>
          <w:spacing w:val="-2"/>
          <w:sz w:val="32"/>
          <w:szCs w:val="32"/>
        </w:rPr>
        <w:t xml:space="preserve">мов, образующих кристалл (рис. </w:t>
      </w:r>
      <w:r>
        <w:rPr>
          <w:color w:val="000000"/>
          <w:spacing w:val="-2"/>
          <w:sz w:val="32"/>
          <w:szCs w:val="32"/>
        </w:rPr>
        <w:t>6</w:t>
      </w:r>
      <w:r w:rsidRPr="003D2511"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-2"/>
          <w:sz w:val="32"/>
          <w:szCs w:val="32"/>
        </w:rPr>
        <w:t>справа</w:t>
      </w:r>
      <w:r w:rsidRPr="003D2511">
        <w:rPr>
          <w:color w:val="000000"/>
          <w:spacing w:val="-2"/>
          <w:sz w:val="32"/>
          <w:szCs w:val="32"/>
        </w:rPr>
        <w:t>).</w:t>
      </w:r>
    </w:p>
    <w:p w:rsidR="00975F6D" w:rsidRDefault="00975F6D" w:rsidP="00975F6D">
      <w:pPr>
        <w:spacing w:before="100" w:after="100"/>
        <w:ind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588A540" wp14:editId="4638763F">
                <wp:extent cx="3125470" cy="970280"/>
                <wp:effectExtent l="3175" t="11430" r="5080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5470" cy="970280"/>
                          <a:chOff x="1061" y="1142"/>
                          <a:chExt cx="5907" cy="1943"/>
                        </a:xfrm>
                      </wpg:grpSpPr>
                      <wps:wsp>
                        <wps:cNvPr id="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1162"/>
                            <a:ext cx="693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F6D" w:rsidRPr="0054162C" w:rsidRDefault="00975F6D" w:rsidP="00975F6D">
                              <w:pPr>
                                <w:rPr>
                                  <w:b/>
                                </w:rPr>
                              </w:pPr>
                              <w:r w:rsidRPr="0054162C">
                                <w:rPr>
                                  <w:b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1142"/>
                            <a:ext cx="693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F6D" w:rsidRPr="0054162C" w:rsidRDefault="00975F6D" w:rsidP="00975F6D">
                              <w:pPr>
                                <w:rPr>
                                  <w:b/>
                                </w:rPr>
                              </w:pPr>
                              <w:r w:rsidRPr="0054162C">
                                <w:rPr>
                                  <w:b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7"/>
                        <wpg:cNvGrpSpPr>
                          <a:grpSpLocks/>
                        </wpg:cNvGrpSpPr>
                        <wpg:grpSpPr bwMode="auto">
                          <a:xfrm>
                            <a:off x="1701" y="1142"/>
                            <a:ext cx="5267" cy="1943"/>
                            <a:chOff x="1991" y="1090"/>
                            <a:chExt cx="5267" cy="1943"/>
                          </a:xfrm>
                        </wpg:grpSpPr>
                        <wps:wsp>
                          <wps:cNvPr id="7" name="Rectangle 58" descr="25%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5" y="1090"/>
                              <a:ext cx="2033" cy="1943"/>
                            </a:xfrm>
                            <a:prstGeom prst="rect">
                              <a:avLst/>
                            </a:prstGeom>
                            <a:pattFill prst="pct25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991" y="1162"/>
                              <a:ext cx="2254" cy="738"/>
                              <a:chOff x="1991" y="1162"/>
                              <a:chExt cx="2254" cy="738"/>
                            </a:xfrm>
                          </wpg:grpSpPr>
                          <wps:wsp>
                            <wps:cNvPr id="10" name="Oval 60" descr="25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1" y="1162"/>
                                <a:ext cx="2254" cy="738"/>
                              </a:xfrm>
                              <a:prstGeom prst="ellipse">
                                <a:avLst/>
                              </a:prstGeom>
                              <a:pattFill prst="pct2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57" y="1458"/>
                                <a:ext cx="1700" cy="170"/>
                                <a:chOff x="2257" y="1458"/>
                                <a:chExt cx="1700" cy="170"/>
                              </a:xfrm>
                            </wpg:grpSpPr>
                            <wps:wsp>
                              <wps:cNvPr id="12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7" y="1458"/>
                                  <a:ext cx="170" cy="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7" y="1458"/>
                                  <a:ext cx="170" cy="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1" y="145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145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7" y="244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244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2043" y="2234"/>
                              <a:ext cx="2254" cy="738"/>
                              <a:chOff x="1991" y="1162"/>
                              <a:chExt cx="2254" cy="738"/>
                            </a:xfrm>
                          </wpg:grpSpPr>
                          <wps:wsp>
                            <wps:cNvPr id="22" name="Oval 69" descr="25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1" y="1162"/>
                                <a:ext cx="2254" cy="738"/>
                              </a:xfrm>
                              <a:prstGeom prst="ellipse">
                                <a:avLst/>
                              </a:prstGeom>
                              <a:pattFill prst="pct2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57" y="1458"/>
                                <a:ext cx="1700" cy="170"/>
                                <a:chOff x="2257" y="1458"/>
                                <a:chExt cx="1700" cy="170"/>
                              </a:xfrm>
                            </wpg:grpSpPr>
                            <wps:wsp>
                              <wps:cNvPr id="24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7" y="1458"/>
                                  <a:ext cx="170" cy="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7" y="1458"/>
                                  <a:ext cx="170" cy="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46.1pt;height:76.4pt;mso-position-horizontal-relative:char;mso-position-vertical-relative:line" coordorigin="1061,1142" coordsize="5907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7" type="#_x0000_t202" style="position:absolute;left:1061;top:1162;width:69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75F6D" w:rsidRPr="0054162C" w:rsidRDefault="00975F6D" w:rsidP="00975F6D">
                        <w:pPr>
                          <w:rPr>
                            <w:b/>
                          </w:rPr>
                        </w:pPr>
                        <w:r w:rsidRPr="0054162C">
                          <w:rPr>
                            <w:b/>
                          </w:rPr>
                          <w:t>а)</w:t>
                        </w:r>
                      </w:p>
                    </w:txbxContent>
                  </v:textbox>
                </v:shape>
                <v:shape id="Text Box 56" o:spid="_x0000_s1028" type="#_x0000_t202" style="position:absolute;left:4243;top:1142;width:69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75F6D" w:rsidRPr="0054162C" w:rsidRDefault="00975F6D" w:rsidP="00975F6D">
                        <w:pPr>
                          <w:rPr>
                            <w:b/>
                          </w:rPr>
                        </w:pPr>
                        <w:r w:rsidRPr="0054162C">
                          <w:rPr>
                            <w:b/>
                          </w:rPr>
                          <w:t>б)</w:t>
                        </w:r>
                      </w:p>
                    </w:txbxContent>
                  </v:textbox>
                </v:shape>
                <v:group id="Group 57" o:spid="_x0000_s1029" style="position:absolute;left:1701;top:1142;width:5267;height:1943" coordorigin="1991,1090" coordsize="5267,1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58" o:spid="_x0000_s1030" alt="25%" style="position:absolute;left:5225;top:1090;width:203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1DcMA&#10;AADaAAAADwAAAGRycy9kb3ducmV2LnhtbESPzWrDMBCE74G+g9hCbrHcFpriRg6lUAgml+aHXjfW&#10;2jK1Vo6kJM7bV4VAjsPMfMMslqPtxZl86BwreMpyEMS10x23Cnbbr9kbiBCRNfaOScGVAizLh8kC&#10;C+0u/E3nTWxFgnAoUIGJcSikDLUhiyFzA3HyGuctxiR9K7XHS4LbXj7n+au02HFaMDjQp6H6d3Oy&#10;CnS7v74cw8kdqsb++Moc16tDpdT0cfx4BxFpjPfwrb3SCubwfyXd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21DcMAAADaAAAADwAAAAAAAAAAAAAAAACYAgAAZHJzL2Rv&#10;d25yZXYueG1sUEsFBgAAAAAEAAQA9QAAAIgDAAAAAA==&#10;" fillcolor="black [3213]" strokecolor="white [3212]">
                    <v:fill r:id="rId22" o:title="" type="pattern"/>
                  </v:rect>
                  <v:group id="Group 59" o:spid="_x0000_s1031" style="position:absolute;left:1991;top:1162;width:2254;height:738" coordorigin="1991,1162" coordsize="2254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60" o:spid="_x0000_s1032" alt="25%" style="position:absolute;left:1991;top:1162;width:2254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+SsYA&#10;AADbAAAADwAAAGRycy9kb3ducmV2LnhtbESPT2vCQBDF70K/wzKFXkQ3WigaXSUIgsVD8d/B25gd&#10;k7TZ2ZBdNf32nUPB2wzvzXu/mS87V6s7taHybGA0TEAR595WXBg4HtaDCagQkS3WnsnALwVYLl56&#10;c0ytf/CO7vtYKAnhkKKBMsYm1TrkJTkMQ98Qi3b1rcMoa1to2+JDwl2tx0nyoR1WLA0lNrQqKf/Z&#10;35yB7+n53a6Pn9tttvs6nfFyS7Kmb8zba5fNQEXq4tP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B+SsYAAADbAAAADwAAAAAAAAAAAAAAAACYAgAAZHJz&#10;L2Rvd25yZXYueG1sUEsFBgAAAAAEAAQA9QAAAIsDAAAAAA==&#10;" fillcolor="black" stroked="f">
                      <v:fill r:id="rId22" o:title="" type="pattern"/>
                    </v:oval>
                    <v:group id="Group 61" o:spid="_x0000_s1033" style="position:absolute;left:2257;top:1458;width:1700;height:170" coordorigin="2257,1458" coordsize="170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oval id="Oval 62" o:spid="_x0000_s1034" style="position:absolute;left:2257;top:14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mk8EA&#10;AADbAAAADwAAAGRycy9kb3ducmV2LnhtbERPS2vCQBC+C/0PyxR6041SgkRXiYVCXxfj4zxmx2Q1&#10;O5tmt5r++25B8DYf33Pmy9424kKdN44VjEcJCOLSacOVgu3mdTgF4QOyxsYxKfglD8vFw2COmXZX&#10;XtOlCJWIIewzVFCH0GZS+rImi37kWuLIHV1nMUTYVVJ3eI3htpGTJEmlRcOxocaWXmoqz8WPVZC/&#10;m+LDpF+fu/3zt16dDj6keanU02Ofz0AE6sNdfHO/6Th/Av+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wZpPBAAAA2wAAAA8AAAAAAAAAAAAAAAAAmAIAAGRycy9kb3du&#10;cmV2LnhtbFBLBQYAAAAABAAEAPUAAACGAwAAAAA=&#10;" fillcolor="black [3213]"/>
                      <v:oval id="Oval 63" o:spid="_x0000_s1035" style="position:absolute;left:3787;top:14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bfMIA&#10;AADbAAAADwAAAGRycy9kb3ducmV2LnhtbERPS2vCQBC+F/oflil4qxtFQkldJRYKfXhp1J6n2Wmy&#10;mp2N2VXjv3cFwdt8fM+ZznvbiCN13jhWMBomIIhLpw1XCtar9+cXED4ga2wck4IzeZjPHh+mmGl3&#10;4h86FqESMYR9hgrqENpMSl/WZNEPXUscuX/XWQwRdpXUHZ5iuG3kOElSadFwbKixpbeayl1xsAry&#10;T1N8mXT5vfmd7PVi++dDmpdKDZ76/BVEoD7cxTf3h47zJ3D9JR4gZ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1Vt8wgAAANsAAAAPAAAAAAAAAAAAAAAAAJgCAABkcnMvZG93&#10;bnJldi54bWxQSwUGAAAAAAQABAD1AAAAhwMAAAAA&#10;" fillcolor="black [3213]"/>
                    </v:group>
                  </v:group>
                  <v:oval id="Oval 64" o:spid="_x0000_s1036" style="position:absolute;left:5641;top:14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gkMEA&#10;AADbAAAADwAAAGRycy9kb3ducmV2LnhtbERPS2vCQBC+C/6HZYTedKOUIKmrREHo62K0nsfsNNma&#10;nU2zW03/fbcgeJuP7zmLVW8bcaHOG8cKppMEBHHptOFKwWG/Hc9B+ICssXFMCn7Jw2o5HCww0+7K&#10;O7oUoRIxhH2GCuoQ2kxKX9Zk0U9cSxy5T9dZDBF2ldQdXmO4beQsSVJp0XBsqLGlTU3lufixCvIX&#10;U7ya9P3t4/j4rddfJx/SvFTqYdTnTyAC9eEuvrmfdZyfwv8v8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LYJDBAAAA2wAAAA8AAAAAAAAAAAAAAAAAmAIAAGRycy9kb3du&#10;cmV2LnhtbFBLBQYAAAAABAAEAPUAAACGAwAAAAA=&#10;" fillcolor="black [3213]"/>
                  <v:oval id="Oval 65" o:spid="_x0000_s1037" style="position:absolute;left:6660;top:14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FC8MA&#10;AADbAAAADwAAAGRycy9kb3ducmV2LnhtbERPS0vDQBC+C/6HZQq92U1LSSV2G6JQaNVL4+M8Zsdk&#10;NTubZrdp/PeuUPA2H99z1vloWzFQ741jBfNZAoK4ctpwreD1ZXtzC8IHZI2tY1LwQx7yzfXVGjPt&#10;znygoQy1iCHsM1TQhNBlUvqqIYt+5jriyH263mKIsK+l7vEcw20rF0mSSouGY0ODHT00VH2XJ6ug&#10;2Jvy0aTPT2/vy6O+//rwIS0qpaaTsbgDEWgM/+KLe6fj/BX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FC8MAAADbAAAADwAAAAAAAAAAAAAAAACYAgAAZHJzL2Rv&#10;d25yZXYueG1sUEsFBgAAAAAEAAQA9QAAAIgDAAAAAA==&#10;" fillcolor="black [3213]"/>
                  <v:oval id="Oval 66" o:spid="_x0000_s1038" style="position:absolute;left:5647;top:244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RecQA&#10;AADbAAAADwAAAGRycy9kb3ducmV2LnhtbESPT0/DMAzF75P4DpGRuK0pE6qmsmwqSJP4d6HAzl5j&#10;2kDjlCZs5dvjw6TdbL3n935ebSbfqwON0QU2cJ3loIibYB23Bt7ftvMlqJiQLfaBycAfRdisL2Yr&#10;LG048isd6tQqCeFYooEupaHUOjYdeYxZGIhF+wyjxyTr2Go74lHCfa8XeV5oj46locOB7jtqvutf&#10;b6B6dPWTK16eP3Y3P/buax9TUTXGXF1O1S2oRFM6m0/XD1bwBVZ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UXnEAAAA2wAAAA8AAAAAAAAAAAAAAAAAmAIAAGRycy9k&#10;b3ducmV2LnhtbFBLBQYAAAAABAAEAPUAAACJAwAAAAA=&#10;" fillcolor="black [3213]"/>
                  <v:oval id="Oval 67" o:spid="_x0000_s1039" style="position:absolute;left:6666;top:244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XwsEA&#10;AADbAAAADwAAAGRycy9kb3ducmV2LnhtbERPyW7CMBC9I/EP1iD1RhxQFaGAQQEJqdulYTlP42ni&#10;Nh6nsQvp39cHJI5Pb19tBtuKC/XeOFYwS1IQxJXThmsFx8N+ugDhA7LG1jEp+CMPm/V4tMJcuyu/&#10;06UMtYgh7HNU0ITQ5VL6qiGLPnEdceQ+XW8xRNjXUvd4jeG2lfM0zaRFw7GhwY52DVXf5a9VUDyb&#10;8sVkb6+n8+OP3n59+JAVlVIPk6FYggg0hLv45n7SCuZxff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Cl8LBAAAA2wAAAA8AAAAAAAAAAAAAAAAAmAIAAGRycy9kb3du&#10;cmV2LnhtbFBLBQYAAAAABAAEAPUAAACGAwAAAAA=&#10;" fillcolor="black [3213]"/>
                  <v:group id="Group 68" o:spid="_x0000_s1040" style="position:absolute;left:2043;top:2234;width:2254;height:738" coordorigin="1991,1162" coordsize="2254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oval id="Oval 69" o:spid="_x0000_s1041" alt="25%" style="position:absolute;left:1991;top:1162;width:2254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PG8YA&#10;AADbAAAADwAAAGRycy9kb3ducmV2LnhtbESPQWvCQBSE7wX/w/KEXopuGqHY1DWEQqDioajpwdsz&#10;+5pEs29DdqPpv+8WCh6HmfmGWaWjacWVetdYVvA8j0AQl1Y3XCkoDvlsCcJ5ZI2tZVLwQw7S9eRh&#10;hYm2N97Rde8rESDsElRQe98lUrqyJoNubjvi4H3b3qAPsq+k7vEW4KaVcRS9SIMNh4UaO3qvqbzs&#10;B6Pg/Hpc6LzYbLfZ7vPriKchyronpR6nY/YGwtPo7+H/9odWEM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KPG8YAAADbAAAADwAAAAAAAAAAAAAAAACYAgAAZHJz&#10;L2Rvd25yZXYueG1sUEsFBgAAAAAEAAQA9QAAAIsDAAAAAA==&#10;" fillcolor="black" stroked="f">
                      <v:fill r:id="rId22" o:title="" type="pattern"/>
                    </v:oval>
                    <v:group id="Group 70" o:spid="_x0000_s1042" style="position:absolute;left:2257;top:1458;width:1700;height:170" coordorigin="2257,1458" coordsize="170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oval id="Oval 71" o:spid="_x0000_s1043" style="position:absolute;left:2257;top:14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RwcQA&#10;AADbAAAADwAAAGRycy9kb3ducmV2LnhtbESPW2vCQBSE3wv+h+UU+lY3FQkSXSUKhd5ejJfnY/aY&#10;rGbPptmtpv++WxB8HGbmG2a26G0jLtR541jByzABQVw6bbhSsN28Pk9A+ICssXFMCn7Jw2I+eJhh&#10;pt2V13QpQiUihH2GCuoQ2kxKX9Zk0Q9dSxy9o+sshii7SuoOrxFuGzlKklRaNBwXamxpVVN5Ln6s&#10;gvzdFB8m/frc7cffenk6+JDmpVJPj30+BRGoD/fwrf2mFYzG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5kcHEAAAA2wAAAA8AAAAAAAAAAAAAAAAAmAIAAGRycy9k&#10;b3ducmV2LnhtbFBLBQYAAAAABAAEAPUAAACJAwAAAAA=&#10;" fillcolor="black [3213]"/>
                      <v:oval id="Oval 72" o:spid="_x0000_s1044" style="position:absolute;left:3787;top:14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0WsUA&#10;AADbAAAADwAAAGRycy9kb3ducmV2LnhtbESPQU/CQBSE7yT+h80z8Ua3EGlIZSHVxESRC0U9P7qP&#10;drH7tnZXqP/eNSHhOJmZbzKL1WBbcaLeG8cKJkkKgrhy2nCt4H33PJ6D8AFZY+uYFPySh9XyZrTA&#10;XLszb+lUhlpECPscFTQhdLmUvmrIok9cRxy9g+sthij7WuoezxFuWzlN00xaNBwXGuzoqaHqq/yx&#10;CopXU65Ntnn7+Lz/1o/HvQ9ZUSl1dzsUDyACDeEavrRftILpD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TRaxQAAANsAAAAPAAAAAAAAAAAAAAAAAJgCAABkcnMv&#10;ZG93bnJldi54bWxQSwUGAAAAAAQABAD1AAAAigMAAAAA&#10;" fillcolor="black [3213]"/>
                    </v:group>
                  </v:group>
                </v:group>
                <w10:anchorlock/>
              </v:group>
            </w:pict>
          </mc:Fallback>
        </mc:AlternateContent>
      </w:r>
    </w:p>
    <w:p w:rsidR="00975F6D" w:rsidRPr="00D93C8E" w:rsidRDefault="00975F6D" w:rsidP="00975F6D">
      <w:pPr>
        <w:spacing w:after="200"/>
        <w:jc w:val="center"/>
        <w:rPr>
          <w:b/>
          <w:color w:val="000000"/>
          <w:sz w:val="30"/>
          <w:szCs w:val="30"/>
        </w:rPr>
      </w:pPr>
      <w:r w:rsidRPr="00D93C8E">
        <w:rPr>
          <w:b/>
          <w:i/>
          <w:color w:val="000000"/>
          <w:sz w:val="30"/>
          <w:szCs w:val="30"/>
        </w:rPr>
        <w:t xml:space="preserve">Рисунок 6 </w:t>
      </w:r>
      <w:r w:rsidRPr="00D93C8E">
        <w:rPr>
          <w:b/>
          <w:color w:val="000000"/>
          <w:sz w:val="30"/>
          <w:szCs w:val="30"/>
        </w:rPr>
        <w:t xml:space="preserve"> Распределение электронной плотности при обр</w:t>
      </w:r>
      <w:r w:rsidRPr="00D93C8E">
        <w:rPr>
          <w:b/>
          <w:color w:val="000000"/>
          <w:sz w:val="30"/>
          <w:szCs w:val="30"/>
        </w:rPr>
        <w:t>а</w:t>
      </w:r>
      <w:r w:rsidRPr="00D93C8E">
        <w:rPr>
          <w:b/>
          <w:color w:val="000000"/>
          <w:sz w:val="30"/>
          <w:szCs w:val="30"/>
        </w:rPr>
        <w:t>зовании ковалентной (</w:t>
      </w:r>
      <w:r>
        <w:rPr>
          <w:b/>
          <w:color w:val="000000"/>
          <w:sz w:val="30"/>
          <w:szCs w:val="30"/>
        </w:rPr>
        <w:t>слева</w:t>
      </w:r>
      <w:r w:rsidRPr="00D93C8E">
        <w:rPr>
          <w:b/>
          <w:color w:val="000000"/>
          <w:sz w:val="30"/>
          <w:szCs w:val="30"/>
        </w:rPr>
        <w:t>) и металлической связи (</w:t>
      </w:r>
      <w:r>
        <w:rPr>
          <w:b/>
          <w:color w:val="000000"/>
          <w:sz w:val="30"/>
          <w:szCs w:val="30"/>
        </w:rPr>
        <w:t>справа</w:t>
      </w:r>
      <w:r w:rsidRPr="00D93C8E">
        <w:rPr>
          <w:b/>
          <w:color w:val="000000"/>
          <w:sz w:val="30"/>
          <w:szCs w:val="30"/>
        </w:rPr>
        <w:t>).</w:t>
      </w:r>
    </w:p>
    <w:p w:rsidR="00975F6D" w:rsidRDefault="00975F6D" w:rsidP="00975F6D">
      <w:pPr>
        <w:pStyle w:val="a7"/>
        <w:numPr>
          <w:ilvl w:val="0"/>
          <w:numId w:val="5"/>
        </w:numPr>
        <w:spacing w:before="100" w:after="100" w:line="240" w:lineRule="auto"/>
        <w:ind w:left="426"/>
        <w:rPr>
          <w:color w:val="000000"/>
          <w:sz w:val="32"/>
          <w:szCs w:val="32"/>
        </w:rPr>
      </w:pPr>
      <w:r w:rsidRPr="00621179">
        <w:rPr>
          <w:b/>
          <w:color w:val="000000"/>
          <w:sz w:val="32"/>
          <w:szCs w:val="32"/>
        </w:rPr>
        <w:t>Металлическая</w:t>
      </w:r>
      <w:r w:rsidRPr="0073330D">
        <w:rPr>
          <w:b/>
          <w:i/>
          <w:color w:val="000000"/>
          <w:sz w:val="32"/>
          <w:szCs w:val="32"/>
        </w:rPr>
        <w:t xml:space="preserve"> </w:t>
      </w:r>
      <w:r w:rsidRPr="00A44E2D">
        <w:rPr>
          <w:b/>
          <w:color w:val="000000"/>
          <w:sz w:val="32"/>
          <w:szCs w:val="32"/>
        </w:rPr>
        <w:t>химическая связь</w:t>
      </w:r>
      <w:r>
        <w:rPr>
          <w:color w:val="000000"/>
          <w:sz w:val="32"/>
          <w:szCs w:val="32"/>
        </w:rPr>
        <w:t xml:space="preserve"> образуется за счёт обо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 xml:space="preserve">ществления валентных электронов всех атомов, образующих кристаллическую решетку. </w:t>
      </w:r>
    </w:p>
    <w:p w:rsidR="00975F6D" w:rsidRDefault="00975F6D" w:rsidP="00975F6D">
      <w:pPr>
        <w:pStyle w:val="a7"/>
        <w:spacing w:before="10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своей природе она похожа на ковалентную неполярную или слабо полярную связь, но в отличие от неё является нен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правленной. Металлическая связь встречается в кристаллах м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таллов и металлоподобных веществ. </w:t>
      </w:r>
    </w:p>
    <w:p w:rsidR="00975F6D" w:rsidRDefault="00975F6D" w:rsidP="00975F6D">
      <w:pPr>
        <w:spacing w:befor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Кристаллическую решетку металла условно можно предст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вить как положительно заряженный остов из ядер атомов с вну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ренними электронными оболочками, окружённый валентными </w:t>
      </w:r>
      <w:r>
        <w:rPr>
          <w:color w:val="000000"/>
          <w:sz w:val="32"/>
          <w:szCs w:val="32"/>
        </w:rPr>
        <w:lastRenderedPageBreak/>
        <w:t>электронами – «</w:t>
      </w:r>
      <w:r w:rsidRPr="00910BBC">
        <w:rPr>
          <w:i/>
          <w:color w:val="000000"/>
          <w:sz w:val="32"/>
          <w:szCs w:val="32"/>
        </w:rPr>
        <w:t>электронным газом</w:t>
      </w:r>
      <w:r>
        <w:rPr>
          <w:color w:val="000000"/>
          <w:sz w:val="32"/>
          <w:szCs w:val="32"/>
        </w:rPr>
        <w:t>», равномерно распределё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 xml:space="preserve">ным по всему объёму кристалла. Электронный газ компенсирует электростатическое отталкивание ядер атомов и обеспечивает устойчивость металлического состояния. </w:t>
      </w:r>
    </w:p>
    <w:p w:rsidR="00975F6D" w:rsidRDefault="00975F6D" w:rsidP="00975F6D">
      <w:pPr>
        <w:spacing w:before="0" w:after="100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Представление об электронном газе объясняет многие сп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цифические свойства металлов – электропроводность, теплопр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водность, металлический блеск. Низкие значения электроотриц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тельности атомов металла обеспечивают подвижность электр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нов, которые при наложении электрического поля легко перем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щаются в кристалле. Высокая теплопроводность объясняется способностью электронов переносить кинетическую энергию. Электро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ный газ может отражать световую энергию и поэтому металлы о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личаются особым блеском.</w:t>
      </w:r>
    </w:p>
    <w:p w:rsidR="00975F6D" w:rsidRPr="006B5384" w:rsidRDefault="00975F6D" w:rsidP="00975F6D">
      <w:pPr>
        <w:pStyle w:val="4"/>
      </w:pPr>
      <w:bookmarkStart w:id="13" w:name="_Toc357015998"/>
      <w:r w:rsidRPr="006B5384">
        <w:t>Межмолекулярные взаимодействия</w:t>
      </w:r>
      <w:bookmarkEnd w:id="13"/>
    </w:p>
    <w:p w:rsidR="00975F6D" w:rsidRPr="003D1008" w:rsidRDefault="00975F6D" w:rsidP="00975F6D">
      <w:pPr>
        <w:pStyle w:val="a7"/>
        <w:spacing w:line="240" w:lineRule="auto"/>
        <w:rPr>
          <w:bCs/>
          <w:iCs/>
          <w:sz w:val="32"/>
          <w:szCs w:val="32"/>
        </w:rPr>
      </w:pPr>
      <w:r w:rsidRPr="003D1008">
        <w:rPr>
          <w:bCs/>
          <w:iCs/>
          <w:sz w:val="32"/>
          <w:szCs w:val="32"/>
        </w:rPr>
        <w:t>Электрически нейтральные атомы и молекулы способны к дополнительному взаимодействию друг с другом. Очень слабые силы притяжения между атомами или молекулами, проявляющ</w:t>
      </w:r>
      <w:r w:rsidRPr="003D1008">
        <w:rPr>
          <w:bCs/>
          <w:iCs/>
          <w:sz w:val="32"/>
          <w:szCs w:val="32"/>
        </w:rPr>
        <w:t>и</w:t>
      </w:r>
      <w:r w:rsidRPr="003D1008">
        <w:rPr>
          <w:bCs/>
          <w:iCs/>
          <w:sz w:val="32"/>
          <w:szCs w:val="32"/>
        </w:rPr>
        <w:t xml:space="preserve">еся на расстояниях, превосходящих размеры частиц, называют межмолекулярным притяжением или </w:t>
      </w:r>
      <w:r w:rsidRPr="003D1008">
        <w:rPr>
          <w:bCs/>
          <w:i/>
          <w:iCs/>
          <w:sz w:val="32"/>
          <w:szCs w:val="32"/>
        </w:rPr>
        <w:t>силами Ван-дер-Ваальса</w:t>
      </w:r>
      <w:r w:rsidRPr="003D1008">
        <w:rPr>
          <w:bCs/>
          <w:iCs/>
          <w:sz w:val="32"/>
          <w:szCs w:val="32"/>
        </w:rPr>
        <w:t>. Они действуют в веществах, находящихся в жидком или твердом состоянии. В газообразном состоянии взаимодействие между ч</w:t>
      </w:r>
      <w:r w:rsidRPr="003D1008">
        <w:rPr>
          <w:bCs/>
          <w:iCs/>
          <w:sz w:val="32"/>
          <w:szCs w:val="32"/>
        </w:rPr>
        <w:t>а</w:t>
      </w:r>
      <w:r w:rsidRPr="003D1008">
        <w:rPr>
          <w:bCs/>
          <w:iCs/>
          <w:sz w:val="32"/>
          <w:szCs w:val="32"/>
        </w:rPr>
        <w:t>стицами практически отсутствует. Межмолекулярное взаимоде</w:t>
      </w:r>
      <w:r w:rsidRPr="003D1008">
        <w:rPr>
          <w:bCs/>
          <w:iCs/>
          <w:sz w:val="32"/>
          <w:szCs w:val="32"/>
        </w:rPr>
        <w:t>й</w:t>
      </w:r>
      <w:r w:rsidRPr="003D1008">
        <w:rPr>
          <w:bCs/>
          <w:iCs/>
          <w:sz w:val="32"/>
          <w:szCs w:val="32"/>
        </w:rPr>
        <w:t>ствие имеет электрическую природу. Наиболее сильным проя</w:t>
      </w:r>
      <w:r w:rsidRPr="003D1008">
        <w:rPr>
          <w:bCs/>
          <w:iCs/>
          <w:sz w:val="32"/>
          <w:szCs w:val="32"/>
        </w:rPr>
        <w:t>в</w:t>
      </w:r>
      <w:r w:rsidRPr="003D1008">
        <w:rPr>
          <w:bCs/>
          <w:iCs/>
          <w:sz w:val="32"/>
          <w:szCs w:val="32"/>
        </w:rPr>
        <w:t xml:space="preserve">лением межмолекулярного взаимодействия является образование </w:t>
      </w:r>
      <w:r w:rsidRPr="003D1008">
        <w:rPr>
          <w:bCs/>
          <w:i/>
          <w:iCs/>
          <w:sz w:val="32"/>
          <w:szCs w:val="32"/>
        </w:rPr>
        <w:t>водородной связи</w:t>
      </w:r>
      <w:r w:rsidRPr="003D1008">
        <w:rPr>
          <w:bCs/>
          <w:iCs/>
          <w:sz w:val="32"/>
          <w:szCs w:val="32"/>
        </w:rPr>
        <w:t>, носящей промежуточный характер между в</w:t>
      </w:r>
      <w:r w:rsidRPr="003D1008">
        <w:rPr>
          <w:bCs/>
          <w:iCs/>
          <w:sz w:val="32"/>
          <w:szCs w:val="32"/>
        </w:rPr>
        <w:t>а</w:t>
      </w:r>
      <w:r w:rsidRPr="003D1008">
        <w:rPr>
          <w:bCs/>
          <w:iCs/>
          <w:sz w:val="32"/>
          <w:szCs w:val="32"/>
        </w:rPr>
        <w:t>лентным и межмолекулярным взаимодействиями.</w:t>
      </w:r>
    </w:p>
    <w:p w:rsidR="00975F6D" w:rsidRPr="003D1008" w:rsidRDefault="00975F6D" w:rsidP="00975F6D">
      <w:pPr>
        <w:pStyle w:val="a7"/>
        <w:numPr>
          <w:ilvl w:val="0"/>
          <w:numId w:val="5"/>
        </w:numPr>
        <w:spacing w:before="100" w:after="100" w:line="240" w:lineRule="auto"/>
        <w:ind w:left="426"/>
        <w:rPr>
          <w:sz w:val="32"/>
          <w:szCs w:val="32"/>
        </w:rPr>
      </w:pPr>
      <w:r w:rsidRPr="003D1008">
        <w:rPr>
          <w:b/>
          <w:color w:val="000000"/>
          <w:sz w:val="32"/>
          <w:szCs w:val="32"/>
        </w:rPr>
        <w:t>Водородная</w:t>
      </w:r>
      <w:r w:rsidRPr="003D1008">
        <w:rPr>
          <w:b/>
          <w:bCs/>
          <w:iCs/>
          <w:sz w:val="32"/>
          <w:szCs w:val="32"/>
        </w:rPr>
        <w:t xml:space="preserve"> связь</w:t>
      </w:r>
      <w:r w:rsidRPr="003D1008">
        <w:rPr>
          <w:sz w:val="32"/>
          <w:szCs w:val="32"/>
        </w:rPr>
        <w:t xml:space="preserve"> </w:t>
      </w:r>
      <w:r w:rsidRPr="003D1008">
        <w:rPr>
          <w:iCs/>
          <w:sz w:val="32"/>
          <w:szCs w:val="32"/>
        </w:rPr>
        <w:t>возникает между положительно поляриз</w:t>
      </w:r>
      <w:r w:rsidRPr="003D1008">
        <w:rPr>
          <w:iCs/>
          <w:sz w:val="32"/>
          <w:szCs w:val="32"/>
        </w:rPr>
        <w:t>о</w:t>
      </w:r>
      <w:r w:rsidRPr="003D1008">
        <w:rPr>
          <w:iCs/>
          <w:sz w:val="32"/>
          <w:szCs w:val="32"/>
        </w:rPr>
        <w:t xml:space="preserve">ванным атомом водорода и отрицательно поляризованным атомом </w:t>
      </w:r>
      <w:r>
        <w:rPr>
          <w:iCs/>
          <w:sz w:val="32"/>
          <w:szCs w:val="32"/>
        </w:rPr>
        <w:t xml:space="preserve">этой или </w:t>
      </w:r>
      <w:r w:rsidRPr="003D1008">
        <w:rPr>
          <w:iCs/>
          <w:sz w:val="32"/>
          <w:szCs w:val="32"/>
        </w:rPr>
        <w:t>другой молекулы</w:t>
      </w:r>
      <w:r w:rsidRPr="003D1008">
        <w:rPr>
          <w:sz w:val="32"/>
          <w:szCs w:val="32"/>
        </w:rPr>
        <w:t xml:space="preserve">. </w:t>
      </w:r>
    </w:p>
    <w:p w:rsidR="00975F6D" w:rsidRDefault="00975F6D" w:rsidP="00975F6D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Pr="0099663C">
        <w:rPr>
          <w:sz w:val="32"/>
          <w:szCs w:val="32"/>
        </w:rPr>
        <w:t xml:space="preserve">одородная связь имеет электростатическую природу. </w:t>
      </w:r>
      <w:r>
        <w:rPr>
          <w:sz w:val="32"/>
          <w:szCs w:val="32"/>
        </w:rPr>
        <w:t xml:space="preserve">Она может образовываться между частями одной молекулы, тогда её называют </w:t>
      </w:r>
      <w:r w:rsidRPr="008E496D">
        <w:rPr>
          <w:i/>
          <w:sz w:val="32"/>
          <w:szCs w:val="32"/>
        </w:rPr>
        <w:t>внутримолекулярной</w:t>
      </w:r>
      <w:r>
        <w:rPr>
          <w:sz w:val="32"/>
          <w:szCs w:val="32"/>
        </w:rPr>
        <w:t xml:space="preserve">, а может формироваться между разными молекулами, в этом случае говорят о </w:t>
      </w:r>
      <w:r w:rsidRPr="008E496D">
        <w:rPr>
          <w:i/>
          <w:sz w:val="32"/>
          <w:szCs w:val="32"/>
        </w:rPr>
        <w:t>межмолекулярной</w:t>
      </w:r>
      <w:r>
        <w:rPr>
          <w:sz w:val="32"/>
          <w:szCs w:val="32"/>
        </w:rPr>
        <w:t xml:space="preserve"> связи.  Например, между двумя молекулами воды образуется 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дородная связь (рис. 7). При этом положительно поляризованный атом водорода одной молекулы притягивается к отрицательно з</w:t>
      </w:r>
      <w:r>
        <w:rPr>
          <w:sz w:val="32"/>
          <w:szCs w:val="32"/>
        </w:rPr>
        <w:t>а</w:t>
      </w:r>
      <w:r>
        <w:rPr>
          <w:sz w:val="32"/>
          <w:szCs w:val="32"/>
        </w:rPr>
        <w:lastRenderedPageBreak/>
        <w:t>ряженному атому кислорода другой молекулы. По сравнению с ковалентной водородная связь более слабая и обладает большей длиной. Благодаря этим особенностям она легко разрушается и легко образуется вновь.</w:t>
      </w:r>
    </w:p>
    <w:p w:rsidR="00975F6D" w:rsidRDefault="00975F6D" w:rsidP="00975F6D">
      <w:pPr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1D1B3C" wp14:editId="1AAAD086">
            <wp:extent cx="2920093" cy="1190453"/>
            <wp:effectExtent l="19050" t="0" r="0" b="0"/>
            <wp:docPr id="6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54" cy="11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6D" w:rsidRPr="00D93C8E" w:rsidRDefault="00975F6D" w:rsidP="00975F6D">
      <w:pPr>
        <w:pStyle w:val="a7"/>
        <w:spacing w:line="240" w:lineRule="auto"/>
        <w:ind w:firstLine="0"/>
        <w:jc w:val="center"/>
        <w:rPr>
          <w:sz w:val="30"/>
          <w:szCs w:val="30"/>
        </w:rPr>
      </w:pPr>
      <w:r w:rsidRPr="00D93C8E">
        <w:rPr>
          <w:b/>
          <w:i/>
          <w:sz w:val="30"/>
          <w:szCs w:val="30"/>
        </w:rPr>
        <w:t xml:space="preserve">Рисунок 7 </w:t>
      </w:r>
      <w:r w:rsidRPr="00D93C8E">
        <w:rPr>
          <w:b/>
          <w:sz w:val="30"/>
          <w:szCs w:val="30"/>
        </w:rPr>
        <w:t xml:space="preserve"> Схема </w:t>
      </w:r>
      <w:r>
        <w:rPr>
          <w:b/>
          <w:sz w:val="30"/>
          <w:szCs w:val="30"/>
        </w:rPr>
        <w:t>образования межмолекулярной водородной св</w:t>
      </w:r>
      <w:r>
        <w:rPr>
          <w:b/>
          <w:sz w:val="30"/>
          <w:szCs w:val="30"/>
        </w:rPr>
        <w:t>я</w:t>
      </w:r>
      <w:r>
        <w:rPr>
          <w:b/>
          <w:sz w:val="30"/>
          <w:szCs w:val="30"/>
        </w:rPr>
        <w:t xml:space="preserve">зи </w:t>
      </w:r>
    </w:p>
    <w:p w:rsidR="00975F6D" w:rsidRDefault="00975F6D" w:rsidP="00975F6D">
      <w:pPr>
        <w:pStyle w:val="a7"/>
        <w:spacing w:before="120" w:line="240" w:lineRule="auto"/>
        <w:rPr>
          <w:sz w:val="32"/>
          <w:szCs w:val="32"/>
        </w:rPr>
      </w:pPr>
      <w:r w:rsidRPr="0099663C">
        <w:rPr>
          <w:sz w:val="32"/>
          <w:szCs w:val="32"/>
        </w:rPr>
        <w:t>Водородная связь играет огромное значение в химии, т</w:t>
      </w:r>
      <w:r>
        <w:rPr>
          <w:sz w:val="32"/>
          <w:szCs w:val="32"/>
        </w:rPr>
        <w:t xml:space="preserve">ак </w:t>
      </w:r>
      <w:r w:rsidRPr="0099663C">
        <w:rPr>
          <w:sz w:val="32"/>
          <w:szCs w:val="32"/>
        </w:rPr>
        <w:t>к</w:t>
      </w:r>
      <w:r>
        <w:rPr>
          <w:sz w:val="32"/>
          <w:szCs w:val="32"/>
        </w:rPr>
        <w:t>ак</w:t>
      </w:r>
      <w:r w:rsidRPr="0099663C">
        <w:rPr>
          <w:sz w:val="32"/>
          <w:szCs w:val="32"/>
        </w:rPr>
        <w:t xml:space="preserve"> обуславливает способность молекул к ассоциации</w:t>
      </w:r>
      <w:r>
        <w:rPr>
          <w:sz w:val="32"/>
          <w:szCs w:val="32"/>
        </w:rPr>
        <w:t xml:space="preserve"> и образ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ванию дополнительных внутримолекулярных связей</w:t>
      </w:r>
      <w:r w:rsidRPr="0099663C">
        <w:rPr>
          <w:sz w:val="32"/>
          <w:szCs w:val="32"/>
        </w:rPr>
        <w:t xml:space="preserve">. </w:t>
      </w:r>
      <w:r>
        <w:rPr>
          <w:sz w:val="32"/>
          <w:szCs w:val="32"/>
        </w:rPr>
        <w:t>Так, благ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даря образованию внутримолекулярных водородных связей фо</w:t>
      </w:r>
      <w:r>
        <w:rPr>
          <w:sz w:val="32"/>
          <w:szCs w:val="32"/>
        </w:rPr>
        <w:t>р</w:t>
      </w:r>
      <w:r>
        <w:rPr>
          <w:sz w:val="32"/>
          <w:szCs w:val="32"/>
        </w:rPr>
        <w:t>мируется вторичная</w:t>
      </w:r>
      <w:r w:rsidRPr="00675F36">
        <w:rPr>
          <w:sz w:val="32"/>
          <w:szCs w:val="32"/>
        </w:rPr>
        <w:t xml:space="preserve"> </w:t>
      </w:r>
      <w:r>
        <w:rPr>
          <w:sz w:val="32"/>
          <w:szCs w:val="32"/>
        </w:rPr>
        <w:t>и последующие структуры белковой молек</w:t>
      </w:r>
      <w:r>
        <w:rPr>
          <w:sz w:val="32"/>
          <w:szCs w:val="32"/>
        </w:rPr>
        <w:t>у</w:t>
      </w:r>
      <w:r>
        <w:rPr>
          <w:sz w:val="32"/>
          <w:szCs w:val="32"/>
        </w:rPr>
        <w:t>лы.</w:t>
      </w:r>
    </w:p>
    <w:p w:rsidR="00975F6D" w:rsidRDefault="00975F6D" w:rsidP="00975F6D">
      <w:pPr>
        <w:pStyle w:val="a7"/>
        <w:spacing w:line="240" w:lineRule="auto"/>
        <w:rPr>
          <w:sz w:val="32"/>
          <w:szCs w:val="32"/>
        </w:rPr>
      </w:pPr>
      <w:r w:rsidRPr="0099663C">
        <w:rPr>
          <w:sz w:val="32"/>
          <w:szCs w:val="32"/>
        </w:rPr>
        <w:t>Многие физические свойства веществ с водородной связью выпадают из общего хода их изменения в ряду аналогов. Ассоц</w:t>
      </w:r>
      <w:r w:rsidRPr="0099663C">
        <w:rPr>
          <w:sz w:val="32"/>
          <w:szCs w:val="32"/>
        </w:rPr>
        <w:t>и</w:t>
      </w:r>
      <w:r w:rsidRPr="0099663C">
        <w:rPr>
          <w:sz w:val="32"/>
          <w:szCs w:val="32"/>
        </w:rPr>
        <w:t>ация молекул приводит к уменьшению летучести жидкостей, увеличению вязкости, диэлектрической проницаемости, темпер</w:t>
      </w:r>
      <w:r w:rsidRPr="0099663C">
        <w:rPr>
          <w:sz w:val="32"/>
          <w:szCs w:val="32"/>
        </w:rPr>
        <w:t>а</w:t>
      </w:r>
      <w:r w:rsidRPr="0099663C">
        <w:rPr>
          <w:sz w:val="32"/>
          <w:szCs w:val="32"/>
        </w:rPr>
        <w:t>туры кипения и т</w:t>
      </w:r>
      <w:r>
        <w:rPr>
          <w:sz w:val="32"/>
          <w:szCs w:val="32"/>
        </w:rPr>
        <w:t xml:space="preserve">ак </w:t>
      </w:r>
      <w:r w:rsidRPr="0099663C">
        <w:rPr>
          <w:sz w:val="32"/>
          <w:szCs w:val="32"/>
        </w:rPr>
        <w:t>д</w:t>
      </w:r>
      <w:r>
        <w:rPr>
          <w:sz w:val="32"/>
          <w:szCs w:val="32"/>
        </w:rPr>
        <w:t>алее.</w:t>
      </w:r>
      <w:r w:rsidRPr="0099663C">
        <w:rPr>
          <w:sz w:val="32"/>
          <w:szCs w:val="32"/>
        </w:rPr>
        <w:t xml:space="preserve"> Как, например, для</w:t>
      </w:r>
      <w:r>
        <w:rPr>
          <w:sz w:val="32"/>
          <w:szCs w:val="32"/>
        </w:rPr>
        <w:t xml:space="preserve"> веществ, спосо</w:t>
      </w:r>
      <w:r>
        <w:rPr>
          <w:sz w:val="32"/>
          <w:szCs w:val="32"/>
        </w:rPr>
        <w:t>б</w:t>
      </w:r>
      <w:r>
        <w:rPr>
          <w:sz w:val="32"/>
          <w:szCs w:val="32"/>
        </w:rPr>
        <w:t xml:space="preserve">ных к формированию межмолекулярных водородных связей: </w:t>
      </w:r>
      <w:r w:rsidRPr="0099663C">
        <w:rPr>
          <w:sz w:val="32"/>
          <w:szCs w:val="32"/>
        </w:rPr>
        <w:t xml:space="preserve"> в</w:t>
      </w:r>
      <w:r w:rsidRPr="0099663C">
        <w:rPr>
          <w:sz w:val="32"/>
          <w:szCs w:val="32"/>
        </w:rPr>
        <w:t>о</w:t>
      </w:r>
      <w:r w:rsidRPr="0099663C">
        <w:rPr>
          <w:sz w:val="32"/>
          <w:szCs w:val="32"/>
        </w:rPr>
        <w:t>ды, аммиака, спиртов, пероксида водорода, серной кислоты, ги</w:t>
      </w:r>
      <w:r w:rsidRPr="0099663C">
        <w:rPr>
          <w:sz w:val="32"/>
          <w:szCs w:val="32"/>
        </w:rPr>
        <w:t>д</w:t>
      </w:r>
      <w:r w:rsidRPr="0099663C">
        <w:rPr>
          <w:sz w:val="32"/>
          <w:szCs w:val="32"/>
        </w:rPr>
        <w:t xml:space="preserve">разина и многих других веществ. </w:t>
      </w:r>
    </w:p>
    <w:tbl>
      <w:tblPr>
        <w:tblStyle w:val="a6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975F6D" w:rsidRPr="00E514E1" w:rsidTr="004444A0">
        <w:trPr>
          <w:trHeight w:val="560"/>
        </w:trPr>
        <w:tc>
          <w:tcPr>
            <w:tcW w:w="657" w:type="dxa"/>
            <w:vAlign w:val="bottom"/>
          </w:tcPr>
          <w:p w:rsidR="00975F6D" w:rsidRPr="00E514E1" w:rsidRDefault="00975F6D" w:rsidP="00975F6D">
            <w:pPr>
              <w:pStyle w:val="3"/>
              <w:outlineLvl w:val="2"/>
            </w:pPr>
            <w:r w:rsidRPr="00E514E1">
              <w:rPr>
                <w:noProof/>
              </w:rPr>
              <w:drawing>
                <wp:inline distT="0" distB="0" distL="0" distR="0" wp14:anchorId="260E6498" wp14:editId="1135F2BD">
                  <wp:extent cx="325755" cy="401955"/>
                  <wp:effectExtent l="19050" t="0" r="0" b="0"/>
                  <wp:docPr id="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975F6D" w:rsidRPr="00975F6D" w:rsidRDefault="00975F6D" w:rsidP="00975F6D">
            <w:pPr>
              <w:pStyle w:val="3"/>
              <w:outlineLvl w:val="2"/>
            </w:pPr>
            <w:bookmarkStart w:id="14" w:name="_Toc49004986"/>
            <w:bookmarkStart w:id="15" w:name="_Toc49614016"/>
            <w:bookmarkStart w:id="16" w:name="_Toc93423537"/>
            <w:r w:rsidRPr="00975F6D">
              <w:t>КОНТРОЛЬНЫЕ ВОПРОСЫ И ЗАДАНИЯ  К   § 2.2-2.3</w:t>
            </w:r>
            <w:bookmarkEnd w:id="14"/>
            <w:bookmarkEnd w:id="15"/>
            <w:bookmarkEnd w:id="16"/>
          </w:p>
        </w:tc>
      </w:tr>
    </w:tbl>
    <w:p w:rsidR="00975F6D" w:rsidRPr="00412B86" w:rsidRDefault="00975F6D" w:rsidP="00975F6D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>.  Сформулируйте определения понятий валентность, химич</w:t>
      </w:r>
      <w:r w:rsidRPr="00412B86">
        <w:rPr>
          <w:sz w:val="32"/>
          <w:szCs w:val="32"/>
        </w:rPr>
        <w:t>е</w:t>
      </w:r>
      <w:r w:rsidRPr="00412B86">
        <w:rPr>
          <w:sz w:val="32"/>
          <w:szCs w:val="32"/>
        </w:rPr>
        <w:t>ская связь, степень окисления. В чем разница между ними?</w:t>
      </w:r>
    </w:p>
    <w:p w:rsidR="00975F6D" w:rsidRDefault="00975F6D" w:rsidP="00975F6D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Pr="00412B86">
        <w:rPr>
          <w:sz w:val="32"/>
          <w:szCs w:val="32"/>
        </w:rPr>
        <w:t>. Объясните</w:t>
      </w:r>
      <w:r>
        <w:rPr>
          <w:sz w:val="32"/>
          <w:szCs w:val="32"/>
        </w:rPr>
        <w:t>,</w:t>
      </w:r>
      <w:r w:rsidRPr="00412B86">
        <w:rPr>
          <w:sz w:val="32"/>
          <w:szCs w:val="32"/>
        </w:rPr>
        <w:t xml:space="preserve"> чем σ-связь отличается от π-связи. </w:t>
      </w:r>
    </w:p>
    <w:p w:rsidR="00975F6D" w:rsidRPr="00412B86" w:rsidRDefault="00975F6D" w:rsidP="00975F6D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3</w:t>
      </w:r>
      <w:r w:rsidRPr="00412B86">
        <w:rPr>
          <w:sz w:val="32"/>
          <w:szCs w:val="32"/>
        </w:rPr>
        <w:t xml:space="preserve">. </w:t>
      </w:r>
      <w:r>
        <w:rPr>
          <w:sz w:val="32"/>
          <w:szCs w:val="32"/>
        </w:rPr>
        <w:t>Назовите типы химических связей. В каких веществах они встречаются?</w:t>
      </w:r>
      <w:r w:rsidRPr="00E37E95">
        <w:rPr>
          <w:sz w:val="32"/>
          <w:szCs w:val="32"/>
        </w:rPr>
        <w:t xml:space="preserve"> </w:t>
      </w:r>
    </w:p>
    <w:p w:rsidR="00975F6D" w:rsidRPr="00412B86" w:rsidRDefault="00975F6D" w:rsidP="00975F6D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>4</w:t>
      </w:r>
      <w:r w:rsidRPr="00412B86">
        <w:rPr>
          <w:sz w:val="32"/>
          <w:szCs w:val="32"/>
        </w:rPr>
        <w:t>. Какую связь называют водородной? В каких веществах она встречается?</w:t>
      </w:r>
    </w:p>
    <w:p w:rsidR="00260C9A" w:rsidRPr="00271DF9" w:rsidRDefault="00975F6D" w:rsidP="00271DF9">
      <w:pPr>
        <w:spacing w:before="60"/>
        <w:ind w:firstLine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412B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Составьте структурные формулы веществ: </w:t>
      </w:r>
      <w:r>
        <w:rPr>
          <w:sz w:val="32"/>
          <w:szCs w:val="32"/>
          <w:lang w:val="en-US"/>
        </w:rPr>
        <w:t>Cl</w:t>
      </w:r>
      <w:r w:rsidRPr="002E2401">
        <w:rPr>
          <w:sz w:val="32"/>
          <w:szCs w:val="32"/>
          <w:vertAlign w:val="subscript"/>
        </w:rPr>
        <w:t>2</w:t>
      </w:r>
      <w:r w:rsidRPr="002E2401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O</w:t>
      </w:r>
      <w:r w:rsidRPr="002E2401">
        <w:rPr>
          <w:sz w:val="32"/>
          <w:szCs w:val="32"/>
          <w:vertAlign w:val="subscript"/>
        </w:rPr>
        <w:t>2</w:t>
      </w:r>
      <w:r w:rsidRPr="002E2401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H</w:t>
      </w:r>
      <w:r w:rsidRPr="002E2401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2E2401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NaCl</w:t>
      </w:r>
      <w:r>
        <w:rPr>
          <w:sz w:val="32"/>
          <w:szCs w:val="32"/>
        </w:rPr>
        <w:t>, обозначив химические связи между атомами чертой. Укажите т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пы химических связей. Какое вещество содержит </w:t>
      </w:r>
      <w:r>
        <w:rPr>
          <w:color w:val="000000"/>
          <w:sz w:val="32"/>
          <w:szCs w:val="32"/>
        </w:rPr>
        <w:t>π-связь?</w:t>
      </w:r>
      <w:bookmarkStart w:id="17" w:name="_GoBack"/>
      <w:bookmarkEnd w:id="17"/>
    </w:p>
    <w:sectPr w:rsidR="00260C9A" w:rsidRPr="00271DF9" w:rsidSect="00975F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6D"/>
    <w:rsid w:val="000167C9"/>
    <w:rsid w:val="00260C9A"/>
    <w:rsid w:val="00271DF9"/>
    <w:rsid w:val="00432391"/>
    <w:rsid w:val="009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F6D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975F6D"/>
    <w:pPr>
      <w:outlineLvl w:val="1"/>
    </w:pPr>
  </w:style>
  <w:style w:type="paragraph" w:styleId="3">
    <w:name w:val="heading 3"/>
    <w:basedOn w:val="a"/>
    <w:next w:val="a"/>
    <w:link w:val="30"/>
    <w:qFormat/>
    <w:rsid w:val="00975F6D"/>
    <w:pPr>
      <w:keepNext/>
      <w:spacing w:before="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75F6D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75F6D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table" w:styleId="a6">
    <w:name w:val="Table Grid"/>
    <w:basedOn w:val="a1"/>
    <w:uiPriority w:val="59"/>
    <w:rsid w:val="00975F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975F6D"/>
    <w:pPr>
      <w:spacing w:before="0" w:line="288" w:lineRule="auto"/>
    </w:pPr>
  </w:style>
  <w:style w:type="character" w:customStyle="1" w:styleId="a8">
    <w:name w:val="Основной текст с отступом Знак"/>
    <w:basedOn w:val="a0"/>
    <w:link w:val="a7"/>
    <w:rsid w:val="009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5F6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F6D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975F6D"/>
    <w:pPr>
      <w:outlineLvl w:val="1"/>
    </w:pPr>
  </w:style>
  <w:style w:type="paragraph" w:styleId="3">
    <w:name w:val="heading 3"/>
    <w:basedOn w:val="a"/>
    <w:next w:val="a"/>
    <w:link w:val="30"/>
    <w:qFormat/>
    <w:rsid w:val="00975F6D"/>
    <w:pPr>
      <w:keepNext/>
      <w:spacing w:before="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75F6D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75F6D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table" w:styleId="a6">
    <w:name w:val="Table Grid"/>
    <w:basedOn w:val="a1"/>
    <w:uiPriority w:val="59"/>
    <w:rsid w:val="00975F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975F6D"/>
    <w:pPr>
      <w:spacing w:before="0" w:line="288" w:lineRule="auto"/>
    </w:pPr>
  </w:style>
  <w:style w:type="character" w:customStyle="1" w:styleId="a8">
    <w:name w:val="Основной текст с отступом Знак"/>
    <w:basedOn w:val="a0"/>
    <w:link w:val="a7"/>
    <w:rsid w:val="009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5F6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2650</Words>
  <Characters>15109</Characters>
  <Application>Microsoft Office Word</Application>
  <DocSecurity>0</DocSecurity>
  <Lines>125</Lines>
  <Paragraphs>35</Paragraphs>
  <ScaleCrop>false</ScaleCrop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2023-01-12T12:26:00Z</dcterms:created>
  <dcterms:modified xsi:type="dcterms:W3CDTF">2023-01-12T12:30:00Z</dcterms:modified>
</cp:coreProperties>
</file>