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82" w:rsidRPr="00C73D58" w:rsidRDefault="00FF5882" w:rsidP="00FF5882">
      <w:pPr>
        <w:pStyle w:val="1"/>
      </w:pPr>
      <w:r w:rsidRPr="00906B49">
        <w:rPr>
          <w:noProof/>
        </w:rPr>
        <w:drawing>
          <wp:inline distT="0" distB="0" distL="0" distR="0">
            <wp:extent cx="828000" cy="409278"/>
            <wp:effectExtent l="19050" t="0" r="0" b="0"/>
            <wp:docPr id="13" name="Рисунок 174" descr="http://www.clker.com/cliparts/0/E/g/0/a/i/openbook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www.clker.com/cliparts/0/E/g/0/a/i/openbook-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409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Toc357016014"/>
      <w:r>
        <w:t xml:space="preserve"> 2 </w:t>
      </w:r>
      <w:r w:rsidRPr="00C73D58">
        <w:t xml:space="preserve"> </w:t>
      </w:r>
      <w:r>
        <w:t xml:space="preserve">ДИСПЕРСНЫЕ СИСТЕМЫ И СВОЙСТВА </w:t>
      </w:r>
      <w:r w:rsidRPr="00C73D58">
        <w:t>РАСТВОР</w:t>
      </w:r>
      <w:bookmarkEnd w:id="0"/>
      <w:r>
        <w:t xml:space="preserve">ОВ      </w:t>
      </w:r>
    </w:p>
    <w:p w:rsidR="00FF5882" w:rsidRPr="00E70CBE" w:rsidRDefault="00FF5882" w:rsidP="00FF5882">
      <w:pPr>
        <w:pStyle w:val="2"/>
      </w:pPr>
      <w:bookmarkStart w:id="1" w:name="_Toc357016015"/>
      <w:r>
        <w:t xml:space="preserve">§ 2.1 </w:t>
      </w:r>
      <w:r w:rsidRPr="00543706">
        <w:t xml:space="preserve">Понятие </w:t>
      </w:r>
      <w:r w:rsidRPr="00E70CBE">
        <w:t>о дисперсных системах</w:t>
      </w:r>
      <w:bookmarkEnd w:id="1"/>
    </w:p>
    <w:p w:rsidR="00FF5882" w:rsidRDefault="00FF5882" w:rsidP="00FF5882">
      <w:pPr>
        <w:ind w:firstLine="6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Практически все природные объекты представляют собой смеси веществ. </w:t>
      </w:r>
      <w:r w:rsidRPr="00EF239D">
        <w:rPr>
          <w:sz w:val="32"/>
          <w:szCs w:val="32"/>
        </w:rPr>
        <w:t xml:space="preserve">Раздробленное вещество называют </w:t>
      </w:r>
      <w:r w:rsidRPr="000528B2">
        <w:rPr>
          <w:i/>
          <w:sz w:val="32"/>
          <w:szCs w:val="32"/>
        </w:rPr>
        <w:t>дисперсной фазой</w:t>
      </w:r>
      <w:r w:rsidRPr="00EF239D">
        <w:rPr>
          <w:sz w:val="32"/>
          <w:szCs w:val="32"/>
        </w:rPr>
        <w:t xml:space="preserve">, а среду, в которой оно распределено, – </w:t>
      </w:r>
      <w:r w:rsidRPr="000528B2">
        <w:rPr>
          <w:i/>
          <w:sz w:val="32"/>
          <w:szCs w:val="32"/>
        </w:rPr>
        <w:t>дисперсионной средой</w:t>
      </w:r>
      <w:r w:rsidRPr="00EF239D">
        <w:rPr>
          <w:sz w:val="32"/>
          <w:szCs w:val="32"/>
        </w:rPr>
        <w:t>.</w:t>
      </w:r>
      <w:r>
        <w:rPr>
          <w:sz w:val="32"/>
          <w:szCs w:val="32"/>
        </w:rPr>
        <w:t xml:space="preserve"> В зависимости от степени дисперсности (раздробленн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сти) компонентов различают:</w:t>
      </w:r>
    </w:p>
    <w:p w:rsidR="00FF5882" w:rsidRDefault="00FF5882" w:rsidP="00FF5882">
      <w:pPr>
        <w:pStyle w:val="af9"/>
        <w:numPr>
          <w:ilvl w:val="0"/>
          <w:numId w:val="22"/>
        </w:numPr>
        <w:spacing w:before="100"/>
        <w:ind w:left="425" w:hanging="357"/>
        <w:contextualSpacing w:val="0"/>
        <w:jc w:val="both"/>
        <w:rPr>
          <w:sz w:val="32"/>
          <w:szCs w:val="32"/>
        </w:rPr>
      </w:pPr>
      <w:r w:rsidRPr="00485EB7">
        <w:rPr>
          <w:b/>
          <w:sz w:val="32"/>
          <w:szCs w:val="32"/>
        </w:rPr>
        <w:t xml:space="preserve">Истинные </w:t>
      </w:r>
      <w:r w:rsidRPr="00EB2BA6">
        <w:rPr>
          <w:b/>
          <w:sz w:val="32"/>
          <w:szCs w:val="32"/>
        </w:rPr>
        <w:t>(</w:t>
      </w:r>
      <w:r>
        <w:rPr>
          <w:b/>
          <w:i/>
          <w:sz w:val="32"/>
          <w:szCs w:val="32"/>
        </w:rPr>
        <w:t>молекулярно-дисперсные</w:t>
      </w:r>
      <w:r w:rsidRPr="00EB2BA6">
        <w:rPr>
          <w:b/>
          <w:sz w:val="32"/>
          <w:szCs w:val="32"/>
        </w:rPr>
        <w:t>)</w:t>
      </w:r>
      <w:r>
        <w:rPr>
          <w:b/>
          <w:i/>
          <w:sz w:val="32"/>
          <w:szCs w:val="32"/>
        </w:rPr>
        <w:t xml:space="preserve"> </w:t>
      </w:r>
      <w:r w:rsidRPr="00EB2BA6">
        <w:rPr>
          <w:b/>
          <w:sz w:val="32"/>
          <w:szCs w:val="32"/>
        </w:rPr>
        <w:t>растворы</w:t>
      </w:r>
      <w:r>
        <w:rPr>
          <w:sz w:val="32"/>
          <w:szCs w:val="32"/>
        </w:rPr>
        <w:t xml:space="preserve"> – смеси, в которых вещества диспергированы до молекулярного, атомн</w:t>
      </w:r>
      <w:r>
        <w:rPr>
          <w:sz w:val="32"/>
          <w:szCs w:val="32"/>
        </w:rPr>
        <w:t>о</w:t>
      </w:r>
      <w:r>
        <w:rPr>
          <w:sz w:val="32"/>
          <w:szCs w:val="32"/>
        </w:rPr>
        <w:t>го или ионного состояния. Размер частиц в истинных раств</w:t>
      </w:r>
      <w:r>
        <w:rPr>
          <w:sz w:val="32"/>
          <w:szCs w:val="32"/>
        </w:rPr>
        <w:t>о</w:t>
      </w:r>
      <w:r>
        <w:rPr>
          <w:sz w:val="32"/>
          <w:szCs w:val="32"/>
        </w:rPr>
        <w:t>рах имеет порядок 10</w:t>
      </w:r>
      <w:r w:rsidRPr="00EF64C7">
        <w:rPr>
          <w:sz w:val="16"/>
          <w:szCs w:val="16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sym w:font="Symbol" w:char="F02D"/>
      </w:r>
      <w:r w:rsidRPr="00EF64C7">
        <w:rPr>
          <w:sz w:val="16"/>
          <w:szCs w:val="16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t xml:space="preserve">9 </w:t>
      </w:r>
      <w:r>
        <w:rPr>
          <w:sz w:val="32"/>
          <w:szCs w:val="32"/>
        </w:rPr>
        <w:t xml:space="preserve">м. </w:t>
      </w:r>
    </w:p>
    <w:p w:rsidR="00FF5882" w:rsidRPr="00485EB7" w:rsidRDefault="00FF5882" w:rsidP="00FF5882">
      <w:pPr>
        <w:spacing w:after="100"/>
        <w:jc w:val="both"/>
        <w:rPr>
          <w:sz w:val="32"/>
          <w:szCs w:val="32"/>
        </w:rPr>
      </w:pPr>
      <w:r w:rsidRPr="00485EB7">
        <w:rPr>
          <w:sz w:val="32"/>
          <w:szCs w:val="32"/>
        </w:rPr>
        <w:t>Это устойчивые и гомогенные системы, встречающиеся в разных агрегатных состояниях: газообразном (смеси газов), жидком (ра</w:t>
      </w:r>
      <w:r w:rsidRPr="00485EB7">
        <w:rPr>
          <w:sz w:val="32"/>
          <w:szCs w:val="32"/>
        </w:rPr>
        <w:t>с</w:t>
      </w:r>
      <w:r w:rsidRPr="00485EB7">
        <w:rPr>
          <w:sz w:val="32"/>
          <w:szCs w:val="32"/>
        </w:rPr>
        <w:t>творы растворимых веществ), твёрдом (сплавы металлов).</w:t>
      </w:r>
    </w:p>
    <w:p w:rsidR="00FF5882" w:rsidRDefault="00FF5882" w:rsidP="00FF5882">
      <w:pPr>
        <w:pStyle w:val="af9"/>
        <w:numPr>
          <w:ilvl w:val="0"/>
          <w:numId w:val="22"/>
        </w:numPr>
        <w:spacing w:before="100"/>
        <w:ind w:left="425" w:hanging="357"/>
        <w:contextualSpacing w:val="0"/>
        <w:jc w:val="both"/>
        <w:rPr>
          <w:sz w:val="32"/>
          <w:szCs w:val="32"/>
        </w:rPr>
      </w:pPr>
      <w:r w:rsidRPr="00EB2BA6">
        <w:rPr>
          <w:b/>
          <w:sz w:val="32"/>
          <w:szCs w:val="32"/>
        </w:rPr>
        <w:t>Коллоидные (</w:t>
      </w:r>
      <w:r>
        <w:rPr>
          <w:b/>
          <w:i/>
          <w:sz w:val="32"/>
          <w:szCs w:val="32"/>
        </w:rPr>
        <w:t>коллоидно-дисперсные</w:t>
      </w:r>
      <w:r w:rsidRPr="00EB2BA6">
        <w:rPr>
          <w:b/>
          <w:sz w:val="32"/>
          <w:szCs w:val="32"/>
        </w:rPr>
        <w:t>)</w:t>
      </w:r>
      <w:r>
        <w:rPr>
          <w:b/>
          <w:i/>
          <w:sz w:val="32"/>
          <w:szCs w:val="32"/>
        </w:rPr>
        <w:t xml:space="preserve"> </w:t>
      </w:r>
      <w:r w:rsidRPr="00EB2BA6">
        <w:rPr>
          <w:b/>
          <w:sz w:val="32"/>
          <w:szCs w:val="32"/>
        </w:rPr>
        <w:t>растворы</w:t>
      </w:r>
      <w:r w:rsidRPr="00EB2BA6">
        <w:rPr>
          <w:sz w:val="32"/>
          <w:szCs w:val="32"/>
        </w:rPr>
        <w:t>,</w:t>
      </w:r>
      <w:r>
        <w:rPr>
          <w:sz w:val="32"/>
          <w:szCs w:val="32"/>
        </w:rPr>
        <w:t xml:space="preserve"> содерж</w:t>
      </w:r>
      <w:r>
        <w:rPr>
          <w:sz w:val="32"/>
          <w:szCs w:val="32"/>
        </w:rPr>
        <w:t>а</w:t>
      </w:r>
      <w:r>
        <w:rPr>
          <w:sz w:val="32"/>
          <w:szCs w:val="32"/>
        </w:rPr>
        <w:t>щие вещества,  диспергированные  до  частиц  размером  п</w:t>
      </w:r>
      <w:r>
        <w:rPr>
          <w:sz w:val="32"/>
          <w:szCs w:val="32"/>
        </w:rPr>
        <w:t>о</w:t>
      </w:r>
      <w:r>
        <w:rPr>
          <w:sz w:val="32"/>
          <w:szCs w:val="32"/>
        </w:rPr>
        <w:t>рядка 10</w:t>
      </w:r>
      <w:r w:rsidRPr="00EF64C7">
        <w:rPr>
          <w:sz w:val="16"/>
          <w:szCs w:val="16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sym w:font="Symbol" w:char="F02D"/>
      </w:r>
      <w:r w:rsidRPr="00EF64C7">
        <w:rPr>
          <w:sz w:val="16"/>
          <w:szCs w:val="16"/>
          <w:vertAlign w:val="superscript"/>
        </w:rPr>
        <w:t xml:space="preserve"> </w:t>
      </w:r>
      <w:r w:rsidRPr="00C73D58">
        <w:rPr>
          <w:sz w:val="32"/>
          <w:szCs w:val="32"/>
          <w:vertAlign w:val="superscript"/>
        </w:rPr>
        <w:t>7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>м. Такие частицы представляют собой агрегаты м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лекул и называются </w:t>
      </w:r>
      <w:r w:rsidRPr="000528B2">
        <w:rPr>
          <w:i/>
          <w:sz w:val="32"/>
          <w:szCs w:val="32"/>
        </w:rPr>
        <w:t>коллоидными</w:t>
      </w:r>
      <w:r>
        <w:rPr>
          <w:sz w:val="32"/>
          <w:szCs w:val="32"/>
        </w:rPr>
        <w:t xml:space="preserve">. </w:t>
      </w:r>
    </w:p>
    <w:p w:rsidR="00FF5882" w:rsidRDefault="00FF5882" w:rsidP="00FF5882">
      <w:pPr>
        <w:jc w:val="both"/>
        <w:rPr>
          <w:sz w:val="32"/>
          <w:szCs w:val="32"/>
        </w:rPr>
      </w:pPr>
      <w:r>
        <w:rPr>
          <w:sz w:val="32"/>
          <w:szCs w:val="32"/>
        </w:rPr>
        <w:t>Размер коллоидных частиц мал, для того, чтобы обнаружить с помощью глаза или микроскопа. Их нельзя выделить из раствора путём фильтрования, но можно под внешним воздействием з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ставить увеличить свой размер и превратиться в более крупные грубодисперсные частицы. Такой процесс называют – </w:t>
      </w:r>
      <w:r w:rsidRPr="00485EB7">
        <w:rPr>
          <w:i/>
          <w:sz w:val="32"/>
          <w:szCs w:val="32"/>
        </w:rPr>
        <w:t>коагуляция</w:t>
      </w:r>
      <w:r>
        <w:rPr>
          <w:sz w:val="32"/>
          <w:szCs w:val="32"/>
        </w:rPr>
        <w:t xml:space="preserve">. </w:t>
      </w:r>
    </w:p>
    <w:p w:rsidR="00FF5882" w:rsidRDefault="00FF5882" w:rsidP="00FF5882">
      <w:pPr>
        <w:spacing w:after="100"/>
        <w:ind w:firstLine="709"/>
        <w:jc w:val="both"/>
        <w:rPr>
          <w:spacing w:val="-2"/>
          <w:sz w:val="32"/>
          <w:szCs w:val="32"/>
        </w:rPr>
      </w:pPr>
      <w:r w:rsidRPr="00CC30FC">
        <w:rPr>
          <w:spacing w:val="-2"/>
          <w:sz w:val="32"/>
          <w:szCs w:val="32"/>
        </w:rPr>
        <w:t>Размер коллоидной частицы соизмерим с длиной волны о</w:t>
      </w:r>
      <w:r w:rsidRPr="00CC30FC">
        <w:rPr>
          <w:spacing w:val="-2"/>
          <w:sz w:val="32"/>
          <w:szCs w:val="32"/>
        </w:rPr>
        <w:t>п</w:t>
      </w:r>
      <w:r w:rsidRPr="00CC30FC">
        <w:rPr>
          <w:spacing w:val="-2"/>
          <w:sz w:val="32"/>
          <w:szCs w:val="32"/>
        </w:rPr>
        <w:t xml:space="preserve">тическое части электромагнитного спектра, поэтому в коллоидных растворах наблюдаются различные оптические эффекты: </w:t>
      </w:r>
      <w:r w:rsidRPr="00CC30FC">
        <w:rPr>
          <w:i/>
          <w:spacing w:val="-2"/>
          <w:sz w:val="32"/>
          <w:szCs w:val="32"/>
        </w:rPr>
        <w:t>опале</w:t>
      </w:r>
      <w:r w:rsidRPr="00CC30FC">
        <w:rPr>
          <w:i/>
          <w:spacing w:val="-2"/>
          <w:sz w:val="32"/>
          <w:szCs w:val="32"/>
        </w:rPr>
        <w:t>с</w:t>
      </w:r>
      <w:r w:rsidRPr="00CC30FC">
        <w:rPr>
          <w:i/>
          <w:spacing w:val="-2"/>
          <w:sz w:val="32"/>
          <w:szCs w:val="32"/>
        </w:rPr>
        <w:t>ценция</w:t>
      </w:r>
      <w:r w:rsidRPr="00CC30FC">
        <w:rPr>
          <w:spacing w:val="-2"/>
          <w:sz w:val="32"/>
          <w:szCs w:val="32"/>
        </w:rPr>
        <w:t xml:space="preserve">, </w:t>
      </w:r>
      <w:r w:rsidRPr="00CC30FC">
        <w:rPr>
          <w:i/>
          <w:spacing w:val="-2"/>
          <w:sz w:val="32"/>
          <w:szCs w:val="32"/>
        </w:rPr>
        <w:t>рассеивание света</w:t>
      </w:r>
      <w:r w:rsidRPr="00CC30FC">
        <w:rPr>
          <w:spacing w:val="-2"/>
          <w:sz w:val="32"/>
          <w:szCs w:val="32"/>
        </w:rPr>
        <w:t xml:space="preserve"> и т.д. Коллоидные растворы устойчивы в определённых температурных, временных рамках, а также чу</w:t>
      </w:r>
      <w:r w:rsidRPr="00CC30FC">
        <w:rPr>
          <w:spacing w:val="-2"/>
          <w:sz w:val="32"/>
          <w:szCs w:val="32"/>
        </w:rPr>
        <w:t>в</w:t>
      </w:r>
      <w:r w:rsidRPr="00CC30FC">
        <w:rPr>
          <w:spacing w:val="-2"/>
          <w:sz w:val="32"/>
          <w:szCs w:val="32"/>
        </w:rPr>
        <w:t>ствительны к добавлению электролитов. По большому счёту это гетерогенные системы. Примерами коллоидных систем могут быть дым, мутная речная вода, полупрозрачные минералы и т.д.</w:t>
      </w:r>
    </w:p>
    <w:p w:rsidR="00FF5882" w:rsidRPr="00F11216" w:rsidRDefault="00FF5882" w:rsidP="00FF5882">
      <w:pPr>
        <w:spacing w:after="100"/>
        <w:ind w:firstLine="709"/>
        <w:jc w:val="both"/>
        <w:rPr>
          <w:spacing w:val="-4"/>
          <w:sz w:val="32"/>
          <w:szCs w:val="32"/>
        </w:rPr>
      </w:pPr>
      <w:r w:rsidRPr="00F11216">
        <w:rPr>
          <w:spacing w:val="-4"/>
          <w:sz w:val="32"/>
          <w:szCs w:val="32"/>
        </w:rPr>
        <w:t>Следует сказать, что размер молекул некоторых высокомол</w:t>
      </w:r>
      <w:r w:rsidRPr="00F11216">
        <w:rPr>
          <w:spacing w:val="-4"/>
          <w:sz w:val="32"/>
          <w:szCs w:val="32"/>
        </w:rPr>
        <w:t>е</w:t>
      </w:r>
      <w:r w:rsidRPr="00F11216">
        <w:rPr>
          <w:spacing w:val="-4"/>
          <w:sz w:val="32"/>
          <w:szCs w:val="32"/>
        </w:rPr>
        <w:t>кулярных соединений (ВМС), таких как белки или полисахара, с</w:t>
      </w:r>
      <w:r w:rsidRPr="00F11216">
        <w:rPr>
          <w:spacing w:val="-4"/>
          <w:sz w:val="32"/>
          <w:szCs w:val="32"/>
        </w:rPr>
        <w:t>о</w:t>
      </w:r>
      <w:r w:rsidRPr="00F11216">
        <w:rPr>
          <w:spacing w:val="-4"/>
          <w:sz w:val="32"/>
          <w:szCs w:val="32"/>
        </w:rPr>
        <w:lastRenderedPageBreak/>
        <w:t>поставим с размером коллоидных частиц. Однако при растворении ВМС образуют устойчивые молекулярно-дисперсные системы.</w:t>
      </w:r>
    </w:p>
    <w:p w:rsidR="00FF5882" w:rsidRDefault="00FF5882" w:rsidP="00FF5882">
      <w:pPr>
        <w:pStyle w:val="af9"/>
        <w:numPr>
          <w:ilvl w:val="0"/>
          <w:numId w:val="22"/>
        </w:numPr>
        <w:spacing w:before="100"/>
        <w:ind w:left="425" w:hanging="357"/>
        <w:contextualSpacing w:val="0"/>
        <w:jc w:val="both"/>
        <w:rPr>
          <w:sz w:val="32"/>
          <w:szCs w:val="32"/>
        </w:rPr>
      </w:pPr>
      <w:r w:rsidRPr="00EB2BA6">
        <w:rPr>
          <w:b/>
          <w:sz w:val="32"/>
          <w:szCs w:val="32"/>
        </w:rPr>
        <w:t>Грубодисперсные системы</w:t>
      </w:r>
      <w:r>
        <w:rPr>
          <w:sz w:val="32"/>
          <w:szCs w:val="32"/>
        </w:rPr>
        <w:t xml:space="preserve"> состоят из частиц, обладающих размером более 10</w:t>
      </w:r>
      <w:r w:rsidRPr="00EF64C7">
        <w:rPr>
          <w:sz w:val="16"/>
          <w:szCs w:val="16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sym w:font="Symbol" w:char="F02D"/>
      </w:r>
      <w:r w:rsidRPr="00EF64C7">
        <w:rPr>
          <w:sz w:val="16"/>
          <w:szCs w:val="16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t xml:space="preserve">7 </w:t>
      </w:r>
      <w:r>
        <w:rPr>
          <w:sz w:val="32"/>
          <w:szCs w:val="32"/>
        </w:rPr>
        <w:t>м, они</w:t>
      </w:r>
      <w:r w:rsidRPr="00485E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гетерогенны. Дисперсная фаза в грубодисперсной системе имеет размеры частиц различимые глазом или при увеличении. </w:t>
      </w:r>
    </w:p>
    <w:p w:rsidR="00FF5882" w:rsidRDefault="00FF5882" w:rsidP="00FF5882">
      <w:pPr>
        <w:jc w:val="both"/>
        <w:rPr>
          <w:sz w:val="32"/>
          <w:szCs w:val="32"/>
        </w:rPr>
      </w:pPr>
      <w:r>
        <w:rPr>
          <w:sz w:val="32"/>
          <w:szCs w:val="32"/>
        </w:rPr>
        <w:t>Некоторые грубодисперсные системы получили специфические названия. Так, смесь, состоящая из жидкого компонента, распр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делённого в газообразной среде, носит название </w:t>
      </w:r>
      <w:r w:rsidRPr="0074218F">
        <w:rPr>
          <w:i/>
          <w:sz w:val="32"/>
          <w:szCs w:val="32"/>
        </w:rPr>
        <w:t>аэрозоля</w:t>
      </w:r>
      <w:r>
        <w:rPr>
          <w:sz w:val="32"/>
          <w:szCs w:val="32"/>
        </w:rPr>
        <w:t xml:space="preserve">. Две несмешивающихся жидкости при перемешивании образуют </w:t>
      </w:r>
      <w:r w:rsidRPr="0074218F">
        <w:rPr>
          <w:i/>
          <w:sz w:val="32"/>
          <w:szCs w:val="32"/>
        </w:rPr>
        <w:t>эмульсию</w:t>
      </w:r>
      <w:r>
        <w:rPr>
          <w:sz w:val="32"/>
          <w:szCs w:val="32"/>
        </w:rPr>
        <w:t xml:space="preserve">, а смесь твердого вещества с жидкостью называют </w:t>
      </w:r>
      <w:r w:rsidRPr="0074218F">
        <w:rPr>
          <w:i/>
          <w:sz w:val="32"/>
          <w:szCs w:val="32"/>
        </w:rPr>
        <w:t>су</w:t>
      </w:r>
      <w:r w:rsidRPr="0074218F">
        <w:rPr>
          <w:i/>
          <w:sz w:val="32"/>
          <w:szCs w:val="32"/>
        </w:rPr>
        <w:t>с</w:t>
      </w:r>
      <w:r w:rsidRPr="0074218F">
        <w:rPr>
          <w:i/>
          <w:sz w:val="32"/>
          <w:szCs w:val="32"/>
        </w:rPr>
        <w:t>пензией</w:t>
      </w:r>
      <w:r>
        <w:rPr>
          <w:i/>
          <w:sz w:val="32"/>
          <w:szCs w:val="32"/>
        </w:rPr>
        <w:t xml:space="preserve"> </w:t>
      </w:r>
      <w:r w:rsidRPr="00EF64C7">
        <w:rPr>
          <w:sz w:val="32"/>
          <w:szCs w:val="32"/>
        </w:rPr>
        <w:t xml:space="preserve">или </w:t>
      </w:r>
      <w:r>
        <w:rPr>
          <w:i/>
          <w:sz w:val="32"/>
          <w:szCs w:val="32"/>
        </w:rPr>
        <w:t>взвесью</w:t>
      </w:r>
      <w:r>
        <w:rPr>
          <w:sz w:val="32"/>
          <w:szCs w:val="32"/>
        </w:rPr>
        <w:t xml:space="preserve">. Примерами могут являться туман, смесь масла и воды, водный раствор извести. </w:t>
      </w:r>
    </w:p>
    <w:p w:rsidR="00FF5882" w:rsidRDefault="00FF5882" w:rsidP="00FF588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Грубодисперсные системы неустойчивы, легко разделяются на составные части, формирую отдельные фазы компонентов. Для повышения их «времени жизни» добавляют стабилизаторы. Например, </w:t>
      </w:r>
      <w:r w:rsidRPr="009D5B2B">
        <w:rPr>
          <w:i/>
          <w:sz w:val="32"/>
          <w:szCs w:val="32"/>
        </w:rPr>
        <w:t>эмульгаторы</w:t>
      </w:r>
      <w:r>
        <w:rPr>
          <w:sz w:val="32"/>
          <w:szCs w:val="32"/>
        </w:rPr>
        <w:t xml:space="preserve"> – это вещества увеличивающие раств</w:t>
      </w:r>
      <w:r>
        <w:rPr>
          <w:sz w:val="32"/>
          <w:szCs w:val="32"/>
        </w:rPr>
        <w:t>о</w:t>
      </w:r>
      <w:r>
        <w:rPr>
          <w:sz w:val="32"/>
          <w:szCs w:val="32"/>
        </w:rPr>
        <w:t>римость компонентов эмульсии друг в друге и на некоторое вр</w:t>
      </w:r>
      <w:r>
        <w:rPr>
          <w:sz w:val="32"/>
          <w:szCs w:val="32"/>
        </w:rPr>
        <w:t>е</w:t>
      </w:r>
      <w:r>
        <w:rPr>
          <w:sz w:val="32"/>
          <w:szCs w:val="32"/>
        </w:rPr>
        <w:t>мя продлевающие внешне гомогенное состояние системы.</w:t>
      </w:r>
    </w:p>
    <w:p w:rsidR="00FF5882" w:rsidRDefault="00FF5882" w:rsidP="00FF5882">
      <w:pPr>
        <w:pStyle w:val="3"/>
      </w:pPr>
      <w:bookmarkStart w:id="2" w:name="_Toc503530626"/>
      <w:r>
        <w:t>Взаимные превращения дисперсных систем</w:t>
      </w:r>
      <w:bookmarkEnd w:id="2"/>
    </w:p>
    <w:p w:rsidR="00FF5882" w:rsidRDefault="00FF5882" w:rsidP="00FF588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Коллоидно-дисперсные системы могут быть получены дв</w:t>
      </w:r>
      <w:r>
        <w:rPr>
          <w:sz w:val="32"/>
          <w:szCs w:val="32"/>
        </w:rPr>
        <w:t>у</w:t>
      </w:r>
      <w:r>
        <w:rPr>
          <w:sz w:val="32"/>
          <w:szCs w:val="32"/>
        </w:rPr>
        <w:t>мя группами методов – диспергирование и конденсация.  На сх</w:t>
      </w:r>
      <w:r>
        <w:rPr>
          <w:sz w:val="32"/>
          <w:szCs w:val="32"/>
        </w:rPr>
        <w:t>е</w:t>
      </w:r>
      <w:r>
        <w:rPr>
          <w:sz w:val="32"/>
          <w:szCs w:val="32"/>
        </w:rPr>
        <w:t>ме показаны пути их получения из молекулярно-дисперсных и грубодисперсных систем.</w:t>
      </w:r>
    </w:p>
    <w:p w:rsidR="00FF5882" w:rsidRDefault="00FF5882" w:rsidP="00FF588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59450" cy="2486655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8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882" w:rsidRDefault="00FF5882" w:rsidP="00FF588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При диспергировании происходит уменьшение размеров ч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стиц. При этом связи между частицами вещества разрываются, </w:t>
      </w:r>
      <w:r>
        <w:rPr>
          <w:sz w:val="32"/>
          <w:szCs w:val="32"/>
        </w:rPr>
        <w:lastRenderedPageBreak/>
        <w:t>для чего потребляется энергия извне. Следовательно, эти проце</w:t>
      </w:r>
      <w:r>
        <w:rPr>
          <w:sz w:val="32"/>
          <w:szCs w:val="32"/>
        </w:rPr>
        <w:t>с</w:t>
      </w:r>
      <w:r>
        <w:rPr>
          <w:sz w:val="32"/>
          <w:szCs w:val="32"/>
        </w:rPr>
        <w:t>сы являются эндотермическими и несамопроизвольными. Мет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дами диспергирования являются: </w:t>
      </w:r>
      <w:r w:rsidRPr="00402CAA">
        <w:rPr>
          <w:b/>
          <w:i/>
          <w:sz w:val="32"/>
          <w:szCs w:val="32"/>
        </w:rPr>
        <w:t>механическ</w:t>
      </w:r>
      <w:r>
        <w:rPr>
          <w:b/>
          <w:i/>
          <w:sz w:val="32"/>
          <w:szCs w:val="32"/>
        </w:rPr>
        <w:t>о</w:t>
      </w:r>
      <w:r w:rsidRPr="00402CAA">
        <w:rPr>
          <w:b/>
          <w:i/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CC30FC">
        <w:rPr>
          <w:b/>
          <w:i/>
          <w:sz w:val="32"/>
          <w:szCs w:val="32"/>
        </w:rPr>
        <w:t>дробление</w:t>
      </w:r>
      <w:r>
        <w:rPr>
          <w:sz w:val="32"/>
          <w:szCs w:val="32"/>
        </w:rPr>
        <w:t xml:space="preserve"> вещ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ства в коллоидных мельницах, </w:t>
      </w:r>
      <w:r w:rsidRPr="00402CAA">
        <w:rPr>
          <w:b/>
          <w:i/>
          <w:sz w:val="32"/>
          <w:szCs w:val="32"/>
        </w:rPr>
        <w:t>ультразвуков</w:t>
      </w:r>
      <w:r>
        <w:rPr>
          <w:b/>
          <w:i/>
          <w:sz w:val="32"/>
          <w:szCs w:val="32"/>
        </w:rPr>
        <w:t>о</w:t>
      </w:r>
      <w:r w:rsidRPr="00402CAA">
        <w:rPr>
          <w:b/>
          <w:i/>
          <w:sz w:val="32"/>
          <w:szCs w:val="32"/>
        </w:rPr>
        <w:t>е</w:t>
      </w:r>
      <w:r>
        <w:rPr>
          <w:sz w:val="32"/>
          <w:szCs w:val="32"/>
        </w:rPr>
        <w:t xml:space="preserve">  </w:t>
      </w:r>
      <w:r w:rsidRPr="00CC30FC">
        <w:rPr>
          <w:b/>
          <w:i/>
          <w:sz w:val="32"/>
          <w:szCs w:val="32"/>
        </w:rPr>
        <w:t>дробление</w:t>
      </w:r>
      <w:r>
        <w:rPr>
          <w:sz w:val="32"/>
          <w:szCs w:val="32"/>
        </w:rPr>
        <w:t xml:space="preserve"> – быстрое сжатие и расширение под действием ультразвука, </w:t>
      </w:r>
      <w:r w:rsidRPr="00402CAA">
        <w:rPr>
          <w:b/>
          <w:i/>
          <w:sz w:val="32"/>
          <w:szCs w:val="32"/>
        </w:rPr>
        <w:t>пе</w:t>
      </w:r>
      <w:r w:rsidRPr="00402CAA">
        <w:rPr>
          <w:b/>
          <w:i/>
          <w:sz w:val="32"/>
          <w:szCs w:val="32"/>
        </w:rPr>
        <w:t>п</w:t>
      </w:r>
      <w:r w:rsidRPr="00402CAA">
        <w:rPr>
          <w:b/>
          <w:i/>
          <w:sz w:val="32"/>
          <w:szCs w:val="32"/>
        </w:rPr>
        <w:t>тизация</w:t>
      </w:r>
      <w:r>
        <w:rPr>
          <w:sz w:val="32"/>
          <w:szCs w:val="32"/>
        </w:rPr>
        <w:t>, заключающаяся в добавлении к системе «раствор-осадок» электролита, снижающего прочность связи между част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цами осадка и вызывающего растворение осадка. </w:t>
      </w:r>
    </w:p>
    <w:p w:rsidR="00FF5882" w:rsidRDefault="00FF5882" w:rsidP="00FF588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Диспергирование высокомолекулярных соединений при действии воды проходит путём гидратации их функциональных групп, приводящей к переходу крупных частиц в раствор.  </w:t>
      </w:r>
    </w:p>
    <w:p w:rsidR="00FF5882" w:rsidRDefault="00FF5882" w:rsidP="00FF588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природных условиях диспергирование происходит при воздействии на крупные объекты воды, ветра, температуры, ра</w:t>
      </w:r>
      <w:r>
        <w:rPr>
          <w:sz w:val="32"/>
          <w:szCs w:val="32"/>
        </w:rPr>
        <w:t>с</w:t>
      </w:r>
      <w:r>
        <w:rPr>
          <w:sz w:val="32"/>
          <w:szCs w:val="32"/>
        </w:rPr>
        <w:t>тительных организмов. Например, горные породы в прибрежной части моря дробятся под действием прибоя. Процесс их выветр</w:t>
      </w:r>
      <w:r>
        <w:rPr>
          <w:sz w:val="32"/>
          <w:szCs w:val="32"/>
        </w:rPr>
        <w:t>и</w:t>
      </w:r>
      <w:r>
        <w:rPr>
          <w:sz w:val="32"/>
          <w:szCs w:val="32"/>
        </w:rPr>
        <w:t>вания активно проходит при резком изменении атмосферного давления. Переход температуры окружающей среды через 0°С вызывает акты замораживания и размораживания содержащейся в трещинах горных пород воды и вследствие разности плотностей льда и воды приводит к дроблению горных пород. Корневища растений вследствие осмоса при набухании также вызывает ди</w:t>
      </w:r>
      <w:r>
        <w:rPr>
          <w:sz w:val="32"/>
          <w:szCs w:val="32"/>
        </w:rPr>
        <w:t>с</w:t>
      </w:r>
      <w:r>
        <w:rPr>
          <w:sz w:val="32"/>
          <w:szCs w:val="32"/>
        </w:rPr>
        <w:t>пергирование камня. Чем интенсивнее колебание этих факторов, тем мельче становятся размеры частиц системы. Из монолитных камней образуются щебни, далее гравий, песок, глина и, наконец, коллоидно-дисперсные частицы.</w:t>
      </w:r>
    </w:p>
    <w:p w:rsidR="00FF5882" w:rsidRDefault="00FF5882" w:rsidP="00FF5882">
      <w:pPr>
        <w:spacing w:before="10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Конденсация вещества из молекулярно-дисперсных систем, приводящая к образованию коллоидно-дисперсных, происходит с увеличением размера частиц. Этот процесс проходит самопрои</w:t>
      </w:r>
      <w:r>
        <w:rPr>
          <w:sz w:val="32"/>
          <w:szCs w:val="32"/>
        </w:rPr>
        <w:t>з</w:t>
      </w:r>
      <w:r>
        <w:rPr>
          <w:sz w:val="32"/>
          <w:szCs w:val="32"/>
        </w:rPr>
        <w:t>вольно и с выделением тепла.</w:t>
      </w:r>
    </w:p>
    <w:p w:rsidR="00FF5882" w:rsidRDefault="00FF5882" w:rsidP="00FF588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основе методов конденсации чаще всего лежат </w:t>
      </w:r>
      <w:r w:rsidRPr="00402CAA">
        <w:rPr>
          <w:b/>
          <w:i/>
          <w:sz w:val="32"/>
          <w:szCs w:val="32"/>
        </w:rPr>
        <w:t>химич</w:t>
      </w:r>
      <w:r w:rsidRPr="00402CAA">
        <w:rPr>
          <w:b/>
          <w:i/>
          <w:sz w:val="32"/>
          <w:szCs w:val="32"/>
        </w:rPr>
        <w:t>е</w:t>
      </w:r>
      <w:r w:rsidRPr="00402CAA">
        <w:rPr>
          <w:b/>
          <w:i/>
          <w:sz w:val="32"/>
          <w:szCs w:val="32"/>
        </w:rPr>
        <w:t>ские реакции</w:t>
      </w:r>
      <w:r>
        <w:rPr>
          <w:sz w:val="32"/>
          <w:szCs w:val="32"/>
        </w:rPr>
        <w:t xml:space="preserve">, продуктами которых являются малорастворимые соединения. Например: </w:t>
      </w:r>
    </w:p>
    <w:p w:rsidR="00FF5882" w:rsidRDefault="00FF5882" w:rsidP="00FF588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реакция окисления </w:t>
      </w:r>
      <w:r w:rsidRPr="00CE4CB0">
        <w:rPr>
          <w:sz w:val="34"/>
          <w:szCs w:val="34"/>
        </w:rPr>
        <w:t>2H</w:t>
      </w:r>
      <w:r w:rsidRPr="00CE4CB0">
        <w:rPr>
          <w:sz w:val="34"/>
          <w:szCs w:val="34"/>
          <w:vertAlign w:val="subscript"/>
        </w:rPr>
        <w:t>2</w:t>
      </w:r>
      <w:r w:rsidRPr="00CE4CB0">
        <w:rPr>
          <w:sz w:val="34"/>
          <w:szCs w:val="34"/>
        </w:rPr>
        <w:t>S + O</w:t>
      </w:r>
      <w:r w:rsidRPr="00CE4CB0">
        <w:rPr>
          <w:sz w:val="34"/>
          <w:szCs w:val="34"/>
          <w:vertAlign w:val="subscript"/>
        </w:rPr>
        <w:t>2</w:t>
      </w:r>
      <w:r w:rsidRPr="00CE4CB0">
        <w:rPr>
          <w:sz w:val="34"/>
          <w:szCs w:val="34"/>
        </w:rPr>
        <w:t xml:space="preserve"> → 2H</w:t>
      </w:r>
      <w:r w:rsidRPr="00CE4CB0">
        <w:rPr>
          <w:sz w:val="34"/>
          <w:szCs w:val="34"/>
          <w:vertAlign w:val="subscript"/>
        </w:rPr>
        <w:t>2</w:t>
      </w:r>
      <w:r w:rsidRPr="00CE4CB0">
        <w:rPr>
          <w:sz w:val="34"/>
          <w:szCs w:val="34"/>
        </w:rPr>
        <w:t>O + 2S↓</w:t>
      </w:r>
      <w:r>
        <w:rPr>
          <w:sz w:val="32"/>
          <w:szCs w:val="32"/>
        </w:rPr>
        <w:t xml:space="preserve">, </w:t>
      </w:r>
    </w:p>
    <w:p w:rsidR="00FF5882" w:rsidRPr="00251C06" w:rsidRDefault="00FF5882" w:rsidP="00FF588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реакция обмена </w:t>
      </w:r>
      <w:r w:rsidRPr="00CE4CB0">
        <w:rPr>
          <w:sz w:val="34"/>
          <w:szCs w:val="34"/>
        </w:rPr>
        <w:t>AgNO</w:t>
      </w:r>
      <w:r w:rsidRPr="00CE4CB0">
        <w:rPr>
          <w:sz w:val="34"/>
          <w:szCs w:val="34"/>
          <w:vertAlign w:val="subscript"/>
        </w:rPr>
        <w:t>3</w:t>
      </w:r>
      <w:r w:rsidRPr="00CE4CB0">
        <w:rPr>
          <w:sz w:val="34"/>
          <w:szCs w:val="34"/>
        </w:rPr>
        <w:t xml:space="preserve"> + KCl → </w:t>
      </w:r>
      <w:r w:rsidRPr="00CE4CB0">
        <w:rPr>
          <w:sz w:val="34"/>
          <w:szCs w:val="34"/>
          <w:lang w:val="en-US"/>
        </w:rPr>
        <w:t>KNO</w:t>
      </w:r>
      <w:r w:rsidRPr="00CE4CB0">
        <w:rPr>
          <w:sz w:val="34"/>
          <w:szCs w:val="34"/>
          <w:vertAlign w:val="subscript"/>
        </w:rPr>
        <w:t>3</w:t>
      </w:r>
      <w:r w:rsidRPr="00CE4CB0">
        <w:rPr>
          <w:sz w:val="34"/>
          <w:szCs w:val="34"/>
        </w:rPr>
        <w:t xml:space="preserve"> + </w:t>
      </w:r>
      <w:r w:rsidRPr="00CE4CB0">
        <w:rPr>
          <w:sz w:val="34"/>
          <w:szCs w:val="34"/>
          <w:lang w:val="en-US"/>
        </w:rPr>
        <w:t>AgCl</w:t>
      </w:r>
      <w:r w:rsidRPr="00CE4CB0">
        <w:rPr>
          <w:sz w:val="34"/>
          <w:szCs w:val="34"/>
        </w:rPr>
        <w:t>↓</w:t>
      </w:r>
      <w:r w:rsidRPr="00251C06">
        <w:rPr>
          <w:sz w:val="32"/>
          <w:szCs w:val="32"/>
        </w:rPr>
        <w:t>,</w:t>
      </w:r>
    </w:p>
    <w:p w:rsidR="00FF5882" w:rsidRPr="00CE4CB0" w:rsidRDefault="00FF5882" w:rsidP="00FF588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реакция гидролиза </w:t>
      </w:r>
      <w:r w:rsidRPr="00CE4CB0">
        <w:rPr>
          <w:sz w:val="34"/>
          <w:szCs w:val="34"/>
        </w:rPr>
        <w:t>FeCl</w:t>
      </w:r>
      <w:r w:rsidRPr="00CE4CB0">
        <w:rPr>
          <w:sz w:val="34"/>
          <w:szCs w:val="34"/>
          <w:vertAlign w:val="subscript"/>
        </w:rPr>
        <w:t>3</w:t>
      </w:r>
      <w:r w:rsidRPr="00CE4CB0">
        <w:rPr>
          <w:sz w:val="34"/>
          <w:szCs w:val="34"/>
        </w:rPr>
        <w:t xml:space="preserve"> + 3H</w:t>
      </w:r>
      <w:r w:rsidRPr="00CE4CB0">
        <w:rPr>
          <w:sz w:val="34"/>
          <w:szCs w:val="34"/>
          <w:vertAlign w:val="subscript"/>
        </w:rPr>
        <w:t>2</w:t>
      </w:r>
      <w:r w:rsidRPr="00CE4CB0">
        <w:rPr>
          <w:sz w:val="34"/>
          <w:szCs w:val="34"/>
        </w:rPr>
        <w:t>O → 3HCl + Fe(OH)</w:t>
      </w:r>
      <w:r w:rsidRPr="00CE4CB0">
        <w:rPr>
          <w:sz w:val="34"/>
          <w:szCs w:val="34"/>
          <w:vertAlign w:val="subscript"/>
        </w:rPr>
        <w:t>3</w:t>
      </w:r>
      <w:r w:rsidRPr="00CE4CB0">
        <w:rPr>
          <w:sz w:val="34"/>
          <w:szCs w:val="34"/>
        </w:rPr>
        <w:t>↓</w:t>
      </w:r>
      <w:r>
        <w:rPr>
          <w:sz w:val="32"/>
          <w:szCs w:val="32"/>
        </w:rPr>
        <w:t>.</w:t>
      </w:r>
    </w:p>
    <w:p w:rsidR="00FF5882" w:rsidRDefault="00FF5882" w:rsidP="00FF5882">
      <w:pPr>
        <w:spacing w:before="6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Коллоидно-дисперсные системы могут быть получены та</w:t>
      </w:r>
      <w:r>
        <w:rPr>
          <w:sz w:val="32"/>
          <w:szCs w:val="32"/>
        </w:rPr>
        <w:t>к</w:t>
      </w:r>
      <w:r>
        <w:rPr>
          <w:sz w:val="32"/>
          <w:szCs w:val="32"/>
        </w:rPr>
        <w:t xml:space="preserve">же </w:t>
      </w:r>
      <w:r w:rsidRPr="00402CAA">
        <w:rPr>
          <w:b/>
          <w:i/>
          <w:sz w:val="32"/>
          <w:szCs w:val="32"/>
        </w:rPr>
        <w:t>заменой растворителя</w:t>
      </w:r>
      <w:r>
        <w:rPr>
          <w:sz w:val="32"/>
          <w:szCs w:val="32"/>
        </w:rPr>
        <w:t>. Например, золь</w:t>
      </w:r>
      <w:r w:rsidRPr="00402CAA">
        <w:rPr>
          <w:rStyle w:val="af"/>
          <w:sz w:val="32"/>
          <w:szCs w:val="32"/>
        </w:rPr>
        <w:footnoteReference w:customMarkFollows="1" w:id="1"/>
        <w:sym w:font="Symbol" w:char="F02A"/>
      </w:r>
      <w:r>
        <w:rPr>
          <w:sz w:val="32"/>
          <w:szCs w:val="32"/>
        </w:rPr>
        <w:t xml:space="preserve"> серы в воде может быть получен добавлением воды к её спиртовому раствору. В в</w:t>
      </w:r>
      <w:r>
        <w:rPr>
          <w:sz w:val="32"/>
          <w:szCs w:val="32"/>
        </w:rPr>
        <w:t>о</w:t>
      </w:r>
      <w:r>
        <w:rPr>
          <w:sz w:val="32"/>
          <w:szCs w:val="32"/>
        </w:rPr>
        <w:t>де сера нерастворима, а в этиловом спирте её растворимость зн</w:t>
      </w:r>
      <w:r>
        <w:rPr>
          <w:sz w:val="32"/>
          <w:szCs w:val="32"/>
        </w:rPr>
        <w:t>а</w:t>
      </w:r>
      <w:r>
        <w:rPr>
          <w:sz w:val="32"/>
          <w:szCs w:val="32"/>
        </w:rPr>
        <w:t>чительно больше. При добавлении большого количества воды к насыщенному раствору серы в спирте происходит смена раств</w:t>
      </w:r>
      <w:r>
        <w:rPr>
          <w:sz w:val="32"/>
          <w:szCs w:val="32"/>
        </w:rPr>
        <w:t>о</w:t>
      </w:r>
      <w:r>
        <w:rPr>
          <w:sz w:val="32"/>
          <w:szCs w:val="32"/>
        </w:rPr>
        <w:t>рителя. Частицы серы укрупняются в агрегаты, размер которых соответствует коллоидному состоянию системы.</w:t>
      </w:r>
    </w:p>
    <w:p w:rsidR="00FF5882" w:rsidRDefault="00FF5882" w:rsidP="00FF5882">
      <w:pPr>
        <w:ind w:firstLine="684"/>
        <w:jc w:val="both"/>
        <w:rPr>
          <w:sz w:val="32"/>
          <w:szCs w:val="32"/>
        </w:rPr>
      </w:pPr>
      <w:r>
        <w:rPr>
          <w:sz w:val="32"/>
          <w:szCs w:val="32"/>
        </w:rPr>
        <w:t>Образование коллоидной системы из молекулярно-дисперсной и дальнейший её переход в грубодисперсную, в р</w:t>
      </w:r>
      <w:r>
        <w:rPr>
          <w:sz w:val="32"/>
          <w:szCs w:val="32"/>
        </w:rPr>
        <w:t>е</w:t>
      </w:r>
      <w:r>
        <w:rPr>
          <w:sz w:val="32"/>
          <w:szCs w:val="32"/>
        </w:rPr>
        <w:t>зультате протекания процессов конденсации, можно наблюдать на примере атмосферных осадков. Если воздух, содержащий п</w:t>
      </w:r>
      <w:r>
        <w:rPr>
          <w:sz w:val="32"/>
          <w:szCs w:val="32"/>
        </w:rPr>
        <w:t>а</w:t>
      </w:r>
      <w:r>
        <w:rPr>
          <w:sz w:val="32"/>
          <w:szCs w:val="32"/>
        </w:rPr>
        <w:t>ры воды (молекулярно-дисперсная система), охлаждается, то это приводит к образованию тумана, представляющего собой колл</w:t>
      </w:r>
      <w:r>
        <w:rPr>
          <w:sz w:val="32"/>
          <w:szCs w:val="32"/>
        </w:rPr>
        <w:t>о</w:t>
      </w:r>
      <w:r>
        <w:rPr>
          <w:sz w:val="32"/>
          <w:szCs w:val="32"/>
        </w:rPr>
        <w:t>идно-дисперсную систему. Укрупнение частиц проходит с обр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зованием водородных связей и поэтому с выделением тепла. При этом, согласно правилу Ле Шателье, равновесие пар-жидкость смещается в сторону образования капелек тумана. По той же причине дальнейшее понижение температуры вызывает ещё большее укрупнение частиц, образование капель дождя или сн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жинок (грубодисперсные частицы). Такой переход коллоидной системы в грубодисперсное состояние называется </w:t>
      </w:r>
      <w:r w:rsidRPr="00402CAA">
        <w:rPr>
          <w:b/>
          <w:i/>
          <w:sz w:val="32"/>
          <w:szCs w:val="32"/>
        </w:rPr>
        <w:t>коагуляцией</w:t>
      </w:r>
      <w:r>
        <w:rPr>
          <w:sz w:val="32"/>
          <w:szCs w:val="32"/>
        </w:rPr>
        <w:t>.</w:t>
      </w:r>
    </w:p>
    <w:p w:rsidR="00FF5882" w:rsidRDefault="00FF5882" w:rsidP="00FF588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Коагуляция коллоидных частиц, заключающаяся в укрупн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нии их размера, может происходить как в газообразной, так и в жидкой дисперсионной средах. </w:t>
      </w:r>
    </w:p>
    <w:p w:rsidR="00FF5882" w:rsidRDefault="00FF5882" w:rsidP="00FF5882">
      <w:pPr>
        <w:pStyle w:val="af9"/>
        <w:numPr>
          <w:ilvl w:val="0"/>
          <w:numId w:val="22"/>
        </w:numPr>
        <w:spacing w:before="100"/>
        <w:ind w:left="425" w:hanging="357"/>
        <w:contextualSpacing w:val="0"/>
        <w:jc w:val="both"/>
        <w:rPr>
          <w:spacing w:val="-2"/>
          <w:sz w:val="32"/>
          <w:szCs w:val="32"/>
        </w:rPr>
      </w:pPr>
      <w:r w:rsidRPr="00D126B1">
        <w:rPr>
          <w:spacing w:val="-2"/>
          <w:sz w:val="32"/>
          <w:szCs w:val="32"/>
        </w:rPr>
        <w:t>Факторами, способствующими коагуляции, являются</w:t>
      </w:r>
      <w:r>
        <w:rPr>
          <w:spacing w:val="-2"/>
          <w:sz w:val="32"/>
          <w:szCs w:val="32"/>
        </w:rPr>
        <w:t>:</w:t>
      </w:r>
    </w:p>
    <w:p w:rsidR="00FF5882" w:rsidRPr="00E63355" w:rsidRDefault="00FF5882" w:rsidP="00FF5882">
      <w:pPr>
        <w:pStyle w:val="af9"/>
        <w:numPr>
          <w:ilvl w:val="0"/>
          <w:numId w:val="18"/>
        </w:numPr>
        <w:ind w:left="426"/>
        <w:jc w:val="both"/>
        <w:rPr>
          <w:spacing w:val="-2"/>
          <w:sz w:val="32"/>
          <w:szCs w:val="32"/>
        </w:rPr>
      </w:pPr>
      <w:r w:rsidRPr="00E63355">
        <w:rPr>
          <w:spacing w:val="-2"/>
          <w:sz w:val="32"/>
          <w:szCs w:val="32"/>
        </w:rPr>
        <w:t xml:space="preserve">повышение температуры, </w:t>
      </w:r>
    </w:p>
    <w:p w:rsidR="00FF5882" w:rsidRPr="00E63355" w:rsidRDefault="00FF5882" w:rsidP="00FF5882">
      <w:pPr>
        <w:pStyle w:val="af9"/>
        <w:numPr>
          <w:ilvl w:val="0"/>
          <w:numId w:val="18"/>
        </w:numPr>
        <w:ind w:left="426"/>
        <w:jc w:val="both"/>
        <w:rPr>
          <w:spacing w:val="-2"/>
          <w:sz w:val="32"/>
          <w:szCs w:val="32"/>
        </w:rPr>
      </w:pPr>
      <w:r w:rsidRPr="00ED60F4">
        <w:rPr>
          <w:spacing w:val="-4"/>
          <w:sz w:val="32"/>
          <w:szCs w:val="32"/>
        </w:rPr>
        <w:t>механические воздействия (конвекция, перемешивание и т.д.)</w:t>
      </w:r>
      <w:r w:rsidRPr="00E63355">
        <w:rPr>
          <w:spacing w:val="-2"/>
          <w:sz w:val="32"/>
          <w:szCs w:val="32"/>
        </w:rPr>
        <w:t xml:space="preserve">, </w:t>
      </w:r>
    </w:p>
    <w:p w:rsidR="00FF5882" w:rsidRPr="00E63355" w:rsidRDefault="00FF5882" w:rsidP="00FF5882">
      <w:pPr>
        <w:pStyle w:val="af9"/>
        <w:numPr>
          <w:ilvl w:val="0"/>
          <w:numId w:val="18"/>
        </w:numPr>
        <w:ind w:left="426"/>
        <w:jc w:val="both"/>
        <w:rPr>
          <w:spacing w:val="-2"/>
          <w:sz w:val="32"/>
          <w:szCs w:val="32"/>
        </w:rPr>
      </w:pPr>
      <w:r w:rsidRPr="00402CAA">
        <w:rPr>
          <w:spacing w:val="-8"/>
          <w:sz w:val="32"/>
          <w:szCs w:val="32"/>
        </w:rPr>
        <w:t>добавление электролитов (в т.ч. изменение кислотности среды)</w:t>
      </w:r>
      <w:r w:rsidRPr="00E63355">
        <w:rPr>
          <w:spacing w:val="-2"/>
          <w:sz w:val="32"/>
          <w:szCs w:val="32"/>
        </w:rPr>
        <w:t xml:space="preserve">, </w:t>
      </w:r>
    </w:p>
    <w:p w:rsidR="00FF5882" w:rsidRDefault="00FF5882" w:rsidP="00FF5882">
      <w:pPr>
        <w:pStyle w:val="af9"/>
        <w:numPr>
          <w:ilvl w:val="0"/>
          <w:numId w:val="18"/>
        </w:numPr>
        <w:ind w:left="426"/>
        <w:jc w:val="both"/>
        <w:rPr>
          <w:spacing w:val="-2"/>
          <w:sz w:val="32"/>
          <w:szCs w:val="32"/>
        </w:rPr>
      </w:pPr>
      <w:r w:rsidRPr="00E63355">
        <w:rPr>
          <w:spacing w:val="-2"/>
          <w:sz w:val="32"/>
          <w:szCs w:val="32"/>
        </w:rPr>
        <w:t>длительный диализ</w:t>
      </w:r>
      <w:r>
        <w:rPr>
          <w:spacing w:val="-2"/>
          <w:sz w:val="32"/>
          <w:szCs w:val="32"/>
        </w:rPr>
        <w:t xml:space="preserve"> (обессоливание раствора),</w:t>
      </w:r>
    </w:p>
    <w:p w:rsidR="00FF5882" w:rsidRPr="008E39CC" w:rsidRDefault="00FF5882" w:rsidP="00FF5882">
      <w:pPr>
        <w:pStyle w:val="af9"/>
        <w:numPr>
          <w:ilvl w:val="0"/>
          <w:numId w:val="18"/>
        </w:numPr>
        <w:ind w:left="426"/>
        <w:jc w:val="both"/>
        <w:rPr>
          <w:sz w:val="32"/>
          <w:szCs w:val="32"/>
        </w:rPr>
      </w:pPr>
      <w:r>
        <w:rPr>
          <w:spacing w:val="-6"/>
          <w:sz w:val="32"/>
          <w:szCs w:val="32"/>
        </w:rPr>
        <w:t>спонтанная коагуляция – самопроизвольный процесс так назыв</w:t>
      </w:r>
      <w:r>
        <w:rPr>
          <w:spacing w:val="-6"/>
          <w:sz w:val="32"/>
          <w:szCs w:val="32"/>
        </w:rPr>
        <w:t>а</w:t>
      </w:r>
      <w:r>
        <w:rPr>
          <w:spacing w:val="-6"/>
          <w:sz w:val="32"/>
          <w:szCs w:val="32"/>
        </w:rPr>
        <w:t>емого старения коллоидов, протекающий при их хранении</w:t>
      </w:r>
      <w:r w:rsidRPr="00E63355">
        <w:rPr>
          <w:spacing w:val="-2"/>
          <w:sz w:val="32"/>
          <w:szCs w:val="32"/>
        </w:rPr>
        <w:t>.</w:t>
      </w:r>
    </w:p>
    <w:p w:rsidR="00FF5882" w:rsidRDefault="00FF5882" w:rsidP="00FF5882">
      <w:pPr>
        <w:spacing w:before="240"/>
        <w:ind w:firstLine="709"/>
        <w:jc w:val="both"/>
        <w:rPr>
          <w:sz w:val="32"/>
          <w:szCs w:val="32"/>
        </w:rPr>
      </w:pPr>
      <w:r w:rsidRPr="008E39CC">
        <w:rPr>
          <w:sz w:val="32"/>
          <w:szCs w:val="32"/>
        </w:rPr>
        <w:lastRenderedPageBreak/>
        <w:t>Свойства гетерогенных систем отличаются от свойств и</w:t>
      </w:r>
      <w:r w:rsidRPr="008E39CC">
        <w:rPr>
          <w:sz w:val="32"/>
          <w:szCs w:val="32"/>
        </w:rPr>
        <w:t>с</w:t>
      </w:r>
      <w:r w:rsidRPr="008E39CC">
        <w:rPr>
          <w:sz w:val="32"/>
          <w:szCs w:val="32"/>
        </w:rPr>
        <w:t xml:space="preserve">тинных растворов и изучаются в рамках </w:t>
      </w:r>
      <w:r w:rsidRPr="008E39CC">
        <w:rPr>
          <w:b/>
          <w:i/>
          <w:sz w:val="32"/>
          <w:szCs w:val="32"/>
        </w:rPr>
        <w:t>коллоидной химии</w:t>
      </w:r>
      <w:r w:rsidRPr="008E39CC">
        <w:rPr>
          <w:sz w:val="32"/>
          <w:szCs w:val="32"/>
        </w:rPr>
        <w:t xml:space="preserve">. </w:t>
      </w:r>
      <w:r>
        <w:rPr>
          <w:sz w:val="32"/>
          <w:szCs w:val="32"/>
        </w:rPr>
        <w:t>Д</w:t>
      </w:r>
      <w:r w:rsidRPr="008E39CC">
        <w:rPr>
          <w:sz w:val="32"/>
          <w:szCs w:val="32"/>
        </w:rPr>
        <w:t>а</w:t>
      </w:r>
      <w:r w:rsidRPr="008E39CC">
        <w:rPr>
          <w:sz w:val="32"/>
          <w:szCs w:val="32"/>
        </w:rPr>
        <w:t>лее речь пойд</w:t>
      </w:r>
      <w:r>
        <w:rPr>
          <w:sz w:val="32"/>
          <w:szCs w:val="32"/>
        </w:rPr>
        <w:t>ё</w:t>
      </w:r>
      <w:r w:rsidRPr="008E39CC">
        <w:rPr>
          <w:sz w:val="32"/>
          <w:szCs w:val="32"/>
        </w:rPr>
        <w:t>т об истинных растворах.</w:t>
      </w:r>
    </w:p>
    <w:p w:rsidR="00FF5882" w:rsidRPr="008E39CC" w:rsidRDefault="00FF5882" w:rsidP="00FF5882">
      <w:pPr>
        <w:ind w:firstLine="709"/>
        <w:jc w:val="both"/>
        <w:rPr>
          <w:sz w:val="32"/>
          <w:szCs w:val="32"/>
        </w:rPr>
      </w:pPr>
    </w:p>
    <w:p w:rsidR="00FF5882" w:rsidRPr="00FF5FF5" w:rsidRDefault="00FF5882" w:rsidP="00FF5882">
      <w:pPr>
        <w:pStyle w:val="2"/>
      </w:pPr>
      <w:bookmarkStart w:id="3" w:name="_Toc357016016"/>
      <w:r>
        <w:t>§ 2.2</w:t>
      </w:r>
      <w:r w:rsidRPr="00FF5FF5">
        <w:t xml:space="preserve"> Истинные раст</w:t>
      </w:r>
      <w:r>
        <w:t>в</w:t>
      </w:r>
      <w:r w:rsidRPr="00FF5FF5">
        <w:t>оры</w:t>
      </w:r>
      <w:bookmarkEnd w:id="3"/>
    </w:p>
    <w:p w:rsidR="00FF5882" w:rsidRDefault="00FF5882" w:rsidP="00FF5882">
      <w:pPr>
        <w:pStyle w:val="af9"/>
        <w:numPr>
          <w:ilvl w:val="0"/>
          <w:numId w:val="22"/>
        </w:numPr>
        <w:spacing w:before="100"/>
        <w:ind w:left="425" w:hanging="357"/>
        <w:contextualSpacing w:val="0"/>
        <w:jc w:val="both"/>
        <w:rPr>
          <w:sz w:val="32"/>
          <w:szCs w:val="32"/>
        </w:rPr>
      </w:pPr>
      <w:r w:rsidRPr="00F11216">
        <w:rPr>
          <w:b/>
          <w:sz w:val="32"/>
          <w:szCs w:val="32"/>
        </w:rPr>
        <w:t xml:space="preserve">Раствором </w:t>
      </w:r>
      <w:r w:rsidRPr="00F11216">
        <w:rPr>
          <w:spacing w:val="-2"/>
          <w:sz w:val="32"/>
          <w:szCs w:val="32"/>
        </w:rPr>
        <w:t>называют</w:t>
      </w:r>
      <w:r w:rsidRPr="000152FD">
        <w:rPr>
          <w:b/>
          <w:i/>
          <w:sz w:val="32"/>
          <w:szCs w:val="32"/>
        </w:rPr>
        <w:t xml:space="preserve"> </w:t>
      </w:r>
      <w:r w:rsidRPr="00F11216">
        <w:rPr>
          <w:sz w:val="32"/>
          <w:szCs w:val="32"/>
        </w:rPr>
        <w:t>гомогенную многокомпонентную с</w:t>
      </w:r>
      <w:r w:rsidRPr="00F11216">
        <w:rPr>
          <w:sz w:val="32"/>
          <w:szCs w:val="32"/>
        </w:rPr>
        <w:t>и</w:t>
      </w:r>
      <w:r w:rsidRPr="00F11216">
        <w:rPr>
          <w:sz w:val="32"/>
          <w:szCs w:val="32"/>
        </w:rPr>
        <w:t>стему, находящуюся в состоянии химического равновесия.</w:t>
      </w:r>
      <w:r w:rsidRPr="00C11F17">
        <w:rPr>
          <w:sz w:val="32"/>
          <w:szCs w:val="32"/>
        </w:rPr>
        <w:t xml:space="preserve"> </w:t>
      </w:r>
    </w:p>
    <w:p w:rsidR="00FF5882" w:rsidRPr="00BA78EC" w:rsidRDefault="00FF5882" w:rsidP="00FF5882">
      <w:pPr>
        <w:spacing w:after="100"/>
        <w:jc w:val="both"/>
        <w:rPr>
          <w:sz w:val="32"/>
          <w:szCs w:val="32"/>
        </w:rPr>
      </w:pPr>
      <w:r w:rsidRPr="00C11F17">
        <w:rPr>
          <w:sz w:val="32"/>
          <w:szCs w:val="32"/>
        </w:rPr>
        <w:t>Компонент, который при образовании раствора не меняет своего агрегатного состояния</w:t>
      </w:r>
      <w:r>
        <w:rPr>
          <w:sz w:val="32"/>
          <w:szCs w:val="32"/>
        </w:rPr>
        <w:t xml:space="preserve"> или находится в большем количестве,</w:t>
      </w:r>
      <w:r w:rsidRPr="00FF5FF5">
        <w:rPr>
          <w:sz w:val="32"/>
          <w:szCs w:val="32"/>
        </w:rPr>
        <w:t xml:space="preserve"> </w:t>
      </w:r>
      <w:r w:rsidRPr="00C11F17">
        <w:rPr>
          <w:sz w:val="32"/>
          <w:szCs w:val="32"/>
        </w:rPr>
        <w:t>как правило</w:t>
      </w:r>
      <w:r>
        <w:rPr>
          <w:sz w:val="32"/>
          <w:szCs w:val="32"/>
        </w:rPr>
        <w:t>,</w:t>
      </w:r>
      <w:r w:rsidRPr="00C11F17">
        <w:rPr>
          <w:sz w:val="32"/>
          <w:szCs w:val="32"/>
        </w:rPr>
        <w:t xml:space="preserve"> считают</w:t>
      </w:r>
      <w:r>
        <w:rPr>
          <w:sz w:val="32"/>
          <w:szCs w:val="32"/>
        </w:rPr>
        <w:t xml:space="preserve"> </w:t>
      </w:r>
      <w:r w:rsidRPr="000152FD">
        <w:rPr>
          <w:b/>
          <w:i/>
          <w:sz w:val="32"/>
          <w:szCs w:val="32"/>
        </w:rPr>
        <w:t>растворителем</w:t>
      </w:r>
      <w:r>
        <w:rPr>
          <w:b/>
          <w:sz w:val="32"/>
          <w:szCs w:val="32"/>
        </w:rPr>
        <w:t xml:space="preserve">. </w:t>
      </w:r>
    </w:p>
    <w:p w:rsidR="00FF5882" w:rsidRDefault="00FF5882" w:rsidP="00FF5882">
      <w:pPr>
        <w:ind w:firstLine="6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Процесс образования растворов – </w:t>
      </w:r>
      <w:r w:rsidRPr="000152FD">
        <w:rPr>
          <w:b/>
          <w:i/>
          <w:sz w:val="32"/>
          <w:szCs w:val="32"/>
        </w:rPr>
        <w:t>растворение</w:t>
      </w:r>
      <w:r>
        <w:rPr>
          <w:sz w:val="32"/>
          <w:szCs w:val="32"/>
        </w:rPr>
        <w:t xml:space="preserve"> – предста</w:t>
      </w:r>
      <w:r>
        <w:rPr>
          <w:sz w:val="32"/>
          <w:szCs w:val="32"/>
        </w:rPr>
        <w:t>в</w:t>
      </w:r>
      <w:r>
        <w:rPr>
          <w:sz w:val="32"/>
          <w:szCs w:val="32"/>
        </w:rPr>
        <w:t>ляет собой переход молекул вещества из одной фазы в другую с образованием гомогенной смеси. Обратный процесс – формир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вание фазы вещества из раствора, называется </w:t>
      </w:r>
      <w:r w:rsidRPr="000152FD">
        <w:rPr>
          <w:b/>
          <w:i/>
          <w:sz w:val="32"/>
          <w:szCs w:val="32"/>
        </w:rPr>
        <w:t>кристаллизацией</w:t>
      </w:r>
      <w:r>
        <w:rPr>
          <w:sz w:val="32"/>
          <w:szCs w:val="32"/>
        </w:rPr>
        <w:t>.</w:t>
      </w:r>
    </w:p>
    <w:p w:rsidR="00FF5882" w:rsidRDefault="00082800" w:rsidP="00FF5882">
      <w:pPr>
        <w:jc w:val="center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  <w:pict>
          <v:group id="_x0000_s1029" style="width:354pt;height:134.8pt;mso-position-horizontal-relative:char;mso-position-vertical-relative:line" coordorigin="1143,126" coordsize="7080,2696">
            <v:oval id="_x0000_s1030" style="position:absolute;left:1986;top:1220;width:422;height:402" fillcolor="black">
              <v:fill r:id="rId10" o:title="50%" type="pattern"/>
            </v:oval>
            <v:oval id="_x0000_s1031" style="position:absolute;left:1564;top:1220;width:422;height:402" fillcolor="black">
              <v:fill r:id="rId10" o:title="50%" type="pattern"/>
            </v:oval>
            <v:oval id="_x0000_s1032" style="position:absolute;left:1143;top:1220;width:421;height:402" fillcolor="black">
              <v:fill r:id="rId10" o:title="50%" type="pattern"/>
            </v:oval>
            <v:oval id="_x0000_s1033" style="position:absolute;left:1564;top:818;width:422;height:402" fillcolor="black">
              <v:fill r:id="rId10" o:title="50%" type="pattern"/>
            </v:oval>
            <v:oval id="_x0000_s1034" style="position:absolute;left:1143;top:818;width:421;height:402" fillcolor="black">
              <v:fill r:id="rId10" o:title="50%" type="pattern"/>
            </v:oval>
            <v:oval id="_x0000_s1035" style="position:absolute;left:1986;top:416;width:422;height:402" fillcolor="black">
              <v:fill r:id="rId10" o:title="50%" type="pattern"/>
            </v:oval>
            <v:oval id="_x0000_s1036" style="position:absolute;left:1564;top:416;width:422;height:402" fillcolor="black">
              <v:fill r:id="rId10" o:title="50%" type="pattern"/>
            </v:oval>
            <v:oval id="_x0000_s1037" style="position:absolute;left:1145;top:416;width:422;height:402" fillcolor="black">
              <v:fill r:id="rId10" o:title="50%" type="pattern"/>
            </v:oval>
            <v:oval id="_x0000_s1038" style="position:absolute;left:6084;top:668;width:422;height:402" fillcolor="black">
              <v:fill r:id="rId10" o:title="50%" type="pattern"/>
            </v:oval>
            <v:oval id="_x0000_s1039" style="position:absolute;left:2225;top:144;width:422;height:268;rotation:-2539534fd" fillcolor="black">
              <v:fill r:id="rId11" o:title="10%" type="pattern"/>
            </v:oval>
            <v:oval id="_x0000_s1040" style="position:absolute;left:2142;top:847;width:404;height:279;rotation:3473064fd" fillcolor="black">
              <v:fill r:id="rId11" o:title="10%" type="pattern"/>
            </v:oval>
            <v:oval id="_x0000_s1041" style="position:absolute;left:6045;top:331;width:405;height:280;rotation:5387514fd" fillcolor="black">
              <v:fill r:id="rId11" o:title="10%" type="pattern"/>
            </v:oval>
            <v:oval id="_x0000_s1042" style="position:absolute;left:5652;top:668;width:422;height:268;rotation:1070109fd" fillcolor="black">
              <v:fill r:id="rId11" o:title="10%" type="pattern"/>
            </v:oval>
            <v:oval id="_x0000_s1043" style="position:absolute;left:5858;top:1088;width:405;height:279;rotation:-3253401fd" fillcolor="black">
              <v:fill r:id="rId11" o:title="10%" type="pattern"/>
            </v:oval>
            <v:oval id="_x0000_s1044" style="position:absolute;left:6457;top:526;width:421;height:268;rotation:-1595051fd" fillcolor="black">
              <v:fill r:id="rId11" o:title="10%" type="pattern"/>
            </v:oval>
            <v:oval id="_x0000_s1045" style="position:absolute;left:6374;top:1029;width:405;height:279;rotation:3552728fd" fillcolor="black">
              <v:fill r:id="rId11" o:title="10%" type="pattern"/>
            </v:oval>
            <v:oval id="_x0000_s1046" style="position:absolute;left:1907;top:1699;width:404;height:279;rotation:6343197fd" fillcolor="black">
              <v:fill r:id="rId11" o:title="10%" type="pattern"/>
            </v:oval>
            <v:oval id="_x0000_s1047" style="position:absolute;left:2341;top:1540;width:423;height:268;rotation:2517805fd" fillcolor="black">
              <v:fill r:id="rId11" o:title="10%" type="pattern"/>
            </v:oval>
            <v:oval id="_x0000_s1048" style="position:absolute;left:2413;top:511;width:422;height:268;rotation:732980fd" fillcolor="black">
              <v:fill r:id="rId11" o:title="10%" type="pattern"/>
            </v:oval>
            <v:oval id="_x0000_s1049" style="position:absolute;left:2894;top:220;width:423;height:269;rotation:732980fd" fillcolor="black">
              <v:fill r:id="rId11" o:title="10%" type="pattern"/>
            </v:oval>
            <v:group id="_x0000_s1050" style="position:absolute;left:3141;top:957;width:2397;height:211" coordorigin="3158,2183" coordsize="1657,142">
              <v:line id="_x0000_s1051" style="position:absolute" from="3205,2183" to="4815,2183" strokeweight="1.25pt">
                <v:stroke endarrow="classic" endarrowlength="long"/>
              </v:line>
              <v:line id="_x0000_s1052" style="position:absolute;flip:x" from="3158,2325" to="4815,2325" strokeweight="1.25pt">
                <v:stroke endarrow="classic" endarrowlength="long"/>
              </v:lin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3288;top:234;width:2250;height:720" filled="f" stroked="f">
              <v:textbox style="mso-next-textbox:#_x0000_s1053">
                <w:txbxContent>
                  <w:p w:rsidR="00FF5882" w:rsidRPr="000B6186" w:rsidRDefault="00FF5882" w:rsidP="00FF5882">
                    <w:pPr>
                      <w:rPr>
                        <w:sz w:val="32"/>
                        <w:szCs w:val="32"/>
                      </w:rPr>
                    </w:pPr>
                    <w:r w:rsidRPr="000B6186">
                      <w:rPr>
                        <w:sz w:val="32"/>
                        <w:szCs w:val="32"/>
                      </w:rPr>
                      <w:t>растворение</w:t>
                    </w:r>
                  </w:p>
                </w:txbxContent>
              </v:textbox>
            </v:shape>
            <v:shape id="_x0000_s1054" type="#_x0000_t202" style="position:absolute;left:3011;top:1314;width:2983;height:720" filled="f" stroked="f">
              <v:textbox style="mso-next-textbox:#_x0000_s1054">
                <w:txbxContent>
                  <w:p w:rsidR="00FF5882" w:rsidRPr="000B6186" w:rsidRDefault="00FF5882" w:rsidP="00FF5882">
                    <w:pPr>
                      <w:rPr>
                        <w:sz w:val="32"/>
                        <w:szCs w:val="32"/>
                      </w:rPr>
                    </w:pPr>
                    <w:r w:rsidRPr="000B6186">
                      <w:rPr>
                        <w:sz w:val="32"/>
                        <w:szCs w:val="32"/>
                      </w:rPr>
                      <w:t>кристаллизация</w:t>
                    </w:r>
                  </w:p>
                </w:txbxContent>
              </v:textbox>
            </v:shape>
            <v:oval id="_x0000_s1055" style="position:absolute;left:6764;top:1260;width:422;height:402" fillcolor="black">
              <v:fill r:id="rId10" o:title="50%" type="pattern"/>
            </v:oval>
            <v:oval id="_x0000_s1056" style="position:absolute;left:6729;top:907;width:405;height:280;rotation:5387514fd" fillcolor="black">
              <v:fill r:id="rId11" o:title="10%" type="pattern"/>
            </v:oval>
            <v:oval id="_x0000_s1057" style="position:absolute;left:6355;top:1452;width:422;height:268;rotation:-1106963fd" fillcolor="black">
              <v:fill r:id="rId11" o:title="10%" type="pattern"/>
            </v:oval>
            <v:oval id="_x0000_s1058" style="position:absolute;left:6615;top:1709;width:405;height:279;rotation:19907106fd" fillcolor="black">
              <v:fill r:id="rId11" o:title="10%" type="pattern"/>
            </v:oval>
            <v:oval id="_x0000_s1059" style="position:absolute;left:7199;top:1336;width:421;height:268" fillcolor="black">
              <v:fill r:id="rId11" o:title="10%" type="pattern"/>
            </v:oval>
            <v:oval id="_x0000_s1060" style="position:absolute;left:7004;top:1643;width:405;height:279;rotation:3552728fd" fillcolor="black">
              <v:fill r:id="rId11" o:title="10%" type="pattern"/>
            </v:oval>
            <v:oval id="_x0000_s1061" style="position:absolute;left:7409;top:496;width:422;height:402" fillcolor="black">
              <v:fill r:id="rId10" o:title="50%" type="pattern"/>
            </v:oval>
            <v:oval id="_x0000_s1062" style="position:absolute;left:7266;top:189;width:405;height:280;rotation:4672601fd" fillcolor="black">
              <v:fill r:id="rId11" o:title="10%" type="pattern"/>
            </v:oval>
            <v:oval id="_x0000_s1063" style="position:absolute;left:6977;top:496;width:422;height:268;rotation:1070109fd" fillcolor="black">
              <v:fill r:id="rId11" o:title="10%" type="pattern"/>
            </v:oval>
            <v:oval id="_x0000_s1064" style="position:absolute;left:7155;top:860;width:405;height:279;rotation:-3253401fd" fillcolor="black">
              <v:fill r:id="rId11" o:title="10%" type="pattern"/>
            </v:oval>
            <v:oval id="_x0000_s1065" style="position:absolute;left:7726;top:298;width:421;height:268;rotation:-1595051fd" fillcolor="black">
              <v:fill r:id="rId11" o:title="10%" type="pattern"/>
            </v:oval>
            <v:oval id="_x0000_s1066" style="position:absolute;left:7500;top:947;width:405;height:279;rotation:5674360fd" fillcolor="black">
              <v:fill r:id="rId11" o:title="10%" type="pattern"/>
            </v:oval>
            <v:oval id="_x0000_s1067" style="position:absolute;left:7818;top:636;width:405;height:279;rotation:410106fd" fillcolor="black">
              <v:fill r:id="rId11" o:title="10%" type="pattern"/>
            </v:oval>
            <v:oval id="_x0000_s1068" style="position:absolute;left:2574;top:1134;width:423;height:269;rotation:732980fd" fillcolor="black">
              <v:fill r:id="rId11" o:title="10%" type="pattern"/>
            </v:oval>
            <v:oval id="_x0000_s1069" style="position:absolute;left:2688;top:1978;width:423;height:269;rotation:732980fd" fillcolor="black">
              <v:fill r:id="rId11" o:title="10%" type="pattern"/>
            </v:oval>
            <v:shape id="_x0000_s1070" type="#_x0000_t202" style="position:absolute;left:3059;top:1854;width:3391;height:540" filled="f" stroked="f">
              <v:textbox style="mso-next-textbox:#_x0000_s1070">
                <w:txbxContent>
                  <w:p w:rsidR="00FF5882" w:rsidRPr="00D9512A" w:rsidRDefault="00FF5882" w:rsidP="00FF588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- частицы</w:t>
                    </w:r>
                    <w:r w:rsidRPr="00D9512A">
                      <w:rPr>
                        <w:sz w:val="28"/>
                        <w:szCs w:val="28"/>
                      </w:rPr>
                      <w:t xml:space="preserve"> растворителя</w:t>
                    </w:r>
                  </w:p>
                </w:txbxContent>
              </v:textbox>
            </v:shape>
            <v:oval id="_x0000_s1071" style="position:absolute;left:2694;top:2336;width:422;height:402" fillcolor="black">
              <v:fill r:id="rId10" o:title="50%" type="pattern"/>
            </v:oval>
            <v:shape id="_x0000_s1072" type="#_x0000_t202" style="position:absolute;left:3060;top:2282;width:4872;height:540" filled="f" stroked="f">
              <v:textbox style="mso-next-textbox:#_x0000_s1072">
                <w:txbxContent>
                  <w:p w:rsidR="00FF5882" w:rsidRPr="00D9512A" w:rsidRDefault="00FF5882" w:rsidP="00FF5882">
                    <w:pPr>
                      <w:rPr>
                        <w:sz w:val="28"/>
                        <w:szCs w:val="28"/>
                      </w:rPr>
                    </w:pPr>
                    <w:r w:rsidRPr="00D9512A">
                      <w:rPr>
                        <w:sz w:val="28"/>
                        <w:szCs w:val="28"/>
                      </w:rPr>
                      <w:t xml:space="preserve">- </w:t>
                    </w:r>
                    <w:r>
                      <w:rPr>
                        <w:sz w:val="28"/>
                        <w:szCs w:val="28"/>
                      </w:rPr>
                      <w:t>частицы растворяющегося вещества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F5882" w:rsidRDefault="00FF5882" w:rsidP="00FF5882">
      <w:pPr>
        <w:ind w:firstLine="684"/>
        <w:jc w:val="both"/>
        <w:rPr>
          <w:sz w:val="32"/>
          <w:szCs w:val="32"/>
        </w:rPr>
      </w:pPr>
      <w:r>
        <w:rPr>
          <w:sz w:val="32"/>
          <w:szCs w:val="32"/>
        </w:rPr>
        <w:t>Таким образом,  растворение – обратимый процесс. С кин</w:t>
      </w:r>
      <w:r>
        <w:rPr>
          <w:sz w:val="32"/>
          <w:szCs w:val="32"/>
        </w:rPr>
        <w:t>е</w:t>
      </w:r>
      <w:r>
        <w:rPr>
          <w:sz w:val="32"/>
          <w:szCs w:val="32"/>
        </w:rPr>
        <w:t>тической точки зрения растворы можно выделить:</w:t>
      </w:r>
    </w:p>
    <w:p w:rsidR="00FF5882" w:rsidRDefault="00FF5882" w:rsidP="00FF5882">
      <w:pPr>
        <w:numPr>
          <w:ilvl w:val="0"/>
          <w:numId w:val="2"/>
        </w:numPr>
        <w:ind w:left="426" w:hanging="283"/>
        <w:jc w:val="both"/>
        <w:rPr>
          <w:sz w:val="32"/>
          <w:szCs w:val="32"/>
        </w:rPr>
      </w:pPr>
      <w:r w:rsidRPr="000152FD">
        <w:rPr>
          <w:b/>
          <w:i/>
          <w:sz w:val="32"/>
          <w:szCs w:val="32"/>
        </w:rPr>
        <w:t>ненасыщенные</w:t>
      </w:r>
      <w:r>
        <w:rPr>
          <w:sz w:val="32"/>
          <w:szCs w:val="32"/>
        </w:rPr>
        <w:t xml:space="preserve"> растворы, в которых скорость процесса ра</w:t>
      </w:r>
      <w:r>
        <w:rPr>
          <w:sz w:val="32"/>
          <w:szCs w:val="32"/>
        </w:rPr>
        <w:t>с</w:t>
      </w:r>
      <w:r>
        <w:rPr>
          <w:sz w:val="32"/>
          <w:szCs w:val="32"/>
        </w:rPr>
        <w:t>творения порции добавленного вещества больше скорости его кристаллизации;</w:t>
      </w:r>
    </w:p>
    <w:p w:rsidR="00FF5882" w:rsidRDefault="00FF5882" w:rsidP="00FF5882">
      <w:pPr>
        <w:numPr>
          <w:ilvl w:val="0"/>
          <w:numId w:val="2"/>
        </w:numPr>
        <w:ind w:left="426" w:hanging="283"/>
        <w:jc w:val="both"/>
        <w:rPr>
          <w:sz w:val="32"/>
          <w:szCs w:val="32"/>
        </w:rPr>
      </w:pPr>
      <w:r w:rsidRPr="000152FD">
        <w:rPr>
          <w:b/>
          <w:i/>
          <w:sz w:val="32"/>
          <w:szCs w:val="32"/>
        </w:rPr>
        <w:t>насыщенные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растворы, в которых скорость растворения в</w:t>
      </w:r>
      <w:r>
        <w:rPr>
          <w:sz w:val="32"/>
          <w:szCs w:val="32"/>
        </w:rPr>
        <w:t>е</w:t>
      </w:r>
      <w:r>
        <w:rPr>
          <w:sz w:val="32"/>
          <w:szCs w:val="32"/>
        </w:rPr>
        <w:t>щества равна скорости кристаллизации. В таком растворе ос</w:t>
      </w:r>
      <w:r>
        <w:rPr>
          <w:sz w:val="32"/>
          <w:szCs w:val="32"/>
        </w:rPr>
        <w:t>а</w:t>
      </w:r>
      <w:r>
        <w:rPr>
          <w:sz w:val="32"/>
          <w:szCs w:val="32"/>
        </w:rPr>
        <w:t>док находится в равновесии с растворённым веществом;</w:t>
      </w:r>
    </w:p>
    <w:p w:rsidR="00FF5882" w:rsidRDefault="00FF5882" w:rsidP="00FF5882">
      <w:pPr>
        <w:numPr>
          <w:ilvl w:val="0"/>
          <w:numId w:val="2"/>
        </w:numPr>
        <w:ind w:left="426" w:hanging="283"/>
        <w:jc w:val="both"/>
        <w:rPr>
          <w:sz w:val="32"/>
          <w:szCs w:val="32"/>
        </w:rPr>
      </w:pPr>
      <w:r w:rsidRPr="000152FD">
        <w:rPr>
          <w:b/>
          <w:i/>
          <w:sz w:val="32"/>
          <w:szCs w:val="32"/>
        </w:rPr>
        <w:t>пересыщенные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растворы, в которых скорость кристаллизации вещества из раствора больше скорости его растворения. </w:t>
      </w:r>
    </w:p>
    <w:p w:rsidR="00FF5882" w:rsidRDefault="00FF5882" w:rsidP="00FF5882">
      <w:pPr>
        <w:jc w:val="both"/>
        <w:rPr>
          <w:sz w:val="32"/>
          <w:szCs w:val="32"/>
        </w:rPr>
      </w:pPr>
      <w:r>
        <w:rPr>
          <w:sz w:val="32"/>
          <w:szCs w:val="32"/>
        </w:rPr>
        <w:t>Пересыщенные растворы можно получить из насыщенных, если увеличить растворимость вещества, например, нагреть раствор. При нагревании осадок вещества растворяется и насыщенный раствор становится ненасыщенным. При последующем охлажд</w:t>
      </w:r>
      <w:r>
        <w:rPr>
          <w:sz w:val="32"/>
          <w:szCs w:val="32"/>
        </w:rPr>
        <w:t>е</w:t>
      </w:r>
      <w:r>
        <w:rPr>
          <w:sz w:val="32"/>
          <w:szCs w:val="32"/>
        </w:rPr>
        <w:lastRenderedPageBreak/>
        <w:t>нии происходит возвращении системы в исходное состояние и образуется пересыщенный раствор, в котором происходит кр</w:t>
      </w:r>
      <w:r>
        <w:rPr>
          <w:sz w:val="32"/>
          <w:szCs w:val="32"/>
        </w:rPr>
        <w:t>и</w:t>
      </w:r>
      <w:r>
        <w:rPr>
          <w:sz w:val="32"/>
          <w:szCs w:val="32"/>
        </w:rPr>
        <w:t>сталлизация вещества – выпадение осадка.</w:t>
      </w:r>
    </w:p>
    <w:p w:rsidR="00FF5882" w:rsidRDefault="00FF5882" w:rsidP="00FF5882">
      <w:pPr>
        <w:spacing w:before="120"/>
        <w:ind w:firstLine="686"/>
        <w:jc w:val="both"/>
        <w:rPr>
          <w:sz w:val="32"/>
          <w:szCs w:val="32"/>
        </w:rPr>
      </w:pPr>
      <w:r>
        <w:rPr>
          <w:sz w:val="32"/>
          <w:szCs w:val="32"/>
        </w:rPr>
        <w:t>Процесс образования раствора сопровождается изменением физических и химических свойств системы. Например, измен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нием температуры, плотности, вязкости, цвета раствора по сра</w:t>
      </w:r>
      <w:r>
        <w:rPr>
          <w:sz w:val="32"/>
          <w:szCs w:val="32"/>
        </w:rPr>
        <w:t>в</w:t>
      </w:r>
      <w:r>
        <w:rPr>
          <w:sz w:val="32"/>
          <w:szCs w:val="32"/>
        </w:rPr>
        <w:t>нению с исходными компонентами. Даже суммарный объём ко</w:t>
      </w:r>
      <w:r>
        <w:rPr>
          <w:sz w:val="32"/>
          <w:szCs w:val="32"/>
        </w:rPr>
        <w:t>м</w:t>
      </w:r>
      <w:r>
        <w:rPr>
          <w:sz w:val="32"/>
          <w:szCs w:val="32"/>
        </w:rPr>
        <w:t>понентов может не совпадать с объёмом образовавшегося ра</w:t>
      </w:r>
      <w:r>
        <w:rPr>
          <w:sz w:val="32"/>
          <w:szCs w:val="32"/>
        </w:rPr>
        <w:t>с</w:t>
      </w:r>
      <w:r>
        <w:rPr>
          <w:sz w:val="32"/>
          <w:szCs w:val="32"/>
        </w:rPr>
        <w:t>твора. Химические свойства растворённого вещества могут сил</w:t>
      </w:r>
      <w:r>
        <w:rPr>
          <w:sz w:val="32"/>
          <w:szCs w:val="32"/>
        </w:rPr>
        <w:t>ь</w:t>
      </w:r>
      <w:r>
        <w:rPr>
          <w:sz w:val="32"/>
          <w:szCs w:val="32"/>
        </w:rPr>
        <w:t xml:space="preserve">но отличаться от его свойств в чистом виде. Таким образом, </w:t>
      </w:r>
    </w:p>
    <w:p w:rsidR="00FF5882" w:rsidRDefault="00FF5882" w:rsidP="00FF5882">
      <w:pPr>
        <w:pStyle w:val="af9"/>
        <w:numPr>
          <w:ilvl w:val="0"/>
          <w:numId w:val="22"/>
        </w:numPr>
        <w:spacing w:before="100"/>
        <w:ind w:left="425" w:hanging="357"/>
        <w:contextualSpacing w:val="0"/>
        <w:jc w:val="both"/>
        <w:rPr>
          <w:b/>
          <w:i/>
          <w:sz w:val="32"/>
          <w:szCs w:val="32"/>
        </w:rPr>
      </w:pPr>
      <w:r w:rsidRPr="00F11216">
        <w:rPr>
          <w:b/>
          <w:sz w:val="32"/>
          <w:szCs w:val="32"/>
        </w:rPr>
        <w:t>растворение</w:t>
      </w:r>
      <w:r w:rsidRPr="00CC37F4">
        <w:rPr>
          <w:b/>
          <w:i/>
          <w:sz w:val="32"/>
          <w:szCs w:val="32"/>
        </w:rPr>
        <w:t xml:space="preserve"> – </w:t>
      </w:r>
      <w:r w:rsidRPr="00F11216">
        <w:rPr>
          <w:b/>
          <w:sz w:val="32"/>
          <w:szCs w:val="32"/>
        </w:rPr>
        <w:t>это обратимый физико-химический процесс</w:t>
      </w:r>
      <w:r w:rsidRPr="00CC37F4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 xml:space="preserve"> </w:t>
      </w:r>
    </w:p>
    <w:p w:rsidR="00FF5882" w:rsidRPr="00F11216" w:rsidRDefault="00FF5882" w:rsidP="00FF5882">
      <w:pPr>
        <w:spacing w:before="120"/>
        <w:ind w:firstLine="686"/>
        <w:jc w:val="both"/>
        <w:rPr>
          <w:spacing w:val="-2"/>
          <w:sz w:val="32"/>
          <w:szCs w:val="32"/>
        </w:rPr>
      </w:pPr>
      <w:r w:rsidRPr="00F11216">
        <w:rPr>
          <w:spacing w:val="-2"/>
          <w:sz w:val="32"/>
          <w:szCs w:val="32"/>
        </w:rPr>
        <w:t>Причина образования раствора кроется во взаимодействии молекул растворителя и растворяемого вещества. Чем легче пр</w:t>
      </w:r>
      <w:r w:rsidRPr="00F11216">
        <w:rPr>
          <w:spacing w:val="-2"/>
          <w:sz w:val="32"/>
          <w:szCs w:val="32"/>
        </w:rPr>
        <w:t>о</w:t>
      </w:r>
      <w:r w:rsidRPr="00F11216">
        <w:rPr>
          <w:spacing w:val="-2"/>
          <w:sz w:val="32"/>
          <w:szCs w:val="32"/>
        </w:rPr>
        <w:t>исходит разрыв межмолекулярных связей в структуре растворя</w:t>
      </w:r>
      <w:r w:rsidRPr="00F11216">
        <w:rPr>
          <w:spacing w:val="-2"/>
          <w:sz w:val="32"/>
          <w:szCs w:val="32"/>
        </w:rPr>
        <w:t>е</w:t>
      </w:r>
      <w:r w:rsidRPr="00F11216">
        <w:rPr>
          <w:spacing w:val="-2"/>
          <w:sz w:val="32"/>
          <w:szCs w:val="32"/>
        </w:rPr>
        <w:t>мого компонента и чем больше выигрыш в энергии при образов</w:t>
      </w:r>
      <w:r w:rsidRPr="00F11216">
        <w:rPr>
          <w:spacing w:val="-2"/>
          <w:sz w:val="32"/>
          <w:szCs w:val="32"/>
        </w:rPr>
        <w:t>а</w:t>
      </w:r>
      <w:r w:rsidRPr="00F11216">
        <w:rPr>
          <w:spacing w:val="-2"/>
          <w:sz w:val="32"/>
          <w:szCs w:val="32"/>
        </w:rPr>
        <w:t>нии новых межмолекулярных связей в растворе, тем лучше вещ</w:t>
      </w:r>
      <w:r w:rsidRPr="00F11216">
        <w:rPr>
          <w:spacing w:val="-2"/>
          <w:sz w:val="32"/>
          <w:szCs w:val="32"/>
        </w:rPr>
        <w:t>е</w:t>
      </w:r>
      <w:r w:rsidRPr="00F11216">
        <w:rPr>
          <w:spacing w:val="-2"/>
          <w:sz w:val="32"/>
          <w:szCs w:val="32"/>
        </w:rPr>
        <w:t xml:space="preserve">ство растворяется. Близость свойств растворителя и растворяемого вещества часто становится причиной хорошей растворимости. </w:t>
      </w:r>
    </w:p>
    <w:p w:rsidR="00FF5882" w:rsidRDefault="00FF5882" w:rsidP="00FF5882">
      <w:pPr>
        <w:pStyle w:val="af9"/>
        <w:numPr>
          <w:ilvl w:val="0"/>
          <w:numId w:val="22"/>
        </w:numPr>
        <w:spacing w:before="100"/>
        <w:ind w:left="425" w:hanging="357"/>
        <w:contextualSpacing w:val="0"/>
        <w:jc w:val="both"/>
        <w:rPr>
          <w:sz w:val="32"/>
          <w:szCs w:val="32"/>
        </w:rPr>
      </w:pPr>
      <w:r w:rsidRPr="00AC6503">
        <w:rPr>
          <w:sz w:val="32"/>
          <w:szCs w:val="32"/>
        </w:rPr>
        <w:t xml:space="preserve">Способность </w:t>
      </w:r>
      <w:r>
        <w:rPr>
          <w:sz w:val="32"/>
          <w:szCs w:val="32"/>
        </w:rPr>
        <w:t>соединения</w:t>
      </w:r>
      <w:r w:rsidRPr="00AC6503">
        <w:rPr>
          <w:sz w:val="32"/>
          <w:szCs w:val="32"/>
        </w:rPr>
        <w:t xml:space="preserve"> образовывать с другими веществами истинные растворы</w:t>
      </w:r>
      <w:r>
        <w:rPr>
          <w:sz w:val="32"/>
          <w:szCs w:val="32"/>
        </w:rPr>
        <w:t xml:space="preserve"> характеризуется </w:t>
      </w:r>
      <w:r w:rsidRPr="00F11216">
        <w:rPr>
          <w:b/>
          <w:sz w:val="32"/>
          <w:szCs w:val="32"/>
        </w:rPr>
        <w:t>растворимостью</w:t>
      </w:r>
      <w:r>
        <w:rPr>
          <w:sz w:val="32"/>
          <w:szCs w:val="32"/>
        </w:rPr>
        <w:t xml:space="preserve">. </w:t>
      </w:r>
    </w:p>
    <w:p w:rsidR="00FF5882" w:rsidRDefault="00FF5882" w:rsidP="00FF5882">
      <w:pPr>
        <w:spacing w:before="120"/>
        <w:ind w:firstLine="686"/>
        <w:jc w:val="both"/>
        <w:rPr>
          <w:b/>
          <w:sz w:val="32"/>
          <w:szCs w:val="32"/>
        </w:rPr>
      </w:pPr>
      <w:r w:rsidRPr="00AC6503">
        <w:rPr>
          <w:sz w:val="32"/>
          <w:szCs w:val="32"/>
        </w:rPr>
        <w:t>Растворимость (</w:t>
      </w:r>
      <w:r w:rsidRPr="00AC6503">
        <w:rPr>
          <w:i/>
          <w:sz w:val="32"/>
          <w:szCs w:val="32"/>
        </w:rPr>
        <w:t>S</w:t>
      </w:r>
      <w:r w:rsidRPr="00AC6503">
        <w:rPr>
          <w:sz w:val="32"/>
          <w:szCs w:val="32"/>
        </w:rPr>
        <w:t xml:space="preserve">) выражается </w:t>
      </w:r>
      <w:hyperlink r:id="rId12" w:tooltip="Концентрация" w:history="1">
        <w:r>
          <w:rPr>
            <w:sz w:val="32"/>
            <w:szCs w:val="32"/>
          </w:rPr>
          <w:t>содержанием</w:t>
        </w:r>
      </w:hyperlink>
      <w:r w:rsidRPr="00AC6503">
        <w:rPr>
          <w:sz w:val="32"/>
          <w:szCs w:val="32"/>
        </w:rPr>
        <w:t xml:space="preserve"> вещества в его </w:t>
      </w:r>
      <w:hyperlink r:id="rId13" w:tooltip="Насыщенный раствор" w:history="1">
        <w:r w:rsidRPr="00AC6503">
          <w:rPr>
            <w:sz w:val="32"/>
            <w:szCs w:val="32"/>
          </w:rPr>
          <w:t>насыщенном растворе</w:t>
        </w:r>
      </w:hyperlink>
      <w:r>
        <w:rPr>
          <w:sz w:val="32"/>
          <w:szCs w:val="32"/>
        </w:rPr>
        <w:t>, выраженном</w:t>
      </w:r>
      <w:r w:rsidRPr="00AC6503">
        <w:rPr>
          <w:sz w:val="32"/>
          <w:szCs w:val="32"/>
        </w:rPr>
        <w:t xml:space="preserve"> в </w:t>
      </w:r>
      <w:hyperlink r:id="rId14" w:tooltip="Процент" w:history="1">
        <w:r w:rsidRPr="00AC6503">
          <w:rPr>
            <w:sz w:val="32"/>
            <w:szCs w:val="32"/>
          </w:rPr>
          <w:t>процентах</w:t>
        </w:r>
      </w:hyperlink>
      <w:r w:rsidRPr="00AC6503">
        <w:rPr>
          <w:sz w:val="32"/>
          <w:szCs w:val="32"/>
        </w:rPr>
        <w:t xml:space="preserve">, либо в граммах, </w:t>
      </w:r>
      <w:r>
        <w:rPr>
          <w:sz w:val="32"/>
          <w:szCs w:val="32"/>
        </w:rPr>
        <w:t>отнесённых к 100г или 100 мл</w:t>
      </w:r>
      <w:r w:rsidRPr="00AC6503">
        <w:rPr>
          <w:sz w:val="32"/>
          <w:szCs w:val="32"/>
        </w:rPr>
        <w:t xml:space="preserve"> растворителя.</w:t>
      </w:r>
      <w:r w:rsidRPr="00101C7D">
        <w:rPr>
          <w:b/>
          <w:sz w:val="32"/>
          <w:szCs w:val="32"/>
        </w:rPr>
        <w:t xml:space="preserve"> </w:t>
      </w:r>
    </w:p>
    <w:p w:rsidR="00FF5882" w:rsidRDefault="00FF5882" w:rsidP="00FF5882">
      <w:pPr>
        <w:ind w:firstLine="684"/>
        <w:jc w:val="both"/>
        <w:rPr>
          <w:spacing w:val="-4"/>
          <w:sz w:val="32"/>
          <w:szCs w:val="32"/>
        </w:rPr>
      </w:pPr>
      <w:r w:rsidRPr="00ED26EF">
        <w:rPr>
          <w:spacing w:val="-4"/>
          <w:sz w:val="32"/>
          <w:szCs w:val="32"/>
        </w:rPr>
        <w:t>Растворимость существенно зависит от природы компонентов раствора, температуры и давления. С повышением температуры растворимость твердых веществ и жидкостей увеличивается, а ра</w:t>
      </w:r>
      <w:r w:rsidRPr="00ED26EF">
        <w:rPr>
          <w:spacing w:val="-4"/>
          <w:sz w:val="32"/>
          <w:szCs w:val="32"/>
        </w:rPr>
        <w:t>с</w:t>
      </w:r>
      <w:r w:rsidRPr="00ED26EF">
        <w:rPr>
          <w:spacing w:val="-4"/>
          <w:sz w:val="32"/>
          <w:szCs w:val="32"/>
        </w:rPr>
        <w:t>творимость газов – уменьшается. Изменение давления на раств</w:t>
      </w:r>
      <w:r w:rsidRPr="00ED26EF">
        <w:rPr>
          <w:spacing w:val="-4"/>
          <w:sz w:val="32"/>
          <w:szCs w:val="32"/>
        </w:rPr>
        <w:t>о</w:t>
      </w:r>
      <w:r w:rsidRPr="00ED26EF">
        <w:rPr>
          <w:spacing w:val="-4"/>
          <w:sz w:val="32"/>
          <w:szCs w:val="32"/>
        </w:rPr>
        <w:t>римость твёрдых и жидких веществ не влияет, однако увеличение давления в газовой системе увеличивает растворимость газов.</w:t>
      </w:r>
    </w:p>
    <w:p w:rsidR="00ED36B4" w:rsidRDefault="00ED36B4" w:rsidP="00ED36B4">
      <w:pPr>
        <w:ind w:firstLine="684"/>
        <w:jc w:val="both"/>
        <w:rPr>
          <w:sz w:val="32"/>
          <w:szCs w:val="32"/>
        </w:rPr>
      </w:pPr>
      <w:r w:rsidRPr="005F1D3A">
        <w:rPr>
          <w:sz w:val="32"/>
          <w:szCs w:val="32"/>
        </w:rPr>
        <w:t>Растворимость существенно зависит от</w:t>
      </w:r>
      <w:r>
        <w:rPr>
          <w:sz w:val="32"/>
          <w:szCs w:val="32"/>
        </w:rPr>
        <w:t xml:space="preserve"> </w:t>
      </w:r>
      <w:r w:rsidRPr="005F1D3A">
        <w:rPr>
          <w:sz w:val="32"/>
          <w:szCs w:val="32"/>
        </w:rPr>
        <w:t xml:space="preserve">природы </w:t>
      </w:r>
      <w:r>
        <w:rPr>
          <w:sz w:val="32"/>
          <w:szCs w:val="32"/>
        </w:rPr>
        <w:t>компоне</w:t>
      </w:r>
      <w:r>
        <w:rPr>
          <w:sz w:val="32"/>
          <w:szCs w:val="32"/>
        </w:rPr>
        <w:t>н</w:t>
      </w:r>
      <w:r>
        <w:rPr>
          <w:sz w:val="32"/>
          <w:szCs w:val="32"/>
        </w:rPr>
        <w:t>тов раствора, температуры и давления. С</w:t>
      </w:r>
      <w:r w:rsidRPr="005F1D3A">
        <w:rPr>
          <w:sz w:val="32"/>
          <w:szCs w:val="32"/>
        </w:rPr>
        <w:t xml:space="preserve"> повышением темпер</w:t>
      </w:r>
      <w:r w:rsidRPr="005F1D3A">
        <w:rPr>
          <w:sz w:val="32"/>
          <w:szCs w:val="32"/>
        </w:rPr>
        <w:t>а</w:t>
      </w:r>
      <w:r w:rsidRPr="005F1D3A">
        <w:rPr>
          <w:sz w:val="32"/>
          <w:szCs w:val="32"/>
        </w:rPr>
        <w:t>туры</w:t>
      </w:r>
      <w:r>
        <w:rPr>
          <w:sz w:val="32"/>
          <w:szCs w:val="32"/>
        </w:rPr>
        <w:t xml:space="preserve"> увеличивается растворимость твердых веществ и жидк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стей, растворимость газов уменьшается.</w:t>
      </w:r>
      <w:r w:rsidRPr="005F1D3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Изменение давления на растворимость конденсированных сред практически не влияет, увеличение давления увеличивает </w:t>
      </w:r>
      <w:r w:rsidRPr="005F1D3A">
        <w:rPr>
          <w:sz w:val="32"/>
          <w:szCs w:val="32"/>
        </w:rPr>
        <w:t xml:space="preserve"> растворимость </w:t>
      </w:r>
      <w:r>
        <w:rPr>
          <w:sz w:val="32"/>
          <w:szCs w:val="32"/>
        </w:rPr>
        <w:t>газов.</w:t>
      </w:r>
    </w:p>
    <w:p w:rsidR="00ED36B4" w:rsidRDefault="00ED36B4" w:rsidP="00ED36B4">
      <w:pPr>
        <w:pStyle w:val="af9"/>
        <w:numPr>
          <w:ilvl w:val="0"/>
          <w:numId w:val="22"/>
        </w:numPr>
        <w:spacing w:before="100"/>
        <w:ind w:left="425" w:hanging="357"/>
        <w:contextualSpacing w:val="0"/>
        <w:jc w:val="both"/>
        <w:rPr>
          <w:sz w:val="32"/>
          <w:szCs w:val="32"/>
        </w:rPr>
      </w:pPr>
      <w:r w:rsidRPr="00ED36B4">
        <w:rPr>
          <w:b/>
          <w:sz w:val="32"/>
          <w:szCs w:val="32"/>
        </w:rPr>
        <w:lastRenderedPageBreak/>
        <w:t>Солевой эффект</w:t>
      </w:r>
      <w:r w:rsidRPr="005F1D3A">
        <w:rPr>
          <w:sz w:val="32"/>
          <w:szCs w:val="32"/>
        </w:rPr>
        <w:t xml:space="preserve"> – это явление раствор</w:t>
      </w:r>
      <w:r>
        <w:rPr>
          <w:sz w:val="32"/>
          <w:szCs w:val="32"/>
        </w:rPr>
        <w:t>ения</w:t>
      </w:r>
      <w:r w:rsidRPr="005F1D3A">
        <w:rPr>
          <w:sz w:val="32"/>
          <w:szCs w:val="32"/>
        </w:rPr>
        <w:t xml:space="preserve"> осадка</w:t>
      </w:r>
      <w:r>
        <w:rPr>
          <w:sz w:val="32"/>
          <w:szCs w:val="32"/>
        </w:rPr>
        <w:t xml:space="preserve"> трудн</w:t>
      </w:r>
      <w:r>
        <w:rPr>
          <w:sz w:val="32"/>
          <w:szCs w:val="32"/>
        </w:rPr>
        <w:t>о</w:t>
      </w:r>
      <w:r>
        <w:rPr>
          <w:sz w:val="32"/>
          <w:szCs w:val="32"/>
        </w:rPr>
        <w:t>растворимого вещества</w:t>
      </w:r>
      <w:r w:rsidRPr="005F1D3A">
        <w:rPr>
          <w:sz w:val="32"/>
          <w:szCs w:val="32"/>
        </w:rPr>
        <w:t xml:space="preserve"> при добавлении сильного </w:t>
      </w:r>
      <w:hyperlink r:id="rId15" w:tooltip="Ссылка" w:history="1">
        <w:r w:rsidRPr="005F1D3A">
          <w:rPr>
            <w:sz w:val="32"/>
            <w:szCs w:val="32"/>
          </w:rPr>
          <w:t>электролита</w:t>
        </w:r>
      </w:hyperlink>
      <w:r>
        <w:t xml:space="preserve">, </w:t>
      </w:r>
      <w:r w:rsidRPr="00C9761B">
        <w:rPr>
          <w:sz w:val="32"/>
          <w:szCs w:val="32"/>
        </w:rPr>
        <w:t>не содержащего</w:t>
      </w:r>
      <w:r>
        <w:rPr>
          <w:sz w:val="32"/>
          <w:szCs w:val="32"/>
        </w:rPr>
        <w:t xml:space="preserve"> одноимённых с осадком ионов</w:t>
      </w:r>
      <w:r w:rsidRPr="005F1D3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ED36B4" w:rsidRPr="00ED36B4" w:rsidRDefault="00ED36B4" w:rsidP="00ED36B4">
      <w:pPr>
        <w:spacing w:before="100"/>
        <w:ind w:left="68"/>
        <w:jc w:val="both"/>
        <w:rPr>
          <w:sz w:val="32"/>
          <w:szCs w:val="32"/>
        </w:rPr>
      </w:pPr>
      <w:r w:rsidRPr="00ED36B4">
        <w:rPr>
          <w:sz w:val="32"/>
          <w:szCs w:val="32"/>
        </w:rPr>
        <w:t>Например, растворимость осадка AgCl в присутствии Na</w:t>
      </w:r>
      <w:r w:rsidRPr="00ED36B4">
        <w:rPr>
          <w:sz w:val="32"/>
          <w:szCs w:val="32"/>
          <w:vertAlign w:val="subscript"/>
        </w:rPr>
        <w:t>2</w:t>
      </w:r>
      <w:r w:rsidRPr="00ED36B4">
        <w:rPr>
          <w:sz w:val="32"/>
          <w:szCs w:val="32"/>
        </w:rPr>
        <w:t>SO</w:t>
      </w:r>
      <w:r w:rsidRPr="00ED36B4">
        <w:rPr>
          <w:sz w:val="32"/>
          <w:szCs w:val="32"/>
          <w:vertAlign w:val="subscript"/>
        </w:rPr>
        <w:t>4</w:t>
      </w:r>
      <w:r w:rsidRPr="00ED36B4">
        <w:rPr>
          <w:sz w:val="32"/>
          <w:szCs w:val="32"/>
        </w:rPr>
        <w:t xml:space="preserve"> увеличив</w:t>
      </w:r>
      <w:r w:rsidRPr="00ED36B4">
        <w:rPr>
          <w:sz w:val="32"/>
          <w:szCs w:val="32"/>
        </w:rPr>
        <w:t>а</w:t>
      </w:r>
      <w:r w:rsidRPr="00ED36B4">
        <w:rPr>
          <w:sz w:val="32"/>
          <w:szCs w:val="32"/>
        </w:rPr>
        <w:t>ется.</w:t>
      </w:r>
    </w:p>
    <w:p w:rsidR="00ED36B4" w:rsidRDefault="00ED36B4" w:rsidP="00ED36B4">
      <w:pPr>
        <w:pStyle w:val="af9"/>
        <w:numPr>
          <w:ilvl w:val="0"/>
          <w:numId w:val="22"/>
        </w:numPr>
        <w:spacing w:before="100"/>
        <w:ind w:left="425" w:hanging="357"/>
        <w:contextualSpacing w:val="0"/>
        <w:jc w:val="both"/>
        <w:rPr>
          <w:sz w:val="32"/>
          <w:szCs w:val="32"/>
        </w:rPr>
      </w:pPr>
      <w:r w:rsidRPr="00ED36B4">
        <w:rPr>
          <w:b/>
          <w:sz w:val="32"/>
          <w:szCs w:val="32"/>
        </w:rPr>
        <w:t>Высаливание</w:t>
      </w:r>
      <w:r w:rsidRPr="005F1D3A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</w:t>
      </w:r>
      <w:r w:rsidRPr="005F1D3A">
        <w:rPr>
          <w:sz w:val="32"/>
          <w:szCs w:val="32"/>
        </w:rPr>
        <w:t xml:space="preserve">это явление </w:t>
      </w:r>
      <w:r>
        <w:rPr>
          <w:sz w:val="32"/>
          <w:szCs w:val="32"/>
        </w:rPr>
        <w:t xml:space="preserve">выпадения осадка вещества при добавлении другого вещества (высаливателя), обладающего большей растворимостью в данном растворителе. </w:t>
      </w:r>
    </w:p>
    <w:p w:rsidR="00ED36B4" w:rsidRPr="00ED36B4" w:rsidRDefault="00ED36B4" w:rsidP="00ED36B4">
      <w:pPr>
        <w:spacing w:before="100"/>
        <w:ind w:left="68"/>
        <w:jc w:val="both"/>
        <w:rPr>
          <w:sz w:val="32"/>
          <w:szCs w:val="32"/>
        </w:rPr>
      </w:pPr>
      <w:r w:rsidRPr="00ED36B4">
        <w:rPr>
          <w:sz w:val="32"/>
          <w:szCs w:val="32"/>
        </w:rPr>
        <w:t>Различают:</w:t>
      </w:r>
    </w:p>
    <w:p w:rsidR="00ED36B4" w:rsidRDefault="00ED36B4" w:rsidP="00ED36B4">
      <w:pPr>
        <w:ind w:firstLine="6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1) высаливание веществ </w:t>
      </w:r>
      <w:r w:rsidRPr="00567169">
        <w:rPr>
          <w:i/>
          <w:sz w:val="32"/>
          <w:szCs w:val="32"/>
        </w:rPr>
        <w:t>добавлением электролитов</w:t>
      </w:r>
      <w:r>
        <w:rPr>
          <w:sz w:val="32"/>
          <w:szCs w:val="32"/>
        </w:rPr>
        <w:t>, соде</w:t>
      </w:r>
      <w:r>
        <w:rPr>
          <w:sz w:val="32"/>
          <w:szCs w:val="32"/>
        </w:rPr>
        <w:t>р</w:t>
      </w:r>
      <w:r>
        <w:rPr>
          <w:sz w:val="32"/>
          <w:szCs w:val="32"/>
        </w:rPr>
        <w:t>жащих одноимённые с высаливаемым веществом ионы.</w:t>
      </w:r>
      <w:r w:rsidRPr="00A75D86">
        <w:rPr>
          <w:sz w:val="32"/>
          <w:szCs w:val="32"/>
        </w:rPr>
        <w:t xml:space="preserve"> </w:t>
      </w:r>
      <w:r>
        <w:rPr>
          <w:sz w:val="32"/>
          <w:szCs w:val="32"/>
        </w:rPr>
        <w:t>Напр</w:t>
      </w:r>
      <w:r>
        <w:rPr>
          <w:sz w:val="32"/>
          <w:szCs w:val="32"/>
        </w:rPr>
        <w:t>и</w:t>
      </w:r>
      <w:r>
        <w:rPr>
          <w:sz w:val="32"/>
          <w:szCs w:val="32"/>
        </w:rPr>
        <w:t>мер, р</w:t>
      </w:r>
      <w:r w:rsidRPr="005F1D3A">
        <w:rPr>
          <w:sz w:val="32"/>
          <w:szCs w:val="32"/>
        </w:rPr>
        <w:t xml:space="preserve">астворимость </w:t>
      </w:r>
      <w:r w:rsidRPr="002E2C14">
        <w:rPr>
          <w:sz w:val="32"/>
          <w:szCs w:val="32"/>
          <w:u w:val="single"/>
        </w:rPr>
        <w:t>AgCl</w:t>
      </w:r>
      <w:r w:rsidRPr="005F1D3A">
        <w:rPr>
          <w:sz w:val="32"/>
          <w:szCs w:val="32"/>
        </w:rPr>
        <w:t xml:space="preserve"> в присутствии Na</w:t>
      </w:r>
      <w:r w:rsidRPr="005F40EB">
        <w:rPr>
          <w:sz w:val="32"/>
          <w:szCs w:val="32"/>
          <w:u w:val="single"/>
        </w:rPr>
        <w:t>Cl</w:t>
      </w:r>
      <w:r w:rsidRPr="005F1D3A">
        <w:rPr>
          <w:sz w:val="32"/>
          <w:szCs w:val="32"/>
        </w:rPr>
        <w:t xml:space="preserve"> или </w:t>
      </w:r>
      <w:r w:rsidRPr="005F40EB">
        <w:rPr>
          <w:sz w:val="32"/>
          <w:szCs w:val="32"/>
          <w:u w:val="single"/>
        </w:rPr>
        <w:t>Ag</w:t>
      </w:r>
      <w:r w:rsidRPr="005F1D3A">
        <w:rPr>
          <w:sz w:val="32"/>
          <w:szCs w:val="32"/>
        </w:rPr>
        <w:t>NO</w:t>
      </w:r>
      <w:r w:rsidRPr="005F1D3A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</w:t>
      </w:r>
      <w:r w:rsidRPr="005F1D3A">
        <w:rPr>
          <w:sz w:val="32"/>
          <w:szCs w:val="32"/>
        </w:rPr>
        <w:t>умен</w:t>
      </w:r>
      <w:r w:rsidRPr="005F1D3A">
        <w:rPr>
          <w:sz w:val="32"/>
          <w:szCs w:val="32"/>
        </w:rPr>
        <w:t>ь</w:t>
      </w:r>
      <w:r w:rsidRPr="005F1D3A">
        <w:rPr>
          <w:sz w:val="32"/>
          <w:szCs w:val="32"/>
        </w:rPr>
        <w:t>шается</w:t>
      </w:r>
      <w:r>
        <w:rPr>
          <w:sz w:val="32"/>
          <w:szCs w:val="32"/>
        </w:rPr>
        <w:t xml:space="preserve"> и выпадает новая порция осадка;</w:t>
      </w:r>
    </w:p>
    <w:p w:rsidR="00ED36B4" w:rsidRPr="00ED26EF" w:rsidRDefault="00ED36B4" w:rsidP="00ED36B4">
      <w:pPr>
        <w:ind w:firstLine="684"/>
        <w:jc w:val="both"/>
        <w:rPr>
          <w:spacing w:val="-4"/>
          <w:sz w:val="32"/>
          <w:szCs w:val="32"/>
        </w:rPr>
      </w:pPr>
      <w:r>
        <w:rPr>
          <w:sz w:val="32"/>
          <w:szCs w:val="32"/>
        </w:rPr>
        <w:t xml:space="preserve">2) высаливание веществ </w:t>
      </w:r>
      <w:r w:rsidRPr="00567169">
        <w:rPr>
          <w:i/>
          <w:sz w:val="32"/>
          <w:szCs w:val="32"/>
        </w:rPr>
        <w:t>добавлением неэлектролитов</w:t>
      </w:r>
      <w:r>
        <w:rPr>
          <w:sz w:val="32"/>
          <w:szCs w:val="32"/>
        </w:rPr>
        <w:t>. В</w:t>
      </w:r>
      <w:r>
        <w:rPr>
          <w:sz w:val="32"/>
          <w:szCs w:val="32"/>
        </w:rPr>
        <w:t>ы</w:t>
      </w:r>
      <w:r>
        <w:rPr>
          <w:sz w:val="32"/>
          <w:szCs w:val="32"/>
        </w:rPr>
        <w:t>саливающее действие в данном случае основано на большей ра</w:t>
      </w:r>
      <w:r>
        <w:rPr>
          <w:sz w:val="32"/>
          <w:szCs w:val="32"/>
        </w:rPr>
        <w:t>с</w:t>
      </w:r>
      <w:r>
        <w:rPr>
          <w:sz w:val="32"/>
          <w:szCs w:val="32"/>
        </w:rPr>
        <w:t>творимости высаливателя, который как бы вытесняет из раствора менее растворимое соединение.</w:t>
      </w:r>
    </w:p>
    <w:p w:rsidR="00FF5882" w:rsidRDefault="00FF5882" w:rsidP="00FF5882">
      <w:pPr>
        <w:spacing w:before="120"/>
        <w:ind w:firstLine="686"/>
        <w:jc w:val="both"/>
        <w:rPr>
          <w:sz w:val="32"/>
          <w:szCs w:val="32"/>
        </w:rPr>
      </w:pPr>
      <w:r>
        <w:rPr>
          <w:sz w:val="32"/>
          <w:szCs w:val="32"/>
        </w:rPr>
        <w:t>Состав раствора и содержание основного компонента в нём можно выражать по-разному. Наиболее распространённые спос</w:t>
      </w:r>
      <w:r>
        <w:rPr>
          <w:sz w:val="32"/>
          <w:szCs w:val="32"/>
        </w:rPr>
        <w:t>о</w:t>
      </w:r>
      <w:r>
        <w:rPr>
          <w:sz w:val="32"/>
          <w:szCs w:val="32"/>
        </w:rPr>
        <w:t>бы выражения концентрации раствора представлены ниже.</w:t>
      </w:r>
    </w:p>
    <w:p w:rsidR="00FF5882" w:rsidRPr="00751149" w:rsidRDefault="00FF5882" w:rsidP="00FF5882">
      <w:pPr>
        <w:pStyle w:val="af9"/>
        <w:numPr>
          <w:ilvl w:val="0"/>
          <w:numId w:val="22"/>
        </w:numPr>
        <w:spacing w:before="100"/>
        <w:ind w:left="425" w:hanging="357"/>
        <w:contextualSpacing w:val="0"/>
        <w:jc w:val="both"/>
        <w:rPr>
          <w:sz w:val="32"/>
          <w:szCs w:val="32"/>
        </w:rPr>
      </w:pPr>
      <w:r w:rsidRPr="00B46828">
        <w:rPr>
          <w:b/>
          <w:sz w:val="32"/>
          <w:szCs w:val="32"/>
        </w:rPr>
        <w:t>Массовая доля вещества в растворе</w:t>
      </w:r>
      <w:r>
        <w:rPr>
          <w:b/>
          <w:sz w:val="32"/>
          <w:szCs w:val="32"/>
        </w:rPr>
        <w:t xml:space="preserve"> </w:t>
      </w:r>
      <w:r w:rsidRPr="00751149">
        <w:rPr>
          <w:sz w:val="32"/>
          <w:szCs w:val="32"/>
        </w:rPr>
        <w:t>(</w:t>
      </w:r>
      <w:r w:rsidRPr="00751149">
        <w:rPr>
          <w:i/>
          <w:sz w:val="32"/>
          <w:szCs w:val="32"/>
        </w:rPr>
        <w:t>ω</w:t>
      </w:r>
      <w:r w:rsidRPr="00751149">
        <w:rPr>
          <w:sz w:val="32"/>
          <w:szCs w:val="32"/>
        </w:rPr>
        <w:t>) представляет собой отношение массы вещества</w:t>
      </w:r>
      <w:r>
        <w:rPr>
          <w:sz w:val="32"/>
          <w:szCs w:val="32"/>
        </w:rPr>
        <w:t xml:space="preserve"> (</w:t>
      </w:r>
      <w:r w:rsidRPr="00751149">
        <w:rPr>
          <w:i/>
          <w:sz w:val="32"/>
          <w:szCs w:val="32"/>
          <w:lang w:val="en-US"/>
        </w:rPr>
        <w:t>m</w:t>
      </w:r>
      <w:r w:rsidRPr="00751149">
        <w:rPr>
          <w:i/>
          <w:sz w:val="32"/>
          <w:szCs w:val="32"/>
          <w:vertAlign w:val="subscript"/>
        </w:rPr>
        <w:t>В</w:t>
      </w:r>
      <w:r>
        <w:rPr>
          <w:sz w:val="32"/>
          <w:szCs w:val="32"/>
        </w:rPr>
        <w:t>)</w:t>
      </w:r>
      <w:r w:rsidRPr="00751149">
        <w:rPr>
          <w:sz w:val="32"/>
          <w:szCs w:val="32"/>
        </w:rPr>
        <w:t xml:space="preserve"> к массе раствора</w:t>
      </w:r>
      <w:r>
        <w:rPr>
          <w:sz w:val="32"/>
          <w:szCs w:val="32"/>
        </w:rPr>
        <w:t xml:space="preserve"> </w:t>
      </w:r>
      <w:r w:rsidRPr="00751149">
        <w:rPr>
          <w:sz w:val="32"/>
          <w:szCs w:val="32"/>
        </w:rPr>
        <w:t>(</w:t>
      </w:r>
      <w:r w:rsidRPr="00751149">
        <w:rPr>
          <w:i/>
          <w:sz w:val="32"/>
          <w:szCs w:val="32"/>
          <w:lang w:val="en-US"/>
        </w:rPr>
        <w:t>m</w:t>
      </w:r>
      <w:r w:rsidRPr="00751149">
        <w:rPr>
          <w:i/>
          <w:sz w:val="32"/>
          <w:szCs w:val="32"/>
          <w:vertAlign w:val="subscript"/>
        </w:rPr>
        <w:t>Р</w:t>
      </w:r>
      <w:r w:rsidRPr="00751149">
        <w:rPr>
          <w:sz w:val="32"/>
          <w:szCs w:val="32"/>
        </w:rPr>
        <w:t>), выр</w:t>
      </w:r>
      <w:r w:rsidRPr="00751149">
        <w:rPr>
          <w:sz w:val="32"/>
          <w:szCs w:val="32"/>
        </w:rPr>
        <w:t>а</w:t>
      </w:r>
      <w:r w:rsidRPr="00751149">
        <w:rPr>
          <w:sz w:val="32"/>
          <w:szCs w:val="32"/>
        </w:rPr>
        <w:t>женное в долях или процентах:</w:t>
      </w:r>
    </w:p>
    <w:p w:rsidR="00FF5882" w:rsidRDefault="00FF5882" w:rsidP="00FF5882">
      <w:pPr>
        <w:jc w:val="center"/>
        <w:rPr>
          <w:sz w:val="32"/>
          <w:szCs w:val="32"/>
        </w:rPr>
      </w:pPr>
      <w:r w:rsidRPr="00751149">
        <w:rPr>
          <w:b/>
          <w:color w:val="FF0000"/>
          <w:position w:val="-30"/>
          <w:sz w:val="32"/>
          <w:szCs w:val="32"/>
        </w:rPr>
        <w:object w:dxaOrig="15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1pt;height:51pt" o:ole="">
            <v:imagedata r:id="rId16" o:title=""/>
          </v:shape>
          <o:OLEObject Type="Embed" ProgID="Equation.3" ShapeID="_x0000_i1027" DrawAspect="Content" ObjectID="_1725453031" r:id="rId17"/>
        </w:object>
      </w:r>
    </w:p>
    <w:p w:rsidR="00FF5882" w:rsidRPr="003470B6" w:rsidRDefault="00FF5882" w:rsidP="00FF5882">
      <w:pPr>
        <w:ind w:firstLine="68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аналогии с массовой долей выделяют также </w:t>
      </w:r>
      <w:r w:rsidRPr="00572AFB">
        <w:rPr>
          <w:i/>
          <w:sz w:val="32"/>
          <w:szCs w:val="32"/>
        </w:rPr>
        <w:t>мольную д</w:t>
      </w:r>
      <w:r w:rsidRPr="00572AFB">
        <w:rPr>
          <w:i/>
          <w:sz w:val="32"/>
          <w:szCs w:val="32"/>
        </w:rPr>
        <w:t>о</w:t>
      </w:r>
      <w:r w:rsidRPr="00572AFB">
        <w:rPr>
          <w:i/>
          <w:sz w:val="32"/>
          <w:szCs w:val="32"/>
        </w:rPr>
        <w:t>лю</w:t>
      </w:r>
      <w:r>
        <w:rPr>
          <w:sz w:val="32"/>
          <w:szCs w:val="32"/>
        </w:rPr>
        <w:t xml:space="preserve"> (</w:t>
      </w:r>
      <w:r w:rsidRPr="00572AFB">
        <w:rPr>
          <w:i/>
          <w:sz w:val="32"/>
          <w:szCs w:val="32"/>
          <w:lang w:val="en-US"/>
        </w:rPr>
        <w:t>X</w:t>
      </w:r>
      <w:r>
        <w:rPr>
          <w:sz w:val="32"/>
          <w:szCs w:val="32"/>
        </w:rPr>
        <w:t xml:space="preserve">) вещества или его </w:t>
      </w:r>
      <w:r w:rsidRPr="00572AFB">
        <w:rPr>
          <w:i/>
          <w:sz w:val="32"/>
          <w:szCs w:val="32"/>
        </w:rPr>
        <w:t>объёмную долю</w:t>
      </w:r>
      <w:r w:rsidRPr="003470B6">
        <w:rPr>
          <w:sz w:val="32"/>
          <w:szCs w:val="32"/>
        </w:rPr>
        <w:t xml:space="preserve"> </w:t>
      </w:r>
      <w:r w:rsidRPr="00AB01B8">
        <w:rPr>
          <w:sz w:val="32"/>
          <w:szCs w:val="32"/>
        </w:rPr>
        <w:t>(</w:t>
      </w:r>
      <w:r w:rsidRPr="00572AFB">
        <w:rPr>
          <w:i/>
          <w:sz w:val="32"/>
          <w:szCs w:val="32"/>
          <w:lang w:val="en-US"/>
        </w:rPr>
        <w:t>φ</w:t>
      </w:r>
      <w:r w:rsidRPr="00AB01B8">
        <w:rPr>
          <w:sz w:val="32"/>
          <w:szCs w:val="32"/>
        </w:rPr>
        <w:t xml:space="preserve">) </w:t>
      </w:r>
      <w:r>
        <w:rPr>
          <w:sz w:val="32"/>
          <w:szCs w:val="32"/>
        </w:rPr>
        <w:t>в растворе.</w:t>
      </w:r>
    </w:p>
    <w:p w:rsidR="00FF5882" w:rsidRDefault="00FF5882" w:rsidP="00FF5882">
      <w:pPr>
        <w:pStyle w:val="af9"/>
        <w:numPr>
          <w:ilvl w:val="0"/>
          <w:numId w:val="22"/>
        </w:numPr>
        <w:spacing w:before="100"/>
        <w:ind w:left="425" w:hanging="357"/>
        <w:contextualSpacing w:val="0"/>
        <w:jc w:val="both"/>
        <w:rPr>
          <w:sz w:val="32"/>
          <w:szCs w:val="32"/>
        </w:rPr>
      </w:pPr>
      <w:r w:rsidRPr="00B46828">
        <w:rPr>
          <w:b/>
          <w:sz w:val="32"/>
          <w:szCs w:val="32"/>
        </w:rPr>
        <w:t>Молярная концентрация вещества</w:t>
      </w:r>
      <w:r>
        <w:rPr>
          <w:sz w:val="32"/>
          <w:szCs w:val="32"/>
        </w:rPr>
        <w:t xml:space="preserve"> (</w:t>
      </w:r>
      <w:r>
        <w:rPr>
          <w:i/>
          <w:sz w:val="32"/>
          <w:szCs w:val="32"/>
        </w:rPr>
        <w:t>с</w:t>
      </w:r>
      <w:r w:rsidRPr="00F475B7">
        <w:rPr>
          <w:i/>
          <w:sz w:val="32"/>
          <w:szCs w:val="32"/>
          <w:vertAlign w:val="subscript"/>
        </w:rPr>
        <w:t>М</w:t>
      </w:r>
      <w:r>
        <w:rPr>
          <w:sz w:val="32"/>
          <w:szCs w:val="32"/>
        </w:rPr>
        <w:t>) показывает соде</w:t>
      </w:r>
      <w:r>
        <w:rPr>
          <w:sz w:val="32"/>
          <w:szCs w:val="32"/>
        </w:rPr>
        <w:t>р</w:t>
      </w:r>
      <w:r>
        <w:rPr>
          <w:sz w:val="32"/>
          <w:szCs w:val="32"/>
        </w:rPr>
        <w:t>жание количества вещества (</w:t>
      </w:r>
      <w:r>
        <w:rPr>
          <w:i/>
          <w:sz w:val="32"/>
          <w:szCs w:val="32"/>
          <w:lang w:val="en-US"/>
        </w:rPr>
        <w:t>ν</w:t>
      </w:r>
      <w:r>
        <w:rPr>
          <w:sz w:val="32"/>
          <w:szCs w:val="32"/>
        </w:rPr>
        <w:t>) в объёме раствора (</w:t>
      </w:r>
      <w:r w:rsidRPr="00F475B7">
        <w:rPr>
          <w:i/>
          <w:sz w:val="32"/>
          <w:szCs w:val="32"/>
          <w:lang w:val="en-US"/>
        </w:rPr>
        <w:t>V</w:t>
      </w:r>
      <w:r>
        <w:rPr>
          <w:sz w:val="32"/>
          <w:szCs w:val="32"/>
        </w:rPr>
        <w:t>), выр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женное в моль/л:</w:t>
      </w:r>
    </w:p>
    <w:p w:rsidR="00FF5882" w:rsidRDefault="00FF5882" w:rsidP="00FF5882">
      <w:pPr>
        <w:jc w:val="center"/>
        <w:rPr>
          <w:color w:val="000000"/>
          <w:sz w:val="32"/>
          <w:szCs w:val="32"/>
        </w:rPr>
      </w:pPr>
      <w:r w:rsidRPr="00F475B7">
        <w:rPr>
          <w:color w:val="000000"/>
          <w:position w:val="-24"/>
          <w:sz w:val="32"/>
          <w:szCs w:val="32"/>
        </w:rPr>
        <w:object w:dxaOrig="1620" w:dyaOrig="620">
          <v:shape id="_x0000_i1028" type="#_x0000_t75" style="width:108pt;height:51pt" o:ole="">
            <v:imagedata r:id="rId18" o:title=""/>
          </v:shape>
          <o:OLEObject Type="Embed" ProgID="Equation.3" ShapeID="_x0000_i1028" DrawAspect="Content" ObjectID="_1725453032" r:id="rId19"/>
        </w:object>
      </w:r>
      <w:r w:rsidRPr="00F475B7">
        <w:rPr>
          <w:color w:val="000000"/>
          <w:sz w:val="32"/>
          <w:szCs w:val="32"/>
        </w:rPr>
        <w:t xml:space="preserve">, </w:t>
      </w:r>
    </w:p>
    <w:p w:rsidR="00FF5882" w:rsidRDefault="00FF5882" w:rsidP="00FF5882">
      <w:pPr>
        <w:rPr>
          <w:color w:val="000000"/>
          <w:sz w:val="32"/>
          <w:szCs w:val="32"/>
        </w:rPr>
      </w:pPr>
      <w:r w:rsidRPr="00F475B7">
        <w:rPr>
          <w:color w:val="000000"/>
          <w:sz w:val="32"/>
          <w:szCs w:val="32"/>
        </w:rPr>
        <w:t xml:space="preserve">где </w:t>
      </w:r>
      <w:r w:rsidRPr="00F475B7">
        <w:rPr>
          <w:i/>
          <w:color w:val="000000"/>
          <w:sz w:val="32"/>
          <w:szCs w:val="32"/>
        </w:rPr>
        <w:t>М</w:t>
      </w:r>
      <w:r w:rsidRPr="00F475B7">
        <w:rPr>
          <w:color w:val="000000"/>
          <w:sz w:val="32"/>
          <w:szCs w:val="32"/>
        </w:rPr>
        <w:t xml:space="preserve"> – молярная масса вещества.</w:t>
      </w:r>
    </w:p>
    <w:p w:rsidR="00FF5882" w:rsidRPr="00101C7D" w:rsidRDefault="00FF5882" w:rsidP="00FF5882">
      <w:pPr>
        <w:pStyle w:val="af9"/>
        <w:numPr>
          <w:ilvl w:val="0"/>
          <w:numId w:val="22"/>
        </w:numPr>
        <w:spacing w:before="100"/>
        <w:ind w:left="425" w:hanging="357"/>
        <w:contextualSpacing w:val="0"/>
        <w:jc w:val="both"/>
        <w:rPr>
          <w:b/>
          <w:sz w:val="32"/>
          <w:szCs w:val="32"/>
        </w:rPr>
      </w:pPr>
      <w:r w:rsidRPr="00B46828">
        <w:rPr>
          <w:b/>
          <w:sz w:val="32"/>
          <w:szCs w:val="32"/>
        </w:rPr>
        <w:lastRenderedPageBreak/>
        <w:t>Молярная концентрация эквивалента вещества</w:t>
      </w:r>
      <w:r w:rsidRPr="000D432E">
        <w:rPr>
          <w:rStyle w:val="af"/>
          <w:b/>
          <w:sz w:val="32"/>
          <w:szCs w:val="32"/>
        </w:rPr>
        <w:footnoteReference w:customMarkFollows="1" w:id="2"/>
        <w:sym w:font="Symbol" w:char="F02A"/>
      </w:r>
      <w:r w:rsidRPr="00101C7D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>
        <w:rPr>
          <w:i/>
          <w:sz w:val="32"/>
          <w:szCs w:val="32"/>
        </w:rPr>
        <w:t>с</w:t>
      </w:r>
      <w:r>
        <w:rPr>
          <w:i/>
          <w:sz w:val="32"/>
          <w:szCs w:val="32"/>
          <w:vertAlign w:val="subscript"/>
        </w:rPr>
        <w:t>Н</w:t>
      </w:r>
      <w:r>
        <w:rPr>
          <w:sz w:val="32"/>
          <w:szCs w:val="32"/>
        </w:rPr>
        <w:t>) пок</w:t>
      </w:r>
      <w:r>
        <w:rPr>
          <w:sz w:val="32"/>
          <w:szCs w:val="32"/>
        </w:rPr>
        <w:t>а</w:t>
      </w:r>
      <w:r>
        <w:rPr>
          <w:sz w:val="32"/>
          <w:szCs w:val="32"/>
        </w:rPr>
        <w:t>зывает содержание количества эквивалентов вещества (</w:t>
      </w:r>
      <w:r>
        <w:rPr>
          <w:i/>
          <w:sz w:val="32"/>
          <w:szCs w:val="32"/>
          <w:lang w:val="en-US"/>
        </w:rPr>
        <w:t>ν</w:t>
      </w:r>
      <w:r w:rsidRPr="00F475B7">
        <w:rPr>
          <w:i/>
          <w:sz w:val="32"/>
          <w:szCs w:val="32"/>
          <w:vertAlign w:val="subscript"/>
        </w:rPr>
        <w:t>экв</w:t>
      </w:r>
      <w:r>
        <w:rPr>
          <w:sz w:val="32"/>
          <w:szCs w:val="32"/>
        </w:rPr>
        <w:t>) в объёме раствора (</w:t>
      </w:r>
      <w:r w:rsidRPr="00F475B7">
        <w:rPr>
          <w:i/>
          <w:sz w:val="32"/>
          <w:szCs w:val="32"/>
          <w:lang w:val="en-US"/>
        </w:rPr>
        <w:t>V</w:t>
      </w:r>
      <w:r>
        <w:rPr>
          <w:sz w:val="32"/>
          <w:szCs w:val="32"/>
        </w:rPr>
        <w:t>), выраженное в моль/л:</w:t>
      </w:r>
    </w:p>
    <w:p w:rsidR="00FF5882" w:rsidRDefault="00FF5882" w:rsidP="00FF5882">
      <w:pPr>
        <w:jc w:val="center"/>
        <w:rPr>
          <w:color w:val="000000"/>
          <w:sz w:val="32"/>
          <w:szCs w:val="32"/>
        </w:rPr>
      </w:pPr>
      <w:r w:rsidRPr="00F475B7">
        <w:rPr>
          <w:b/>
          <w:color w:val="FF0000"/>
          <w:position w:val="-30"/>
          <w:sz w:val="32"/>
          <w:szCs w:val="32"/>
        </w:rPr>
        <w:object w:dxaOrig="1880" w:dyaOrig="680">
          <v:shape id="_x0000_i1029" type="#_x0000_t75" style="width:137.4pt;height:54pt" o:ole="">
            <v:imagedata r:id="rId20" o:title=""/>
          </v:shape>
          <o:OLEObject Type="Embed" ProgID="Equation.3" ShapeID="_x0000_i1029" DrawAspect="Content" ObjectID="_1725453033" r:id="rId21"/>
        </w:object>
      </w:r>
      <w:r w:rsidRPr="000D432E">
        <w:rPr>
          <w:color w:val="000000"/>
          <w:sz w:val="32"/>
          <w:szCs w:val="32"/>
        </w:rPr>
        <w:t xml:space="preserve">, </w:t>
      </w:r>
    </w:p>
    <w:p w:rsidR="00FF5882" w:rsidRDefault="00FF5882" w:rsidP="00FF5882">
      <w:pPr>
        <w:rPr>
          <w:color w:val="000000"/>
          <w:sz w:val="32"/>
          <w:szCs w:val="32"/>
        </w:rPr>
      </w:pPr>
      <w:r w:rsidRPr="00C029BC">
        <w:rPr>
          <w:color w:val="000000"/>
          <w:sz w:val="32"/>
          <w:szCs w:val="32"/>
        </w:rPr>
        <w:t xml:space="preserve">где </w:t>
      </w:r>
      <w:r w:rsidRPr="00C029BC">
        <w:rPr>
          <w:i/>
          <w:color w:val="000000"/>
          <w:sz w:val="32"/>
          <w:szCs w:val="32"/>
        </w:rPr>
        <w:t>М</w:t>
      </w:r>
      <w:r w:rsidRPr="00C029BC">
        <w:rPr>
          <w:i/>
          <w:color w:val="000000"/>
          <w:sz w:val="32"/>
          <w:szCs w:val="32"/>
          <w:vertAlign w:val="subscript"/>
        </w:rPr>
        <w:t>Э</w:t>
      </w:r>
      <w:r w:rsidRPr="00C029BC">
        <w:rPr>
          <w:color w:val="000000"/>
          <w:sz w:val="32"/>
          <w:szCs w:val="32"/>
        </w:rPr>
        <w:t xml:space="preserve"> – молярная масса эквивалента вещества</w:t>
      </w:r>
      <w:r w:rsidRPr="00C029BC">
        <w:rPr>
          <w:color w:val="000000"/>
          <w:spacing w:val="-6"/>
          <w:sz w:val="32"/>
          <w:szCs w:val="32"/>
        </w:rPr>
        <w:t>.</w:t>
      </w:r>
    </w:p>
    <w:p w:rsidR="00FF5882" w:rsidRDefault="00FF5882" w:rsidP="00FF5882">
      <w:pPr>
        <w:pStyle w:val="af9"/>
        <w:numPr>
          <w:ilvl w:val="0"/>
          <w:numId w:val="22"/>
        </w:numPr>
        <w:spacing w:before="100"/>
        <w:ind w:left="425" w:hanging="357"/>
        <w:contextualSpacing w:val="0"/>
        <w:jc w:val="both"/>
        <w:rPr>
          <w:b/>
          <w:sz w:val="32"/>
          <w:szCs w:val="32"/>
        </w:rPr>
      </w:pPr>
      <w:r w:rsidRPr="00A22B67">
        <w:rPr>
          <w:b/>
          <w:sz w:val="32"/>
          <w:szCs w:val="32"/>
        </w:rPr>
        <w:t>Моляльная концентрация вещества</w:t>
      </w:r>
      <w:r>
        <w:rPr>
          <w:b/>
          <w:sz w:val="32"/>
          <w:szCs w:val="32"/>
        </w:rPr>
        <w:t xml:space="preserve"> </w:t>
      </w:r>
      <w:r w:rsidRPr="000D432E">
        <w:rPr>
          <w:sz w:val="32"/>
          <w:szCs w:val="32"/>
        </w:rPr>
        <w:t>(</w:t>
      </w:r>
      <w:r>
        <w:rPr>
          <w:i/>
          <w:sz w:val="32"/>
          <w:szCs w:val="32"/>
        </w:rPr>
        <w:t>с</w:t>
      </w:r>
      <w:r w:rsidRPr="000D432E">
        <w:rPr>
          <w:i/>
          <w:sz w:val="36"/>
          <w:szCs w:val="36"/>
          <w:vertAlign w:val="subscript"/>
        </w:rPr>
        <w:t>m</w:t>
      </w:r>
      <w:r w:rsidRPr="000D432E">
        <w:rPr>
          <w:sz w:val="32"/>
          <w:szCs w:val="32"/>
        </w:rPr>
        <w:t>)</w:t>
      </w:r>
      <w:r>
        <w:rPr>
          <w:sz w:val="32"/>
          <w:szCs w:val="32"/>
        </w:rPr>
        <w:t xml:space="preserve"> показывает соде</w:t>
      </w:r>
      <w:r>
        <w:rPr>
          <w:sz w:val="32"/>
          <w:szCs w:val="32"/>
        </w:rPr>
        <w:t>р</w:t>
      </w:r>
      <w:r>
        <w:rPr>
          <w:sz w:val="32"/>
          <w:szCs w:val="32"/>
        </w:rPr>
        <w:t>жание количества вещества (</w:t>
      </w:r>
      <w:r>
        <w:rPr>
          <w:i/>
          <w:sz w:val="32"/>
          <w:szCs w:val="32"/>
          <w:lang w:val="en-US"/>
        </w:rPr>
        <w:t>ν</w:t>
      </w:r>
      <w:r>
        <w:rPr>
          <w:sz w:val="32"/>
          <w:szCs w:val="32"/>
        </w:rPr>
        <w:t>) в килограмме растворителя (</w:t>
      </w:r>
      <w:r>
        <w:rPr>
          <w:i/>
          <w:sz w:val="32"/>
          <w:szCs w:val="32"/>
          <w:lang w:val="en-US"/>
        </w:rPr>
        <w:t>m</w:t>
      </w:r>
      <w:r>
        <w:rPr>
          <w:sz w:val="32"/>
          <w:szCs w:val="32"/>
        </w:rPr>
        <w:t>), выраженное в моль/кг:</w:t>
      </w:r>
    </w:p>
    <w:p w:rsidR="00FF5882" w:rsidRDefault="00FF5882" w:rsidP="00FF5882">
      <w:pPr>
        <w:jc w:val="center"/>
        <w:rPr>
          <w:color w:val="000000"/>
          <w:sz w:val="32"/>
          <w:szCs w:val="32"/>
        </w:rPr>
      </w:pPr>
      <w:r w:rsidRPr="00B85E7D">
        <w:rPr>
          <w:b/>
          <w:color w:val="FF0000"/>
          <w:position w:val="-24"/>
          <w:sz w:val="32"/>
          <w:szCs w:val="32"/>
        </w:rPr>
        <w:object w:dxaOrig="1640" w:dyaOrig="620">
          <v:shape id="_x0000_i1030" type="#_x0000_t75" style="width:116.4pt;height:51pt" o:ole="">
            <v:imagedata r:id="rId22" o:title=""/>
          </v:shape>
          <o:OLEObject Type="Embed" ProgID="Equation.3" ShapeID="_x0000_i1030" DrawAspect="Content" ObjectID="_1725453034" r:id="rId23"/>
        </w:object>
      </w:r>
      <w:r>
        <w:rPr>
          <w:b/>
          <w:color w:val="FF0000"/>
          <w:sz w:val="32"/>
          <w:szCs w:val="32"/>
        </w:rPr>
        <w:t xml:space="preserve"> </w:t>
      </w:r>
      <w:r w:rsidRPr="000D432E">
        <w:rPr>
          <w:color w:val="000000"/>
          <w:sz w:val="32"/>
          <w:szCs w:val="32"/>
        </w:rPr>
        <w:t>.</w:t>
      </w:r>
    </w:p>
    <w:p w:rsidR="00BD3DDD" w:rsidRDefault="00FF5882" w:rsidP="00BD3DDD">
      <w:pPr>
        <w:pStyle w:val="af9"/>
        <w:numPr>
          <w:ilvl w:val="0"/>
          <w:numId w:val="22"/>
        </w:numPr>
        <w:spacing w:before="100"/>
        <w:ind w:left="425" w:hanging="357"/>
        <w:contextualSpacing w:val="0"/>
        <w:jc w:val="both"/>
        <w:rPr>
          <w:color w:val="000000"/>
          <w:sz w:val="32"/>
          <w:szCs w:val="32"/>
        </w:rPr>
      </w:pPr>
      <w:r w:rsidRPr="00BD3DDD">
        <w:rPr>
          <w:b/>
          <w:sz w:val="32"/>
          <w:szCs w:val="32"/>
        </w:rPr>
        <w:t>Титр</w:t>
      </w:r>
      <w:r>
        <w:rPr>
          <w:color w:val="000000"/>
          <w:sz w:val="32"/>
          <w:szCs w:val="32"/>
        </w:rPr>
        <w:t xml:space="preserve"> раствора (</w:t>
      </w:r>
      <w:r w:rsidRPr="00BD3DDD">
        <w:rPr>
          <w:i/>
          <w:color w:val="000000"/>
          <w:sz w:val="32"/>
          <w:szCs w:val="32"/>
        </w:rPr>
        <w:t>Т</w:t>
      </w:r>
      <w:r>
        <w:rPr>
          <w:color w:val="000000"/>
          <w:sz w:val="32"/>
          <w:szCs w:val="32"/>
        </w:rPr>
        <w:t>) показывает содержание массы вещества</w:t>
      </w:r>
      <w:r w:rsidR="00BD3DDD">
        <w:rPr>
          <w:color w:val="000000"/>
          <w:sz w:val="32"/>
          <w:szCs w:val="32"/>
        </w:rPr>
        <w:t xml:space="preserve"> в объёме раствора</w:t>
      </w:r>
      <w:r>
        <w:rPr>
          <w:color w:val="000000"/>
          <w:sz w:val="32"/>
          <w:szCs w:val="32"/>
        </w:rPr>
        <w:t>, выраженно</w:t>
      </w:r>
      <w:r w:rsidR="00BD3DDD"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 xml:space="preserve"> в </w:t>
      </w:r>
      <w:r w:rsidR="00BD3DDD">
        <w:rPr>
          <w:color w:val="000000"/>
          <w:sz w:val="32"/>
          <w:szCs w:val="32"/>
        </w:rPr>
        <w:t>г/мл:</w:t>
      </w:r>
    </w:p>
    <w:p w:rsidR="00FF5882" w:rsidRPr="00BD3DDD" w:rsidRDefault="00FF5882" w:rsidP="00FF5882">
      <w:pPr>
        <w:jc w:val="center"/>
        <w:rPr>
          <w:b/>
          <w:i/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</w:rPr>
        <w:t xml:space="preserve"> </w:t>
      </w:r>
      <w:r w:rsidR="00BD3DDD">
        <w:rPr>
          <w:noProof/>
          <w:color w:val="000000"/>
          <w:sz w:val="32"/>
          <w:szCs w:val="32"/>
        </w:rPr>
        <w:drawing>
          <wp:inline distT="0" distB="0" distL="0" distR="0">
            <wp:extent cx="906780" cy="541020"/>
            <wp:effectExtent l="19050" t="0" r="762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882" w:rsidRPr="004C587A" w:rsidRDefault="00BD3DDD" w:rsidP="00FF5882">
      <w:pPr>
        <w:pStyle w:val="2"/>
      </w:pPr>
      <w:bookmarkStart w:id="4" w:name="_Toc357016017"/>
      <w:r>
        <w:t>§</w:t>
      </w:r>
      <w:r w:rsidRPr="00ED36B4">
        <w:t xml:space="preserve"> 2</w:t>
      </w:r>
      <w:r w:rsidR="00FF5882">
        <w:t xml:space="preserve">.3 </w:t>
      </w:r>
      <w:r w:rsidR="00FF5882" w:rsidRPr="004C587A">
        <w:t>Коллигативные свойства растворов</w:t>
      </w:r>
      <w:bookmarkEnd w:id="4"/>
    </w:p>
    <w:p w:rsidR="00FF5882" w:rsidRPr="004C587A" w:rsidRDefault="00FF5882" w:rsidP="00FF5882">
      <w:pPr>
        <w:ind w:firstLine="709"/>
        <w:jc w:val="both"/>
        <w:rPr>
          <w:sz w:val="32"/>
          <w:szCs w:val="32"/>
        </w:rPr>
      </w:pPr>
      <w:r w:rsidRPr="004C587A">
        <w:rPr>
          <w:sz w:val="32"/>
          <w:szCs w:val="32"/>
        </w:rPr>
        <w:t>Ко</w:t>
      </w:r>
      <w:r>
        <w:rPr>
          <w:sz w:val="32"/>
          <w:szCs w:val="32"/>
        </w:rPr>
        <w:t xml:space="preserve">ллигативные свойства растворов </w:t>
      </w:r>
      <w:r w:rsidRPr="004C587A">
        <w:rPr>
          <w:sz w:val="32"/>
          <w:szCs w:val="32"/>
        </w:rPr>
        <w:t>– это те их свойства, к</w:t>
      </w:r>
      <w:r w:rsidRPr="004C587A">
        <w:rPr>
          <w:sz w:val="32"/>
          <w:szCs w:val="32"/>
        </w:rPr>
        <w:t>о</w:t>
      </w:r>
      <w:r w:rsidRPr="004C587A">
        <w:rPr>
          <w:sz w:val="32"/>
          <w:szCs w:val="32"/>
        </w:rPr>
        <w:t>торые при данных условиях зависят только от числа раствор</w:t>
      </w:r>
      <w:r>
        <w:rPr>
          <w:sz w:val="32"/>
          <w:szCs w:val="32"/>
        </w:rPr>
        <w:t>ё</w:t>
      </w:r>
      <w:r w:rsidRPr="004C587A">
        <w:rPr>
          <w:sz w:val="32"/>
          <w:szCs w:val="32"/>
        </w:rPr>
        <w:t>н</w:t>
      </w:r>
      <w:r w:rsidRPr="004C587A">
        <w:rPr>
          <w:sz w:val="32"/>
          <w:szCs w:val="32"/>
        </w:rPr>
        <w:t>ных частиц и не зависят от химической природы растворённого вещества.</w:t>
      </w:r>
      <w:r>
        <w:rPr>
          <w:sz w:val="32"/>
          <w:szCs w:val="32"/>
        </w:rPr>
        <w:t xml:space="preserve"> К таким свойствам относятся: </w:t>
      </w:r>
      <w:r w:rsidRPr="00B46828">
        <w:rPr>
          <w:i/>
          <w:sz w:val="32"/>
          <w:szCs w:val="32"/>
        </w:rPr>
        <w:t>давление насыщенного пара</w:t>
      </w:r>
      <w:r>
        <w:rPr>
          <w:sz w:val="32"/>
          <w:szCs w:val="32"/>
        </w:rPr>
        <w:t xml:space="preserve"> летучего компонента над раствором, </w:t>
      </w:r>
      <w:r w:rsidRPr="00B46828">
        <w:rPr>
          <w:i/>
          <w:sz w:val="32"/>
          <w:szCs w:val="32"/>
        </w:rPr>
        <w:t>температура кипения</w:t>
      </w:r>
      <w:r>
        <w:rPr>
          <w:sz w:val="32"/>
          <w:szCs w:val="32"/>
        </w:rPr>
        <w:t xml:space="preserve">, </w:t>
      </w:r>
      <w:r w:rsidRPr="00B46828">
        <w:rPr>
          <w:i/>
          <w:sz w:val="32"/>
          <w:szCs w:val="32"/>
        </w:rPr>
        <w:t>температура замерзания</w:t>
      </w:r>
      <w:r>
        <w:rPr>
          <w:sz w:val="32"/>
          <w:szCs w:val="32"/>
        </w:rPr>
        <w:t xml:space="preserve"> и </w:t>
      </w:r>
      <w:r w:rsidRPr="00B46828">
        <w:rPr>
          <w:i/>
          <w:sz w:val="32"/>
          <w:szCs w:val="32"/>
        </w:rPr>
        <w:t>осмотическое давление</w:t>
      </w:r>
      <w:r>
        <w:rPr>
          <w:sz w:val="32"/>
          <w:szCs w:val="32"/>
        </w:rPr>
        <w:t xml:space="preserve"> раствора.</w:t>
      </w:r>
    </w:p>
    <w:p w:rsidR="00FF5882" w:rsidRPr="00315831" w:rsidRDefault="00BD3DDD" w:rsidP="00FF5882">
      <w:pPr>
        <w:pStyle w:val="3"/>
      </w:pPr>
      <w:bookmarkStart w:id="5" w:name="_Toc357016018"/>
      <w:r w:rsidRPr="00ED36B4">
        <w:t xml:space="preserve"> </w:t>
      </w:r>
      <w:r w:rsidR="00FF5882">
        <w:t xml:space="preserve"> </w:t>
      </w:r>
      <w:r w:rsidR="00FF5882" w:rsidRPr="004C587A">
        <w:t>Замерзание и кипение растворов</w:t>
      </w:r>
      <w:bookmarkEnd w:id="5"/>
    </w:p>
    <w:p w:rsidR="00FF5882" w:rsidRDefault="00FF5882" w:rsidP="00FF5882">
      <w:pPr>
        <w:ind w:firstLine="684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Такие физические характеристики растворов, как темпер</w:t>
      </w:r>
      <w:r>
        <w:rPr>
          <w:color w:val="000000"/>
          <w:sz w:val="32"/>
          <w:szCs w:val="32"/>
        </w:rPr>
        <w:t>а</w:t>
      </w:r>
      <w:r>
        <w:rPr>
          <w:color w:val="000000"/>
          <w:sz w:val="32"/>
          <w:szCs w:val="32"/>
        </w:rPr>
        <w:t>туры их фазовых переходов (кристаллизация и испарение), имеют важное практическое значение. Образование растворов из комп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 xml:space="preserve">нентов, один из которых обладает большей летучестью, приводит к изменению давления пара летучего вещества над раствором. Это обстоятельство является причиной изменения температуры кипения и температуры замерзания раствора относительно тех же </w:t>
      </w:r>
      <w:r>
        <w:rPr>
          <w:color w:val="000000"/>
          <w:sz w:val="32"/>
          <w:szCs w:val="32"/>
        </w:rPr>
        <w:lastRenderedPageBreak/>
        <w:t>характеристик летучего компонента. Наиболее часто встреча</w:t>
      </w:r>
      <w:r>
        <w:rPr>
          <w:color w:val="000000"/>
          <w:sz w:val="32"/>
          <w:szCs w:val="32"/>
        </w:rPr>
        <w:t>ю</w:t>
      </w:r>
      <w:r>
        <w:rPr>
          <w:color w:val="000000"/>
          <w:sz w:val="32"/>
          <w:szCs w:val="32"/>
        </w:rPr>
        <w:t>щиеся растворы – водные, содержащие нелетучие вещества. П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этому далее речь идёт о коллигативных свойствах водных ра</w:t>
      </w:r>
      <w:r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>творов.</w:t>
      </w:r>
    </w:p>
    <w:p w:rsidR="00FF5882" w:rsidRPr="003470B6" w:rsidRDefault="00FF5882" w:rsidP="00FF5882">
      <w:pPr>
        <w:spacing w:before="200"/>
        <w:ind w:firstLine="686"/>
        <w:jc w:val="both"/>
        <w:rPr>
          <w:sz w:val="32"/>
          <w:szCs w:val="32"/>
        </w:rPr>
      </w:pPr>
      <w:r w:rsidRPr="003832A4">
        <w:rPr>
          <w:b/>
          <w:color w:val="000000"/>
          <w:sz w:val="32"/>
          <w:szCs w:val="32"/>
        </w:rPr>
        <w:t>Законы Рауля</w:t>
      </w:r>
      <w:r w:rsidRPr="004C587A">
        <w:rPr>
          <w:i/>
          <w:sz w:val="32"/>
          <w:szCs w:val="32"/>
        </w:rPr>
        <w:t xml:space="preserve">. </w:t>
      </w:r>
      <w:r w:rsidRPr="004C587A">
        <w:rPr>
          <w:sz w:val="32"/>
          <w:szCs w:val="32"/>
        </w:rPr>
        <w:t xml:space="preserve">В </w:t>
      </w:r>
      <w:hyperlink r:id="rId25" w:tooltip="1886" w:history="1">
        <w:r w:rsidRPr="004C587A">
          <w:rPr>
            <w:sz w:val="32"/>
            <w:szCs w:val="32"/>
          </w:rPr>
          <w:t>1886</w:t>
        </w:r>
      </w:hyperlink>
      <w:r w:rsidRPr="004C587A">
        <w:rPr>
          <w:sz w:val="32"/>
          <w:szCs w:val="32"/>
        </w:rPr>
        <w:t>-</w:t>
      </w:r>
      <w:hyperlink r:id="rId26" w:tooltip="1887" w:history="1">
        <w:r w:rsidRPr="004C587A">
          <w:rPr>
            <w:sz w:val="32"/>
            <w:szCs w:val="32"/>
          </w:rPr>
          <w:t>1887</w:t>
        </w:r>
      </w:hyperlink>
      <w:r w:rsidRPr="004C587A">
        <w:rPr>
          <w:sz w:val="32"/>
          <w:szCs w:val="32"/>
        </w:rPr>
        <w:t xml:space="preserve"> году </w:t>
      </w:r>
      <w:hyperlink r:id="rId27" w:tooltip="Рауль, Франсуа Мари" w:history="1">
        <w:r w:rsidRPr="004C587A">
          <w:rPr>
            <w:sz w:val="32"/>
            <w:szCs w:val="32"/>
          </w:rPr>
          <w:t xml:space="preserve"> Франсуа Мари Рауль</w:t>
        </w:r>
      </w:hyperlink>
      <w:r w:rsidRPr="004C587A">
        <w:rPr>
          <w:sz w:val="32"/>
          <w:szCs w:val="32"/>
        </w:rPr>
        <w:t xml:space="preserve"> сформулировал законы, связывающие изменение температур ф</w:t>
      </w:r>
      <w:r w:rsidRPr="004C587A">
        <w:rPr>
          <w:sz w:val="32"/>
          <w:szCs w:val="32"/>
        </w:rPr>
        <w:t>а</w:t>
      </w:r>
      <w:r w:rsidRPr="004C587A">
        <w:rPr>
          <w:sz w:val="32"/>
          <w:szCs w:val="32"/>
        </w:rPr>
        <w:t xml:space="preserve">зовых переходов </w:t>
      </w:r>
      <w:r>
        <w:rPr>
          <w:sz w:val="32"/>
          <w:szCs w:val="32"/>
        </w:rPr>
        <w:t xml:space="preserve">жидких </w:t>
      </w:r>
      <w:r w:rsidRPr="004C587A">
        <w:rPr>
          <w:sz w:val="32"/>
          <w:szCs w:val="32"/>
        </w:rPr>
        <w:t>раствор</w:t>
      </w:r>
      <w:r>
        <w:rPr>
          <w:sz w:val="32"/>
          <w:szCs w:val="32"/>
        </w:rPr>
        <w:t>ов</w:t>
      </w:r>
      <w:r w:rsidRPr="004C587A">
        <w:rPr>
          <w:sz w:val="32"/>
          <w:szCs w:val="32"/>
        </w:rPr>
        <w:t xml:space="preserve"> с концентрацией веществ:</w:t>
      </w:r>
    </w:p>
    <w:p w:rsidR="00FF5882" w:rsidRPr="00A22B67" w:rsidRDefault="00FF5882" w:rsidP="00FF5882">
      <w:pPr>
        <w:pStyle w:val="af9"/>
        <w:numPr>
          <w:ilvl w:val="0"/>
          <w:numId w:val="22"/>
        </w:numPr>
        <w:spacing w:before="100"/>
        <w:ind w:left="425" w:hanging="357"/>
        <w:contextualSpacing w:val="0"/>
        <w:jc w:val="both"/>
        <w:rPr>
          <w:sz w:val="32"/>
          <w:szCs w:val="32"/>
        </w:rPr>
      </w:pPr>
      <w:r w:rsidRPr="00A22B67">
        <w:rPr>
          <w:b/>
          <w:sz w:val="32"/>
          <w:szCs w:val="32"/>
        </w:rPr>
        <w:t>1. Температура замерзания раствора ниже температуры замерзания чистого растворителя. Понижение температ</w:t>
      </w:r>
      <w:r w:rsidRPr="00A22B67">
        <w:rPr>
          <w:b/>
          <w:sz w:val="32"/>
          <w:szCs w:val="32"/>
        </w:rPr>
        <w:t>у</w:t>
      </w:r>
      <w:r w:rsidRPr="00A22B67">
        <w:rPr>
          <w:b/>
          <w:sz w:val="32"/>
          <w:szCs w:val="32"/>
        </w:rPr>
        <w:t>ры замерзания растворов прямо пропорционально м</w:t>
      </w:r>
      <w:r w:rsidRPr="00A22B67">
        <w:rPr>
          <w:b/>
          <w:sz w:val="32"/>
          <w:szCs w:val="32"/>
        </w:rPr>
        <w:t>о</w:t>
      </w:r>
      <w:r w:rsidRPr="00A22B67">
        <w:rPr>
          <w:b/>
          <w:sz w:val="32"/>
          <w:szCs w:val="32"/>
        </w:rPr>
        <w:t>ляльной концентрации вещества в растворе</w:t>
      </w:r>
      <w:r w:rsidRPr="00A22B67">
        <w:rPr>
          <w:sz w:val="32"/>
          <w:szCs w:val="32"/>
        </w:rPr>
        <w:t xml:space="preserve">. </w:t>
      </w:r>
    </w:p>
    <w:p w:rsidR="00FF5882" w:rsidRPr="004C587A" w:rsidRDefault="00FF5882" w:rsidP="00FF5882">
      <w:pPr>
        <w:ind w:firstLine="684"/>
        <w:jc w:val="both"/>
        <w:rPr>
          <w:sz w:val="32"/>
          <w:szCs w:val="32"/>
        </w:rPr>
      </w:pPr>
      <w:r>
        <w:rPr>
          <w:sz w:val="32"/>
          <w:szCs w:val="32"/>
        </w:rPr>
        <w:t>Для водных растворов:</w:t>
      </w:r>
    </w:p>
    <w:p w:rsidR="00FF5882" w:rsidRPr="004C587A" w:rsidRDefault="00FF5882" w:rsidP="00FF5882">
      <w:pPr>
        <w:jc w:val="center"/>
        <w:rPr>
          <w:sz w:val="32"/>
          <w:szCs w:val="32"/>
        </w:rPr>
      </w:pPr>
      <w:r w:rsidRPr="004C587A">
        <w:rPr>
          <w:position w:val="-34"/>
          <w:sz w:val="32"/>
          <w:szCs w:val="32"/>
        </w:rPr>
        <w:object w:dxaOrig="5000" w:dyaOrig="720">
          <v:shape id="_x0000_i1031" type="#_x0000_t75" style="width:388.8pt;height:56.4pt" o:ole="">
            <v:imagedata r:id="rId28" o:title=""/>
          </v:shape>
          <o:OLEObject Type="Embed" ProgID="Equation.3" ShapeID="_x0000_i1031" DrawAspect="Content" ObjectID="_1725453035" r:id="rId29"/>
        </w:object>
      </w:r>
      <w:r w:rsidRPr="004C587A">
        <w:rPr>
          <w:sz w:val="32"/>
          <w:szCs w:val="32"/>
        </w:rPr>
        <w:t>,</w:t>
      </w:r>
    </w:p>
    <w:p w:rsidR="00FF5882" w:rsidRPr="00A22B67" w:rsidRDefault="00FF5882" w:rsidP="00FF5882">
      <w:pPr>
        <w:rPr>
          <w:sz w:val="32"/>
          <w:szCs w:val="32"/>
        </w:rPr>
      </w:pPr>
      <w:r w:rsidRPr="00A22B67">
        <w:rPr>
          <w:i/>
          <w:sz w:val="32"/>
          <w:szCs w:val="32"/>
          <w:lang w:val="en-US"/>
        </w:rPr>
        <w:t>K</w:t>
      </w:r>
      <w:r w:rsidRPr="00A22B67">
        <w:rPr>
          <w:i/>
          <w:sz w:val="32"/>
          <w:szCs w:val="32"/>
          <w:vertAlign w:val="subscript"/>
        </w:rPr>
        <w:t>КР</w:t>
      </w:r>
      <w:r w:rsidRPr="00A22B67">
        <w:rPr>
          <w:sz w:val="32"/>
          <w:szCs w:val="32"/>
        </w:rPr>
        <w:t xml:space="preserve">  – криоскопическая константа растворителя (в данном случае воды). </w:t>
      </w:r>
    </w:p>
    <w:p w:rsidR="00FF5882" w:rsidRDefault="00FF5882" w:rsidP="00FF588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Зная температуру замерзания растворителя, его криоскоп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ческую константу и моляльную концентрацию раствора, можно найти температуру замерзания раствора. </w:t>
      </w:r>
    </w:p>
    <w:p w:rsidR="00FF5882" w:rsidRDefault="00FF5882" w:rsidP="00FF5882">
      <w:pPr>
        <w:spacing w:before="120"/>
        <w:ind w:firstLine="709"/>
        <w:jc w:val="both"/>
        <w:rPr>
          <w:sz w:val="32"/>
          <w:szCs w:val="32"/>
        </w:rPr>
      </w:pPr>
      <w:r w:rsidRPr="00AF4385">
        <w:rPr>
          <w:b/>
          <w:sz w:val="32"/>
          <w:szCs w:val="32"/>
        </w:rPr>
        <w:t>Решим задачу</w:t>
      </w:r>
      <w:r>
        <w:rPr>
          <w:sz w:val="32"/>
          <w:szCs w:val="32"/>
        </w:rPr>
        <w:t xml:space="preserve">: </w:t>
      </w:r>
      <w:r w:rsidRPr="00632DF9">
        <w:rPr>
          <w:i/>
          <w:sz w:val="32"/>
          <w:szCs w:val="32"/>
        </w:rPr>
        <w:t>Найдите температуру замерзания водного раствора этиленгликоля, если в 100 г воды содержится 25 г С</w:t>
      </w:r>
      <w:r w:rsidRPr="00632DF9">
        <w:rPr>
          <w:i/>
          <w:sz w:val="32"/>
          <w:szCs w:val="32"/>
          <w:vertAlign w:val="subscript"/>
        </w:rPr>
        <w:t>2</w:t>
      </w:r>
      <w:r w:rsidRPr="00632DF9">
        <w:rPr>
          <w:i/>
          <w:sz w:val="32"/>
          <w:szCs w:val="32"/>
        </w:rPr>
        <w:t>Н</w:t>
      </w:r>
      <w:r w:rsidRPr="00632DF9">
        <w:rPr>
          <w:i/>
          <w:sz w:val="32"/>
          <w:szCs w:val="32"/>
          <w:vertAlign w:val="subscript"/>
        </w:rPr>
        <w:t>6</w:t>
      </w:r>
      <w:r w:rsidRPr="00632DF9">
        <w:rPr>
          <w:i/>
          <w:sz w:val="32"/>
          <w:szCs w:val="32"/>
        </w:rPr>
        <w:t>О</w:t>
      </w:r>
      <w:r w:rsidRPr="00632DF9">
        <w:rPr>
          <w:i/>
          <w:sz w:val="32"/>
          <w:szCs w:val="32"/>
          <w:vertAlign w:val="subscript"/>
        </w:rPr>
        <w:t>2</w:t>
      </w:r>
      <w:r w:rsidRPr="00632DF9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температура замерзания воды 0°С, </w:t>
      </w:r>
      <w:r w:rsidRPr="00632DF9">
        <w:rPr>
          <w:i/>
          <w:sz w:val="32"/>
          <w:szCs w:val="32"/>
        </w:rPr>
        <w:t>а криоскопическая константа 1,86 град·кг/моль</w:t>
      </w:r>
      <w:r>
        <w:rPr>
          <w:sz w:val="32"/>
          <w:szCs w:val="32"/>
        </w:rPr>
        <w:t>.</w:t>
      </w:r>
    </w:p>
    <w:p w:rsidR="00FF5882" w:rsidRPr="00AF4385" w:rsidRDefault="00FF5882" w:rsidP="00FF588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Найдём</w:t>
      </w:r>
      <w:r w:rsidRPr="00632DF9">
        <w:rPr>
          <w:sz w:val="32"/>
          <w:szCs w:val="32"/>
        </w:rPr>
        <w:t xml:space="preserve"> молярную массу этиленгликоля и </w:t>
      </w:r>
      <w:r>
        <w:rPr>
          <w:sz w:val="32"/>
          <w:szCs w:val="32"/>
        </w:rPr>
        <w:t>моляльную ко</w:t>
      </w:r>
      <w:r>
        <w:rPr>
          <w:sz w:val="32"/>
          <w:szCs w:val="32"/>
        </w:rPr>
        <w:t>н</w:t>
      </w:r>
      <w:r>
        <w:rPr>
          <w:sz w:val="32"/>
          <w:szCs w:val="32"/>
        </w:rPr>
        <w:t xml:space="preserve">центрацию раствора: </w:t>
      </w:r>
      <w:r w:rsidRPr="00AF4385">
        <w:rPr>
          <w:i/>
          <w:sz w:val="32"/>
          <w:szCs w:val="32"/>
        </w:rPr>
        <w:t>М</w:t>
      </w:r>
      <w:r>
        <w:rPr>
          <w:i/>
          <w:sz w:val="32"/>
          <w:szCs w:val="32"/>
        </w:rPr>
        <w:t xml:space="preserve"> </w:t>
      </w:r>
      <w:r w:rsidRPr="00AF4385">
        <w:rPr>
          <w:sz w:val="32"/>
          <w:szCs w:val="32"/>
        </w:rPr>
        <w:t>(</w:t>
      </w:r>
      <w:r w:rsidRPr="00AF4385">
        <w:rPr>
          <w:i/>
          <w:sz w:val="32"/>
          <w:szCs w:val="32"/>
        </w:rPr>
        <w:t>С</w:t>
      </w:r>
      <w:r w:rsidRPr="00AF4385">
        <w:rPr>
          <w:i/>
          <w:sz w:val="32"/>
          <w:szCs w:val="32"/>
          <w:vertAlign w:val="subscript"/>
        </w:rPr>
        <w:t>2</w:t>
      </w:r>
      <w:r w:rsidRPr="00AF4385">
        <w:rPr>
          <w:i/>
          <w:sz w:val="32"/>
          <w:szCs w:val="32"/>
        </w:rPr>
        <w:t>Н</w:t>
      </w:r>
      <w:r w:rsidRPr="00AF4385">
        <w:rPr>
          <w:i/>
          <w:sz w:val="32"/>
          <w:szCs w:val="32"/>
          <w:vertAlign w:val="subscript"/>
        </w:rPr>
        <w:t>6</w:t>
      </w:r>
      <w:r w:rsidRPr="00AF4385">
        <w:rPr>
          <w:i/>
          <w:sz w:val="32"/>
          <w:szCs w:val="32"/>
        </w:rPr>
        <w:t>О</w:t>
      </w:r>
      <w:r w:rsidRPr="00AF4385">
        <w:rPr>
          <w:i/>
          <w:sz w:val="32"/>
          <w:szCs w:val="32"/>
          <w:vertAlign w:val="subscript"/>
        </w:rPr>
        <w:t>2</w:t>
      </w:r>
      <w:r w:rsidRPr="00AF4385">
        <w:rPr>
          <w:sz w:val="32"/>
          <w:szCs w:val="32"/>
        </w:rPr>
        <w:t>) = 2·12 + 6·1 + 2·16 = 62 (г/моль)</w:t>
      </w:r>
    </w:p>
    <w:p w:rsidR="00FF5882" w:rsidRDefault="00FF5882" w:rsidP="00FF5882">
      <w:pPr>
        <w:ind w:firstLine="709"/>
        <w:rPr>
          <w:b/>
          <w:color w:val="FF0000"/>
          <w:position w:val="-24"/>
          <w:sz w:val="32"/>
          <w:szCs w:val="32"/>
        </w:rPr>
      </w:pPr>
      <w:r w:rsidRPr="008763CB">
        <w:rPr>
          <w:b/>
          <w:color w:val="FF0000"/>
          <w:position w:val="-28"/>
          <w:sz w:val="32"/>
          <w:szCs w:val="32"/>
        </w:rPr>
        <w:object w:dxaOrig="3879" w:dyaOrig="660">
          <v:shape id="_x0000_i1032" type="#_x0000_t75" style="width:259.8pt;height:41.4pt" o:ole="">
            <v:imagedata r:id="rId30" o:title=""/>
          </v:shape>
          <o:OLEObject Type="Embed" ProgID="Equation.3" ShapeID="_x0000_i1032" DrawAspect="Content" ObjectID="_1725453036" r:id="rId31"/>
        </w:object>
      </w:r>
    </w:p>
    <w:p w:rsidR="00FF5882" w:rsidRDefault="00FF5882" w:rsidP="00FF5882">
      <w:pPr>
        <w:ind w:firstLine="709"/>
        <w:rPr>
          <w:sz w:val="32"/>
          <w:szCs w:val="32"/>
        </w:rPr>
      </w:pPr>
      <w:r>
        <w:rPr>
          <w:sz w:val="32"/>
          <w:szCs w:val="32"/>
        </w:rPr>
        <w:t>Подставим значения в выражение закона Рауля и найдём температуру замерзания раствора:</w:t>
      </w:r>
    </w:p>
    <w:p w:rsidR="00FF5882" w:rsidRDefault="00FF5882" w:rsidP="00FF5882">
      <w:pPr>
        <w:ind w:firstLine="709"/>
        <w:rPr>
          <w:position w:val="-34"/>
          <w:sz w:val="32"/>
          <w:szCs w:val="32"/>
        </w:rPr>
      </w:pPr>
      <w:r w:rsidRPr="008763CB">
        <w:rPr>
          <w:position w:val="-14"/>
          <w:sz w:val="32"/>
          <w:szCs w:val="32"/>
        </w:rPr>
        <w:object w:dxaOrig="4959" w:dyaOrig="400">
          <v:shape id="_x0000_i1033" type="#_x0000_t75" style="width:335.4pt;height:27.6pt" o:ole="">
            <v:imagedata r:id="rId32" o:title=""/>
          </v:shape>
          <o:OLEObject Type="Embed" ProgID="Equation.3" ShapeID="_x0000_i1033" DrawAspect="Content" ObjectID="_1725453037" r:id="rId33"/>
        </w:object>
      </w:r>
    </w:p>
    <w:p w:rsidR="00FF5882" w:rsidRDefault="00FF5882" w:rsidP="00FF5882">
      <w:pPr>
        <w:ind w:firstLine="709"/>
        <w:rPr>
          <w:position w:val="-34"/>
          <w:sz w:val="32"/>
          <w:szCs w:val="32"/>
        </w:rPr>
      </w:pPr>
      <w:r w:rsidRPr="00AF4385">
        <w:rPr>
          <w:b/>
          <w:position w:val="-34"/>
          <w:sz w:val="32"/>
          <w:szCs w:val="32"/>
        </w:rPr>
        <w:t>Ответ:</w:t>
      </w:r>
      <w:r>
        <w:rPr>
          <w:position w:val="-34"/>
          <w:sz w:val="32"/>
          <w:szCs w:val="32"/>
        </w:rPr>
        <w:t xml:space="preserve"> </w:t>
      </w:r>
      <w:r w:rsidRPr="00CF0399">
        <w:rPr>
          <w:i/>
          <w:position w:val="-34"/>
          <w:sz w:val="32"/>
          <w:szCs w:val="32"/>
        </w:rPr>
        <w:t>раствор замерзает при -7,5 °С</w:t>
      </w:r>
      <w:r>
        <w:rPr>
          <w:position w:val="-34"/>
          <w:sz w:val="32"/>
          <w:szCs w:val="32"/>
        </w:rPr>
        <w:t>.</w:t>
      </w:r>
    </w:p>
    <w:p w:rsidR="00FF5882" w:rsidRPr="00AF4385" w:rsidRDefault="00FF5882" w:rsidP="00FF5882">
      <w:pPr>
        <w:ind w:firstLine="741"/>
        <w:jc w:val="both"/>
        <w:rPr>
          <w:sz w:val="20"/>
          <w:szCs w:val="20"/>
        </w:rPr>
      </w:pPr>
    </w:p>
    <w:p w:rsidR="00FF5882" w:rsidRPr="00632DF9" w:rsidRDefault="00FF5882" w:rsidP="00FF5882">
      <w:pPr>
        <w:ind w:firstLine="741"/>
        <w:jc w:val="both"/>
        <w:rPr>
          <w:sz w:val="32"/>
          <w:szCs w:val="32"/>
        </w:rPr>
      </w:pPr>
      <w:r>
        <w:rPr>
          <w:sz w:val="32"/>
          <w:szCs w:val="32"/>
        </w:rPr>
        <w:t>Криоскопию используют для определения концентрации растворов и молярной массы веществ, не являющихся электрол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тами. Для этого измеряют понижение температуры замерзания </w:t>
      </w:r>
      <w:r>
        <w:rPr>
          <w:sz w:val="32"/>
          <w:szCs w:val="32"/>
        </w:rPr>
        <w:lastRenderedPageBreak/>
        <w:t>раствора, приготовленного из точных навесок вещества и раств</w:t>
      </w:r>
      <w:r>
        <w:rPr>
          <w:sz w:val="32"/>
          <w:szCs w:val="32"/>
        </w:rPr>
        <w:t>о</w:t>
      </w:r>
      <w:r>
        <w:rPr>
          <w:sz w:val="32"/>
          <w:szCs w:val="32"/>
        </w:rPr>
        <w:t>рителя с известной криоскопической константой.</w:t>
      </w:r>
    </w:p>
    <w:p w:rsidR="00FF5882" w:rsidRDefault="00FF5882" w:rsidP="00FF5882">
      <w:pPr>
        <w:ind w:firstLine="741"/>
        <w:jc w:val="both"/>
        <w:rPr>
          <w:sz w:val="32"/>
          <w:szCs w:val="32"/>
        </w:rPr>
      </w:pPr>
      <w:r>
        <w:rPr>
          <w:sz w:val="32"/>
          <w:szCs w:val="32"/>
        </w:rPr>
        <w:t>Явление понижения температуры замерзания растворов и</w:t>
      </w:r>
      <w:r>
        <w:rPr>
          <w:sz w:val="32"/>
          <w:szCs w:val="32"/>
        </w:rPr>
        <w:t>с</w:t>
      </w:r>
      <w:r>
        <w:rPr>
          <w:sz w:val="32"/>
          <w:szCs w:val="32"/>
        </w:rPr>
        <w:t xml:space="preserve">пользуют при производстве </w:t>
      </w:r>
      <w:r w:rsidRPr="00326C49">
        <w:rPr>
          <w:i/>
          <w:sz w:val="32"/>
          <w:szCs w:val="32"/>
        </w:rPr>
        <w:t xml:space="preserve">антифризов </w:t>
      </w:r>
      <w:r>
        <w:rPr>
          <w:sz w:val="32"/>
          <w:szCs w:val="32"/>
        </w:rPr>
        <w:t>– низкозамерзающих смесей. Основу таких растворов составляют вода и органический компонент: этиленгликоль, пропиленгликоль, глицерин и др. М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няя содержание органических добавок можно получить антифр</w:t>
      </w:r>
      <w:r>
        <w:rPr>
          <w:sz w:val="32"/>
          <w:szCs w:val="32"/>
        </w:rPr>
        <w:t>и</w:t>
      </w:r>
      <w:r>
        <w:rPr>
          <w:sz w:val="32"/>
          <w:szCs w:val="32"/>
        </w:rPr>
        <w:t>зы с температурой замерзания от 0 до -65ºС.</w:t>
      </w:r>
    </w:p>
    <w:p w:rsidR="00FF5882" w:rsidRDefault="00FF5882" w:rsidP="00FF5882">
      <w:pPr>
        <w:ind w:firstLine="741"/>
        <w:jc w:val="both"/>
        <w:rPr>
          <w:sz w:val="32"/>
          <w:szCs w:val="32"/>
        </w:rPr>
      </w:pPr>
      <w:r>
        <w:rPr>
          <w:spacing w:val="-2"/>
          <w:sz w:val="32"/>
          <w:szCs w:val="32"/>
        </w:rPr>
        <w:t>П</w:t>
      </w:r>
      <w:r w:rsidRPr="00FF742C">
        <w:rPr>
          <w:spacing w:val="-2"/>
          <w:sz w:val="32"/>
          <w:szCs w:val="32"/>
        </w:rPr>
        <w:t>онижения температуры замерзания водных растворов игр</w:t>
      </w:r>
      <w:r w:rsidRPr="00FF742C">
        <w:rPr>
          <w:spacing w:val="-2"/>
          <w:sz w:val="32"/>
          <w:szCs w:val="32"/>
        </w:rPr>
        <w:t>а</w:t>
      </w:r>
      <w:r w:rsidRPr="00FF742C">
        <w:rPr>
          <w:spacing w:val="-2"/>
          <w:sz w:val="32"/>
          <w:szCs w:val="32"/>
        </w:rPr>
        <w:t xml:space="preserve">ет определяющую роль в жизнестойкости биологических систем при </w:t>
      </w:r>
      <w:r>
        <w:rPr>
          <w:spacing w:val="-2"/>
          <w:sz w:val="32"/>
          <w:szCs w:val="32"/>
        </w:rPr>
        <w:t>низкой</w:t>
      </w:r>
      <w:r w:rsidRPr="00FF742C">
        <w:rPr>
          <w:spacing w:val="-2"/>
          <w:sz w:val="32"/>
          <w:szCs w:val="32"/>
        </w:rPr>
        <w:t xml:space="preserve"> температуре. Так как переход воды из жидкой фазы в л</w:t>
      </w:r>
      <w:r>
        <w:rPr>
          <w:spacing w:val="-2"/>
          <w:sz w:val="32"/>
          <w:szCs w:val="32"/>
        </w:rPr>
        <w:t>е</w:t>
      </w:r>
      <w:r w:rsidRPr="00FF742C">
        <w:rPr>
          <w:spacing w:val="-2"/>
          <w:sz w:val="32"/>
          <w:szCs w:val="32"/>
        </w:rPr>
        <w:t>д сопровождается увеличением объ</w:t>
      </w:r>
      <w:r>
        <w:rPr>
          <w:spacing w:val="-2"/>
          <w:sz w:val="32"/>
          <w:szCs w:val="32"/>
        </w:rPr>
        <w:t>ё</w:t>
      </w:r>
      <w:r w:rsidRPr="00FF742C">
        <w:rPr>
          <w:spacing w:val="-2"/>
          <w:sz w:val="32"/>
          <w:szCs w:val="32"/>
        </w:rPr>
        <w:t>ма, то, например, при о</w:t>
      </w:r>
      <w:r w:rsidRPr="00FF742C">
        <w:rPr>
          <w:spacing w:val="-2"/>
          <w:sz w:val="32"/>
          <w:szCs w:val="32"/>
        </w:rPr>
        <w:t>т</w:t>
      </w:r>
      <w:r w:rsidRPr="00FF742C">
        <w:rPr>
          <w:spacing w:val="-2"/>
          <w:sz w:val="32"/>
          <w:szCs w:val="32"/>
        </w:rPr>
        <w:t>сутствии раствор</w:t>
      </w:r>
      <w:r>
        <w:rPr>
          <w:spacing w:val="-2"/>
          <w:sz w:val="32"/>
          <w:szCs w:val="32"/>
        </w:rPr>
        <w:t>ё</w:t>
      </w:r>
      <w:r w:rsidRPr="00FF742C">
        <w:rPr>
          <w:spacing w:val="-2"/>
          <w:sz w:val="32"/>
          <w:szCs w:val="32"/>
        </w:rPr>
        <w:t>нных веществ в клеточном соке замерзание его вызвало бы разрыв клеточных тканей и гибель растения. Прису</w:t>
      </w:r>
      <w:r w:rsidRPr="00FF742C">
        <w:rPr>
          <w:spacing w:val="-2"/>
          <w:sz w:val="32"/>
          <w:szCs w:val="32"/>
        </w:rPr>
        <w:t>т</w:t>
      </w:r>
      <w:r w:rsidRPr="00FF742C">
        <w:rPr>
          <w:spacing w:val="-2"/>
          <w:sz w:val="32"/>
          <w:szCs w:val="32"/>
        </w:rPr>
        <w:t>ствие же раствор</w:t>
      </w:r>
      <w:r>
        <w:rPr>
          <w:spacing w:val="-2"/>
          <w:sz w:val="32"/>
          <w:szCs w:val="32"/>
        </w:rPr>
        <w:t>ё</w:t>
      </w:r>
      <w:r w:rsidRPr="00FF742C">
        <w:rPr>
          <w:spacing w:val="-2"/>
          <w:sz w:val="32"/>
          <w:szCs w:val="32"/>
        </w:rPr>
        <w:t>нных веществ снижает, иногда значительно, температуру замерзания клеточного сока, что определяет устойч</w:t>
      </w:r>
      <w:r w:rsidRPr="00FF742C">
        <w:rPr>
          <w:spacing w:val="-2"/>
          <w:sz w:val="32"/>
          <w:szCs w:val="32"/>
        </w:rPr>
        <w:t>и</w:t>
      </w:r>
      <w:r w:rsidRPr="00FF742C">
        <w:rPr>
          <w:spacing w:val="-2"/>
          <w:sz w:val="32"/>
          <w:szCs w:val="32"/>
        </w:rPr>
        <w:t xml:space="preserve">вость растения к действию низких температур. </w:t>
      </w:r>
    </w:p>
    <w:p w:rsidR="00ED36B4" w:rsidRDefault="00FF5882" w:rsidP="00ED36B4">
      <w:pPr>
        <w:pStyle w:val="af9"/>
        <w:numPr>
          <w:ilvl w:val="0"/>
          <w:numId w:val="22"/>
        </w:numPr>
        <w:spacing w:before="100"/>
        <w:ind w:left="425" w:hanging="357"/>
        <w:contextualSpacing w:val="0"/>
        <w:jc w:val="both"/>
        <w:rPr>
          <w:sz w:val="32"/>
          <w:szCs w:val="32"/>
        </w:rPr>
      </w:pPr>
      <w:r w:rsidRPr="00A22B67">
        <w:rPr>
          <w:b/>
          <w:sz w:val="32"/>
          <w:szCs w:val="32"/>
        </w:rPr>
        <w:t>2. Температура кипения раствора выше температуры к</w:t>
      </w:r>
      <w:r w:rsidRPr="00A22B67">
        <w:rPr>
          <w:b/>
          <w:sz w:val="32"/>
          <w:szCs w:val="32"/>
        </w:rPr>
        <w:t>и</w:t>
      </w:r>
      <w:r w:rsidRPr="00A22B67">
        <w:rPr>
          <w:b/>
          <w:sz w:val="32"/>
          <w:szCs w:val="32"/>
        </w:rPr>
        <w:t>пения чистого растворителя. Повышение температуры кипения прямо пропорционально моляльной концентр</w:t>
      </w:r>
      <w:r w:rsidRPr="00A22B67">
        <w:rPr>
          <w:b/>
          <w:sz w:val="32"/>
          <w:szCs w:val="32"/>
        </w:rPr>
        <w:t>а</w:t>
      </w:r>
      <w:r w:rsidRPr="00A22B67">
        <w:rPr>
          <w:b/>
          <w:sz w:val="32"/>
          <w:szCs w:val="32"/>
        </w:rPr>
        <w:t>ции вещества в растворе</w:t>
      </w:r>
      <w:r w:rsidRPr="00A22B6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FF5882" w:rsidRPr="004C587A" w:rsidRDefault="00FF5882" w:rsidP="00ED36B4">
      <w:pPr>
        <w:ind w:firstLine="684"/>
        <w:jc w:val="both"/>
        <w:rPr>
          <w:sz w:val="32"/>
          <w:szCs w:val="32"/>
        </w:rPr>
      </w:pPr>
      <w:r>
        <w:rPr>
          <w:sz w:val="32"/>
          <w:szCs w:val="32"/>
        </w:rPr>
        <w:t>Для водных растворов:</w:t>
      </w:r>
    </w:p>
    <w:p w:rsidR="00FF5882" w:rsidRPr="004C587A" w:rsidRDefault="00FF5882" w:rsidP="00FF5882">
      <w:pPr>
        <w:jc w:val="center"/>
        <w:rPr>
          <w:sz w:val="32"/>
          <w:szCs w:val="32"/>
        </w:rPr>
      </w:pPr>
      <w:r w:rsidRPr="004C587A">
        <w:rPr>
          <w:position w:val="-14"/>
          <w:sz w:val="32"/>
          <w:szCs w:val="32"/>
        </w:rPr>
        <w:object w:dxaOrig="3379" w:dyaOrig="400">
          <v:shape id="_x0000_i1034" type="#_x0000_t75" style="width:266.4pt;height:33pt" o:ole="">
            <v:imagedata r:id="rId34" o:title=""/>
          </v:shape>
          <o:OLEObject Type="Embed" ProgID="Equation.3" ShapeID="_x0000_i1034" DrawAspect="Content" ObjectID="_1725453038" r:id="rId35"/>
        </w:object>
      </w:r>
      <w:r w:rsidRPr="004C587A">
        <w:rPr>
          <w:sz w:val="32"/>
          <w:szCs w:val="32"/>
        </w:rPr>
        <w:t>,</w:t>
      </w:r>
    </w:p>
    <w:p w:rsidR="00FF5882" w:rsidRDefault="00FF5882" w:rsidP="00FF5882">
      <w:pPr>
        <w:ind w:firstLine="63"/>
        <w:rPr>
          <w:sz w:val="32"/>
          <w:szCs w:val="32"/>
        </w:rPr>
      </w:pPr>
      <w:r w:rsidRPr="004C587A">
        <w:rPr>
          <w:i/>
          <w:sz w:val="32"/>
          <w:szCs w:val="32"/>
          <w:lang w:val="en-US"/>
        </w:rPr>
        <w:t>K</w:t>
      </w:r>
      <w:r>
        <w:rPr>
          <w:i/>
          <w:sz w:val="32"/>
          <w:szCs w:val="32"/>
          <w:vertAlign w:val="subscript"/>
        </w:rPr>
        <w:t xml:space="preserve">ЭБ </w:t>
      </w:r>
      <w:r>
        <w:rPr>
          <w:i/>
          <w:sz w:val="32"/>
          <w:szCs w:val="32"/>
        </w:rPr>
        <w:t xml:space="preserve"> </w:t>
      </w:r>
      <w:r w:rsidRPr="004C587A">
        <w:rPr>
          <w:sz w:val="32"/>
          <w:szCs w:val="32"/>
        </w:rPr>
        <w:t>– эбулиоскопическая константа</w:t>
      </w:r>
      <w:r>
        <w:rPr>
          <w:sz w:val="32"/>
          <w:szCs w:val="32"/>
        </w:rPr>
        <w:t xml:space="preserve"> растворителя (в данном сл</w:t>
      </w:r>
      <w:r>
        <w:rPr>
          <w:sz w:val="32"/>
          <w:szCs w:val="32"/>
        </w:rPr>
        <w:t>у</w:t>
      </w:r>
      <w:r>
        <w:rPr>
          <w:sz w:val="32"/>
          <w:szCs w:val="32"/>
        </w:rPr>
        <w:t>чае воды)</w:t>
      </w:r>
      <w:r w:rsidRPr="004C587A">
        <w:rPr>
          <w:sz w:val="32"/>
          <w:szCs w:val="32"/>
        </w:rPr>
        <w:t>.</w:t>
      </w:r>
    </w:p>
    <w:p w:rsidR="00FF5882" w:rsidRDefault="00FF5882" w:rsidP="00FF5882">
      <w:pPr>
        <w:ind w:firstLine="709"/>
        <w:rPr>
          <w:sz w:val="32"/>
          <w:szCs w:val="32"/>
        </w:rPr>
      </w:pPr>
      <w:r>
        <w:rPr>
          <w:sz w:val="32"/>
          <w:szCs w:val="32"/>
        </w:rPr>
        <w:t>Измерение температуры кипения можно использовать при нахождении концентраций растворов и молярных масс веществ.</w:t>
      </w:r>
    </w:p>
    <w:p w:rsidR="00FF5882" w:rsidRDefault="00FF5882" w:rsidP="00FF5882">
      <w:pPr>
        <w:spacing w:before="120"/>
        <w:ind w:firstLine="709"/>
        <w:jc w:val="both"/>
        <w:rPr>
          <w:sz w:val="32"/>
          <w:szCs w:val="32"/>
        </w:rPr>
      </w:pPr>
      <w:r w:rsidRPr="00AF4385">
        <w:rPr>
          <w:b/>
          <w:sz w:val="32"/>
          <w:szCs w:val="32"/>
        </w:rPr>
        <w:t>Решим задачу</w:t>
      </w:r>
      <w:r>
        <w:rPr>
          <w:sz w:val="32"/>
          <w:szCs w:val="32"/>
        </w:rPr>
        <w:t xml:space="preserve">: </w:t>
      </w:r>
      <w:r w:rsidRPr="00632DF9">
        <w:rPr>
          <w:i/>
          <w:sz w:val="32"/>
          <w:szCs w:val="32"/>
        </w:rPr>
        <w:t xml:space="preserve">Найдите </w:t>
      </w:r>
      <w:r>
        <w:rPr>
          <w:i/>
          <w:sz w:val="32"/>
          <w:szCs w:val="32"/>
        </w:rPr>
        <w:t>моляльную концентрацию</w:t>
      </w:r>
      <w:r w:rsidRPr="00632DF9">
        <w:rPr>
          <w:i/>
          <w:sz w:val="32"/>
          <w:szCs w:val="32"/>
        </w:rPr>
        <w:t xml:space="preserve"> водного раствора </w:t>
      </w:r>
      <w:r>
        <w:rPr>
          <w:i/>
          <w:sz w:val="32"/>
          <w:szCs w:val="32"/>
        </w:rPr>
        <w:t>сахара</w:t>
      </w:r>
      <w:r w:rsidRPr="00632DF9">
        <w:rPr>
          <w:i/>
          <w:sz w:val="32"/>
          <w:szCs w:val="32"/>
        </w:rPr>
        <w:t xml:space="preserve">, если </w:t>
      </w:r>
      <w:r>
        <w:rPr>
          <w:i/>
          <w:sz w:val="32"/>
          <w:szCs w:val="32"/>
        </w:rPr>
        <w:t>повышение температуры кипения соста</w:t>
      </w:r>
      <w:r>
        <w:rPr>
          <w:i/>
          <w:sz w:val="32"/>
          <w:szCs w:val="32"/>
        </w:rPr>
        <w:t>в</w:t>
      </w:r>
      <w:r>
        <w:rPr>
          <w:i/>
          <w:sz w:val="32"/>
          <w:szCs w:val="32"/>
        </w:rPr>
        <w:t xml:space="preserve">ляет 1,5 градуса, </w:t>
      </w:r>
      <w:r w:rsidRPr="00632DF9">
        <w:rPr>
          <w:i/>
          <w:sz w:val="32"/>
          <w:szCs w:val="32"/>
        </w:rPr>
        <w:t xml:space="preserve">а </w:t>
      </w:r>
      <w:r>
        <w:rPr>
          <w:i/>
          <w:sz w:val="32"/>
          <w:szCs w:val="32"/>
        </w:rPr>
        <w:t>эбулиоскопическая</w:t>
      </w:r>
      <w:r w:rsidRPr="00632DF9">
        <w:rPr>
          <w:i/>
          <w:sz w:val="32"/>
          <w:szCs w:val="32"/>
        </w:rPr>
        <w:t xml:space="preserve"> константа </w:t>
      </w:r>
      <w:r>
        <w:rPr>
          <w:i/>
          <w:sz w:val="32"/>
          <w:szCs w:val="32"/>
        </w:rPr>
        <w:t>воды 0</w:t>
      </w:r>
      <w:r w:rsidRPr="00632DF9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>52</w:t>
      </w:r>
      <w:r w:rsidRPr="00632DF9">
        <w:rPr>
          <w:i/>
          <w:sz w:val="32"/>
          <w:szCs w:val="32"/>
        </w:rPr>
        <w:t xml:space="preserve"> град·кг/моль</w:t>
      </w:r>
      <w:r>
        <w:rPr>
          <w:sz w:val="32"/>
          <w:szCs w:val="32"/>
        </w:rPr>
        <w:t>.</w:t>
      </w:r>
    </w:p>
    <w:p w:rsidR="00FF5882" w:rsidRDefault="00FF5882" w:rsidP="00FF5882">
      <w:pPr>
        <w:ind w:firstLine="709"/>
        <w:jc w:val="both"/>
        <w:rPr>
          <w:position w:val="-14"/>
          <w:sz w:val="32"/>
          <w:szCs w:val="32"/>
        </w:rPr>
      </w:pPr>
      <w:r>
        <w:rPr>
          <w:position w:val="-14"/>
          <w:sz w:val="32"/>
          <w:szCs w:val="32"/>
        </w:rPr>
        <w:t>Подставим данные в выражение закона Рауля и найдём м</w:t>
      </w:r>
      <w:r>
        <w:rPr>
          <w:position w:val="-14"/>
          <w:sz w:val="32"/>
          <w:szCs w:val="32"/>
        </w:rPr>
        <w:t>о</w:t>
      </w:r>
      <w:r>
        <w:rPr>
          <w:position w:val="-14"/>
          <w:sz w:val="32"/>
          <w:szCs w:val="32"/>
        </w:rPr>
        <w:t>ляльную концентрацию раствора сахара:</w:t>
      </w:r>
    </w:p>
    <w:p w:rsidR="00FF5882" w:rsidRDefault="00FF5882" w:rsidP="00FF5882">
      <w:pPr>
        <w:ind w:firstLine="709"/>
        <w:jc w:val="both"/>
        <w:rPr>
          <w:position w:val="-14"/>
          <w:sz w:val="32"/>
          <w:szCs w:val="32"/>
        </w:rPr>
      </w:pPr>
      <w:r w:rsidRPr="006132CB">
        <w:rPr>
          <w:position w:val="-30"/>
          <w:sz w:val="32"/>
          <w:szCs w:val="32"/>
        </w:rPr>
        <w:object w:dxaOrig="3500" w:dyaOrig="720">
          <v:shape id="_x0000_i1035" type="#_x0000_t75" style="width:243.6pt;height:45.6pt" o:ole="">
            <v:imagedata r:id="rId36" o:title=""/>
          </v:shape>
          <o:OLEObject Type="Embed" ProgID="Equation.3" ShapeID="_x0000_i1035" DrawAspect="Content" ObjectID="_1725453039" r:id="rId37"/>
        </w:object>
      </w:r>
    </w:p>
    <w:p w:rsidR="00FF5882" w:rsidRDefault="00FF5882" w:rsidP="00FF5882">
      <w:pPr>
        <w:ind w:firstLine="709"/>
        <w:jc w:val="both"/>
        <w:rPr>
          <w:position w:val="-14"/>
          <w:sz w:val="32"/>
          <w:szCs w:val="32"/>
        </w:rPr>
      </w:pPr>
      <w:r w:rsidRPr="006132CB">
        <w:rPr>
          <w:b/>
          <w:position w:val="-14"/>
          <w:sz w:val="32"/>
          <w:szCs w:val="32"/>
        </w:rPr>
        <w:t>Ответ</w:t>
      </w:r>
      <w:r>
        <w:rPr>
          <w:position w:val="-14"/>
          <w:sz w:val="32"/>
          <w:szCs w:val="32"/>
        </w:rPr>
        <w:t xml:space="preserve">: </w:t>
      </w:r>
      <w:r w:rsidRPr="00CF0399">
        <w:rPr>
          <w:i/>
          <w:position w:val="-14"/>
          <w:sz w:val="32"/>
          <w:szCs w:val="32"/>
        </w:rPr>
        <w:t>моляльная концентрация раствора 2,88 моль/кг</w:t>
      </w:r>
      <w:r>
        <w:rPr>
          <w:position w:val="-14"/>
          <w:sz w:val="32"/>
          <w:szCs w:val="32"/>
        </w:rPr>
        <w:t>.</w:t>
      </w:r>
    </w:p>
    <w:p w:rsidR="00FF5882" w:rsidRPr="004C587A" w:rsidRDefault="00FF5882" w:rsidP="00FF5882">
      <w:pPr>
        <w:ind w:firstLine="709"/>
        <w:jc w:val="both"/>
        <w:rPr>
          <w:sz w:val="32"/>
          <w:szCs w:val="32"/>
        </w:rPr>
      </w:pPr>
    </w:p>
    <w:p w:rsidR="00FF5882" w:rsidRPr="00FF5FF5" w:rsidRDefault="00BD3DDD" w:rsidP="00FF5882">
      <w:pPr>
        <w:pStyle w:val="3"/>
      </w:pPr>
      <w:bookmarkStart w:id="6" w:name="_Toc357016019"/>
      <w:r w:rsidRPr="00ED36B4">
        <w:t xml:space="preserve"> </w:t>
      </w:r>
      <w:r w:rsidR="00FF5882" w:rsidRPr="00FF5FF5">
        <w:t xml:space="preserve"> </w:t>
      </w:r>
      <w:r w:rsidR="00FF5882">
        <w:t>Диффузия и о</w:t>
      </w:r>
      <w:r w:rsidR="00FF5882" w:rsidRPr="00FF5FF5">
        <w:t>смос</w:t>
      </w:r>
      <w:bookmarkEnd w:id="6"/>
    </w:p>
    <w:p w:rsidR="00FF5882" w:rsidRPr="00C663FC" w:rsidRDefault="00FF5882" w:rsidP="00FF5882">
      <w:pPr>
        <w:ind w:firstLine="709"/>
        <w:jc w:val="both"/>
        <w:rPr>
          <w:sz w:val="32"/>
          <w:szCs w:val="32"/>
        </w:rPr>
      </w:pPr>
      <w:r w:rsidRPr="00FF742C">
        <w:rPr>
          <w:sz w:val="32"/>
          <w:szCs w:val="32"/>
        </w:rPr>
        <w:t>При</w:t>
      </w:r>
      <w:r w:rsidRPr="00C663FC">
        <w:rPr>
          <w:sz w:val="32"/>
          <w:szCs w:val="32"/>
        </w:rPr>
        <w:t xml:space="preserve"> </w:t>
      </w:r>
      <w:r>
        <w:rPr>
          <w:sz w:val="32"/>
          <w:szCs w:val="32"/>
        </w:rPr>
        <w:t>функционировании биологических систем, а также в неживой природе растворы являются основными проводящими фазами, в которых осуществляется транспорт компонентов, пр</w:t>
      </w:r>
      <w:r>
        <w:rPr>
          <w:sz w:val="32"/>
          <w:szCs w:val="32"/>
        </w:rPr>
        <w:t>и</w:t>
      </w:r>
      <w:r>
        <w:rPr>
          <w:sz w:val="32"/>
          <w:szCs w:val="32"/>
        </w:rPr>
        <w:t>нимающих участие в протекании реакций, в обмене веществ, л</w:t>
      </w:r>
      <w:r>
        <w:rPr>
          <w:sz w:val="32"/>
          <w:szCs w:val="32"/>
        </w:rPr>
        <w:t>е</w:t>
      </w:r>
      <w:r>
        <w:rPr>
          <w:sz w:val="32"/>
          <w:szCs w:val="32"/>
        </w:rPr>
        <w:t>жащих в основе почвенного плодородия, деструкции и образов</w:t>
      </w:r>
      <w:r>
        <w:rPr>
          <w:sz w:val="32"/>
          <w:szCs w:val="32"/>
        </w:rPr>
        <w:t>а</w:t>
      </w:r>
      <w:r>
        <w:rPr>
          <w:sz w:val="32"/>
          <w:szCs w:val="32"/>
        </w:rPr>
        <w:t>ния горных пород и т.д. Перенос веществ в растворах осущест</w:t>
      </w:r>
      <w:r>
        <w:rPr>
          <w:sz w:val="32"/>
          <w:szCs w:val="32"/>
        </w:rPr>
        <w:t>в</w:t>
      </w:r>
      <w:r>
        <w:rPr>
          <w:sz w:val="32"/>
          <w:szCs w:val="32"/>
        </w:rPr>
        <w:t>ляется путем диффузии.</w:t>
      </w:r>
    </w:p>
    <w:p w:rsidR="00FF5882" w:rsidRDefault="00FF5882" w:rsidP="00FF5882">
      <w:pPr>
        <w:pStyle w:val="af9"/>
        <w:numPr>
          <w:ilvl w:val="0"/>
          <w:numId w:val="22"/>
        </w:numPr>
        <w:spacing w:before="100"/>
        <w:ind w:left="425" w:hanging="357"/>
        <w:contextualSpacing w:val="0"/>
        <w:jc w:val="both"/>
        <w:rPr>
          <w:spacing w:val="-4"/>
          <w:sz w:val="32"/>
          <w:szCs w:val="32"/>
        </w:rPr>
      </w:pPr>
      <w:r w:rsidRPr="0017427E">
        <w:rPr>
          <w:b/>
          <w:sz w:val="32"/>
          <w:szCs w:val="32"/>
        </w:rPr>
        <w:t>Диффузия</w:t>
      </w:r>
      <w:r w:rsidRPr="00AA0284">
        <w:rPr>
          <w:spacing w:val="-4"/>
          <w:sz w:val="32"/>
          <w:szCs w:val="32"/>
        </w:rPr>
        <w:t xml:space="preserve"> – это самопроизвольный процесс переноса частиц раствор</w:t>
      </w:r>
      <w:r>
        <w:rPr>
          <w:spacing w:val="-4"/>
          <w:sz w:val="32"/>
          <w:szCs w:val="32"/>
        </w:rPr>
        <w:t>ё</w:t>
      </w:r>
      <w:r w:rsidRPr="00AA0284">
        <w:rPr>
          <w:spacing w:val="-4"/>
          <w:sz w:val="32"/>
          <w:szCs w:val="32"/>
        </w:rPr>
        <w:t>нного вещества и растворителя, который осуществл</w:t>
      </w:r>
      <w:r w:rsidRPr="00AA0284">
        <w:rPr>
          <w:spacing w:val="-4"/>
          <w:sz w:val="32"/>
          <w:szCs w:val="32"/>
        </w:rPr>
        <w:t>я</w:t>
      </w:r>
      <w:r w:rsidRPr="00AA0284">
        <w:rPr>
          <w:spacing w:val="-4"/>
          <w:sz w:val="32"/>
          <w:szCs w:val="32"/>
        </w:rPr>
        <w:t>ется при наличии градиента их концентрации в растворе.</w:t>
      </w:r>
    </w:p>
    <w:p w:rsidR="00FF5882" w:rsidRPr="0017427E" w:rsidRDefault="00FF5882" w:rsidP="00FF5882">
      <w:pPr>
        <w:ind w:firstLine="709"/>
        <w:jc w:val="both"/>
        <w:rPr>
          <w:sz w:val="32"/>
          <w:szCs w:val="32"/>
        </w:rPr>
      </w:pPr>
      <w:r w:rsidRPr="0017427E">
        <w:rPr>
          <w:sz w:val="32"/>
          <w:szCs w:val="32"/>
        </w:rPr>
        <w:t>По сравнению с другими сопутствующими процессами (х</w:t>
      </w:r>
      <w:r w:rsidRPr="0017427E">
        <w:rPr>
          <w:sz w:val="32"/>
          <w:szCs w:val="32"/>
        </w:rPr>
        <w:t>и</w:t>
      </w:r>
      <w:r w:rsidRPr="0017427E">
        <w:rPr>
          <w:sz w:val="32"/>
          <w:szCs w:val="32"/>
        </w:rPr>
        <w:t>мическая реакция, растворение) диффузия является гораздо более медленным процессом. Известно, что при одновременном прот</w:t>
      </w:r>
      <w:r w:rsidRPr="0017427E">
        <w:rPr>
          <w:sz w:val="32"/>
          <w:szCs w:val="32"/>
        </w:rPr>
        <w:t>е</w:t>
      </w:r>
      <w:r w:rsidRPr="0017427E">
        <w:rPr>
          <w:sz w:val="32"/>
          <w:szCs w:val="32"/>
        </w:rPr>
        <w:t>кании нескольких стадий общая скорость химического процесса определяется его самой медленной (лимитирующей) стадией. П</w:t>
      </w:r>
      <w:r w:rsidRPr="0017427E">
        <w:rPr>
          <w:sz w:val="32"/>
          <w:szCs w:val="32"/>
        </w:rPr>
        <w:t>о</w:t>
      </w:r>
      <w:r w:rsidRPr="0017427E">
        <w:rPr>
          <w:sz w:val="32"/>
          <w:szCs w:val="32"/>
        </w:rPr>
        <w:t>этому диффузия часто определяет общую скорость процесса, как в гомогенных, так и в гетерогенных системах. Биологические с</w:t>
      </w:r>
      <w:r w:rsidRPr="0017427E">
        <w:rPr>
          <w:sz w:val="32"/>
          <w:szCs w:val="32"/>
        </w:rPr>
        <w:t>и</w:t>
      </w:r>
      <w:r w:rsidRPr="0017427E">
        <w:rPr>
          <w:sz w:val="32"/>
          <w:szCs w:val="32"/>
        </w:rPr>
        <w:t>стемы являются гетерогенными, и поэтому диффузионный пер</w:t>
      </w:r>
      <w:r w:rsidRPr="0017427E">
        <w:rPr>
          <w:sz w:val="32"/>
          <w:szCs w:val="32"/>
        </w:rPr>
        <w:t>е</w:t>
      </w:r>
      <w:r w:rsidRPr="0017427E">
        <w:rPr>
          <w:sz w:val="32"/>
          <w:szCs w:val="32"/>
        </w:rPr>
        <w:t>нос в них играет значительную роль при протекании обмена в</w:t>
      </w:r>
      <w:r w:rsidRPr="0017427E">
        <w:rPr>
          <w:sz w:val="32"/>
          <w:szCs w:val="32"/>
        </w:rPr>
        <w:t>е</w:t>
      </w:r>
      <w:r w:rsidRPr="0017427E">
        <w:rPr>
          <w:sz w:val="32"/>
          <w:szCs w:val="32"/>
        </w:rPr>
        <w:t xml:space="preserve">ществ. </w:t>
      </w:r>
    </w:p>
    <w:p w:rsidR="00FF5882" w:rsidRDefault="00FF5882" w:rsidP="00FF5882">
      <w:pPr>
        <w:ind w:firstLine="709"/>
        <w:jc w:val="both"/>
        <w:rPr>
          <w:spacing w:val="-4"/>
          <w:sz w:val="32"/>
          <w:szCs w:val="32"/>
        </w:rPr>
      </w:pPr>
      <w:r w:rsidRPr="00EF239D">
        <w:rPr>
          <w:sz w:val="32"/>
          <w:szCs w:val="32"/>
        </w:rPr>
        <w:t>Диффузия является причиной проявления некоторых других свойств, характерных для биологических систем. Биологические системы представляют собой гетерогенные многокомпонентные образования, обмен веществ в которых проходит благодаря нал</w:t>
      </w:r>
      <w:r w:rsidRPr="00EF239D">
        <w:rPr>
          <w:sz w:val="32"/>
          <w:szCs w:val="32"/>
        </w:rPr>
        <w:t>и</w:t>
      </w:r>
      <w:r w:rsidRPr="00EF239D">
        <w:rPr>
          <w:sz w:val="32"/>
          <w:szCs w:val="32"/>
        </w:rPr>
        <w:t>чию клеточных мембран, способных пропускать одни и задерж</w:t>
      </w:r>
      <w:r w:rsidRPr="00EF239D">
        <w:rPr>
          <w:sz w:val="32"/>
          <w:szCs w:val="32"/>
        </w:rPr>
        <w:t>и</w:t>
      </w:r>
      <w:r w:rsidRPr="00EF239D">
        <w:rPr>
          <w:sz w:val="32"/>
          <w:szCs w:val="32"/>
        </w:rPr>
        <w:t>вать другие вещества.</w:t>
      </w:r>
      <w:r w:rsidRPr="00463C9B">
        <w:rPr>
          <w:spacing w:val="-4"/>
          <w:sz w:val="32"/>
          <w:szCs w:val="32"/>
        </w:rPr>
        <w:t xml:space="preserve"> </w:t>
      </w:r>
    </w:p>
    <w:p w:rsidR="00FF5882" w:rsidRPr="0017427E" w:rsidRDefault="00FF5882" w:rsidP="00FF5882">
      <w:pPr>
        <w:ind w:firstLine="709"/>
        <w:jc w:val="both"/>
        <w:rPr>
          <w:sz w:val="32"/>
          <w:szCs w:val="32"/>
        </w:rPr>
      </w:pPr>
      <w:r w:rsidRPr="00463C9B">
        <w:rPr>
          <w:spacing w:val="-4"/>
          <w:sz w:val="32"/>
          <w:szCs w:val="32"/>
        </w:rPr>
        <w:t xml:space="preserve">В </w:t>
      </w:r>
      <w:smartTag w:uri="urn:schemas-microsoft-com:office:smarttags" w:element="metricconverter">
        <w:smartTagPr>
          <w:attr w:name="ProductID" w:val="1748 г"/>
        </w:smartTagPr>
        <w:r w:rsidRPr="00463C9B">
          <w:rPr>
            <w:spacing w:val="-4"/>
            <w:sz w:val="32"/>
            <w:szCs w:val="32"/>
          </w:rPr>
          <w:t>1748 г</w:t>
        </w:r>
      </w:smartTag>
      <w:r w:rsidRPr="00463C9B">
        <w:rPr>
          <w:spacing w:val="-4"/>
          <w:sz w:val="32"/>
          <w:szCs w:val="32"/>
        </w:rPr>
        <w:t>. Нолле, исследуя свойства свиного пузыря, впервые обнаружил, что растворитель (вода) проходит через мембрану из разбавленного раствора в более концентрированный. Перенос воды через мембрану осуществляется под действием разности е</w:t>
      </w:r>
      <w:r>
        <w:rPr>
          <w:spacing w:val="-4"/>
          <w:sz w:val="32"/>
          <w:szCs w:val="32"/>
        </w:rPr>
        <w:t>ё</w:t>
      </w:r>
      <w:r w:rsidRPr="00463C9B">
        <w:rPr>
          <w:spacing w:val="-4"/>
          <w:sz w:val="32"/>
          <w:szCs w:val="32"/>
        </w:rPr>
        <w:t xml:space="preserve"> ко</w:t>
      </w:r>
      <w:r w:rsidRPr="00463C9B">
        <w:rPr>
          <w:spacing w:val="-4"/>
          <w:sz w:val="32"/>
          <w:szCs w:val="32"/>
        </w:rPr>
        <w:t>н</w:t>
      </w:r>
      <w:r w:rsidRPr="00463C9B">
        <w:rPr>
          <w:spacing w:val="-4"/>
          <w:sz w:val="32"/>
          <w:szCs w:val="32"/>
        </w:rPr>
        <w:t>центраций по обе стороны мембраны. Концентрация воды в более разбавленном растворе выше, а в более концентрированном ниже, и поэтому перенос воды про</w:t>
      </w:r>
      <w:r w:rsidR="00ED36B4">
        <w:rPr>
          <w:spacing w:val="-4"/>
          <w:sz w:val="32"/>
          <w:szCs w:val="32"/>
        </w:rPr>
        <w:t>ис</w:t>
      </w:r>
      <w:r w:rsidRPr="00463C9B">
        <w:rPr>
          <w:spacing w:val="-4"/>
          <w:sz w:val="32"/>
          <w:szCs w:val="32"/>
        </w:rPr>
        <w:t>ходит в раствор с большей конце</w:t>
      </w:r>
      <w:r w:rsidRPr="00463C9B">
        <w:rPr>
          <w:spacing w:val="-4"/>
          <w:sz w:val="32"/>
          <w:szCs w:val="32"/>
        </w:rPr>
        <w:t>н</w:t>
      </w:r>
      <w:r w:rsidRPr="00463C9B">
        <w:rPr>
          <w:spacing w:val="-4"/>
          <w:sz w:val="32"/>
          <w:szCs w:val="32"/>
        </w:rPr>
        <w:t xml:space="preserve">трацией. Так было открыто явление, которое впоследствии было названо </w:t>
      </w:r>
      <w:r w:rsidRPr="00463C9B">
        <w:rPr>
          <w:b/>
          <w:spacing w:val="-4"/>
          <w:sz w:val="32"/>
          <w:szCs w:val="32"/>
        </w:rPr>
        <w:t>осмосом</w:t>
      </w:r>
      <w:r w:rsidRPr="00463C9B">
        <w:rPr>
          <w:spacing w:val="-4"/>
          <w:sz w:val="32"/>
          <w:szCs w:val="32"/>
        </w:rPr>
        <w:t>.</w:t>
      </w:r>
    </w:p>
    <w:p w:rsidR="00FF5882" w:rsidRDefault="00FF5882" w:rsidP="00FF588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2775632" cy="2047875"/>
            <wp:effectExtent l="19050" t="0" r="5668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632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882" w:rsidRPr="00201105" w:rsidRDefault="00FF5882" w:rsidP="00FF5882">
      <w:pPr>
        <w:spacing w:after="120"/>
        <w:jc w:val="center"/>
        <w:rPr>
          <w:b/>
          <w:sz w:val="28"/>
          <w:szCs w:val="28"/>
        </w:rPr>
      </w:pPr>
      <w:r w:rsidRPr="00201105">
        <w:rPr>
          <w:b/>
          <w:i/>
          <w:sz w:val="28"/>
          <w:szCs w:val="28"/>
        </w:rPr>
        <w:t xml:space="preserve">Рисунок </w:t>
      </w:r>
      <w:r>
        <w:rPr>
          <w:b/>
          <w:i/>
          <w:sz w:val="28"/>
          <w:szCs w:val="28"/>
        </w:rPr>
        <w:t>6</w:t>
      </w:r>
      <w:r w:rsidRPr="00201105">
        <w:rPr>
          <w:b/>
          <w:i/>
          <w:sz w:val="28"/>
          <w:szCs w:val="28"/>
        </w:rPr>
        <w:t>.1</w:t>
      </w:r>
      <w:r w:rsidRPr="00201105">
        <w:rPr>
          <w:b/>
          <w:sz w:val="28"/>
          <w:szCs w:val="28"/>
        </w:rPr>
        <w:t xml:space="preserve"> Явление осмоса в водном растворе.</w:t>
      </w:r>
    </w:p>
    <w:p w:rsidR="00FF5882" w:rsidRDefault="00FF5882" w:rsidP="00FF5882">
      <w:pPr>
        <w:pStyle w:val="af9"/>
        <w:numPr>
          <w:ilvl w:val="0"/>
          <w:numId w:val="22"/>
        </w:numPr>
        <w:spacing w:before="100"/>
        <w:ind w:left="425" w:hanging="357"/>
        <w:contextualSpacing w:val="0"/>
        <w:jc w:val="both"/>
        <w:rPr>
          <w:sz w:val="32"/>
          <w:szCs w:val="32"/>
        </w:rPr>
      </w:pPr>
      <w:r w:rsidRPr="00B069B0">
        <w:rPr>
          <w:b/>
          <w:sz w:val="32"/>
          <w:szCs w:val="32"/>
        </w:rPr>
        <w:t>Явление осмоса</w:t>
      </w:r>
      <w:r w:rsidRPr="000152FD">
        <w:rPr>
          <w:b/>
          <w:i/>
          <w:sz w:val="32"/>
          <w:szCs w:val="32"/>
        </w:rPr>
        <w:t xml:space="preserve"> </w:t>
      </w:r>
      <w:r w:rsidRPr="00A22B67">
        <w:rPr>
          <w:sz w:val="32"/>
          <w:szCs w:val="32"/>
        </w:rPr>
        <w:t>заключается в самопроизвольном переносе растворителя через полупроницаемую мембран</w:t>
      </w:r>
      <w:bookmarkStart w:id="7" w:name="_GoBack"/>
      <w:bookmarkEnd w:id="7"/>
      <w:r w:rsidRPr="00A22B67">
        <w:rPr>
          <w:sz w:val="32"/>
          <w:szCs w:val="32"/>
        </w:rPr>
        <w:t>у из раствора с меньшей концентрацией вещества в раствор с большей ко</w:t>
      </w:r>
      <w:r w:rsidRPr="00A22B67">
        <w:rPr>
          <w:sz w:val="32"/>
          <w:szCs w:val="32"/>
        </w:rPr>
        <w:t>н</w:t>
      </w:r>
      <w:r w:rsidRPr="00A22B67">
        <w:rPr>
          <w:sz w:val="32"/>
          <w:szCs w:val="32"/>
        </w:rPr>
        <w:t>центрацией.</w:t>
      </w:r>
      <w:r>
        <w:rPr>
          <w:sz w:val="32"/>
          <w:szCs w:val="32"/>
        </w:rPr>
        <w:t xml:space="preserve">  </w:t>
      </w:r>
    </w:p>
    <w:p w:rsidR="00FF5882" w:rsidRDefault="00FF5882" w:rsidP="00FF5882">
      <w:pPr>
        <w:ind w:firstLine="684"/>
        <w:jc w:val="both"/>
        <w:rPr>
          <w:sz w:val="32"/>
          <w:szCs w:val="32"/>
        </w:rPr>
      </w:pPr>
      <w:r w:rsidRPr="00EF239D">
        <w:rPr>
          <w:sz w:val="32"/>
          <w:szCs w:val="32"/>
        </w:rPr>
        <w:t>Наблюдать явление осмоса можно на установке, схема кот</w:t>
      </w:r>
      <w:r w:rsidRPr="00EF239D">
        <w:rPr>
          <w:sz w:val="32"/>
          <w:szCs w:val="32"/>
        </w:rPr>
        <w:t>о</w:t>
      </w:r>
      <w:r w:rsidRPr="00EF239D">
        <w:rPr>
          <w:sz w:val="32"/>
          <w:szCs w:val="32"/>
        </w:rPr>
        <w:t>рой показана на рис.</w:t>
      </w:r>
      <w:r>
        <w:rPr>
          <w:sz w:val="32"/>
          <w:szCs w:val="32"/>
        </w:rPr>
        <w:t>6.1</w:t>
      </w:r>
      <w:r w:rsidRPr="00EF239D">
        <w:rPr>
          <w:sz w:val="32"/>
          <w:szCs w:val="32"/>
        </w:rPr>
        <w:t>.</w:t>
      </w:r>
      <w:r w:rsidRPr="00160C90">
        <w:rPr>
          <w:sz w:val="32"/>
          <w:szCs w:val="32"/>
        </w:rPr>
        <w:t xml:space="preserve"> </w:t>
      </w:r>
      <w:r w:rsidRPr="00EF239D">
        <w:rPr>
          <w:sz w:val="32"/>
          <w:szCs w:val="32"/>
        </w:rPr>
        <w:t>В левом пространстве прибора находится раствор водорастворимого вещества с относительно большой м</w:t>
      </w:r>
      <w:r w:rsidRPr="00EF239D">
        <w:rPr>
          <w:sz w:val="32"/>
          <w:szCs w:val="32"/>
        </w:rPr>
        <w:t>о</w:t>
      </w:r>
      <w:r w:rsidRPr="00EF239D">
        <w:rPr>
          <w:sz w:val="32"/>
          <w:szCs w:val="32"/>
        </w:rPr>
        <w:t>лекулярной массой (глюкоза, сахароза и т. д.), а в правом –</w:t>
      </w:r>
      <w:r>
        <w:rPr>
          <w:sz w:val="32"/>
          <w:szCs w:val="32"/>
        </w:rPr>
        <w:t xml:space="preserve"> сил</w:t>
      </w:r>
      <w:r>
        <w:rPr>
          <w:sz w:val="32"/>
          <w:szCs w:val="32"/>
        </w:rPr>
        <w:t>ь</w:t>
      </w:r>
      <w:r>
        <w:rPr>
          <w:sz w:val="32"/>
          <w:szCs w:val="32"/>
        </w:rPr>
        <w:t>но разбавленный раствор того же вещества (рис.6.1а).</w:t>
      </w:r>
      <w:r w:rsidRPr="00EF239D">
        <w:rPr>
          <w:sz w:val="32"/>
          <w:szCs w:val="32"/>
        </w:rPr>
        <w:t xml:space="preserve">  Поры в мембране достаточно велики для прохождения молекул воды, но не пропускают молекулы раствор</w:t>
      </w:r>
      <w:r>
        <w:rPr>
          <w:sz w:val="32"/>
          <w:szCs w:val="32"/>
        </w:rPr>
        <w:t>ё</w:t>
      </w:r>
      <w:r w:rsidRPr="00EF239D">
        <w:rPr>
          <w:sz w:val="32"/>
          <w:szCs w:val="32"/>
        </w:rPr>
        <w:t>нного вещества. В начальный момент скорость переноса воды из прав</w:t>
      </w:r>
      <w:r>
        <w:rPr>
          <w:sz w:val="32"/>
          <w:szCs w:val="32"/>
        </w:rPr>
        <w:t>ой</w:t>
      </w:r>
      <w:r w:rsidRPr="00EF239D">
        <w:rPr>
          <w:sz w:val="32"/>
          <w:szCs w:val="32"/>
        </w:rPr>
        <w:t xml:space="preserve"> части сосуда в лев</w:t>
      </w:r>
      <w:r>
        <w:rPr>
          <w:sz w:val="32"/>
          <w:szCs w:val="32"/>
        </w:rPr>
        <w:t>ую</w:t>
      </w:r>
      <w:r w:rsidRPr="00EF239D">
        <w:rPr>
          <w:sz w:val="32"/>
          <w:szCs w:val="32"/>
        </w:rPr>
        <w:t xml:space="preserve"> больше, чем е</w:t>
      </w:r>
      <w:r>
        <w:rPr>
          <w:sz w:val="32"/>
          <w:szCs w:val="32"/>
        </w:rPr>
        <w:t>ё</w:t>
      </w:r>
      <w:r w:rsidRPr="00EF239D">
        <w:rPr>
          <w:sz w:val="32"/>
          <w:szCs w:val="32"/>
        </w:rPr>
        <w:t xml:space="preserve"> скорость в обратном направлении. Поэтому выс</w:t>
      </w:r>
      <w:r w:rsidRPr="00EF239D">
        <w:rPr>
          <w:sz w:val="32"/>
          <w:szCs w:val="32"/>
        </w:rPr>
        <w:t>о</w:t>
      </w:r>
      <w:r w:rsidRPr="00EF239D">
        <w:rPr>
          <w:sz w:val="32"/>
          <w:szCs w:val="32"/>
        </w:rPr>
        <w:t xml:space="preserve">та столба </w:t>
      </w:r>
      <w:r>
        <w:rPr>
          <w:sz w:val="32"/>
          <w:szCs w:val="32"/>
        </w:rPr>
        <w:t xml:space="preserve">жидкости </w:t>
      </w:r>
      <w:r w:rsidRPr="00EF239D">
        <w:rPr>
          <w:sz w:val="32"/>
          <w:szCs w:val="32"/>
        </w:rPr>
        <w:t xml:space="preserve">в </w:t>
      </w:r>
      <w:r>
        <w:rPr>
          <w:sz w:val="32"/>
          <w:szCs w:val="32"/>
        </w:rPr>
        <w:t>левой</w:t>
      </w:r>
      <w:r w:rsidRPr="00EF239D">
        <w:rPr>
          <w:sz w:val="32"/>
          <w:szCs w:val="32"/>
        </w:rPr>
        <w:t xml:space="preserve"> части сосуда увеличивается</w:t>
      </w:r>
      <w:r>
        <w:rPr>
          <w:sz w:val="32"/>
          <w:szCs w:val="32"/>
        </w:rPr>
        <w:t xml:space="preserve"> (рис.6.1б)</w:t>
      </w:r>
      <w:r w:rsidRPr="00EF239D">
        <w:rPr>
          <w:sz w:val="32"/>
          <w:szCs w:val="32"/>
        </w:rPr>
        <w:t>.</w:t>
      </w:r>
    </w:p>
    <w:p w:rsidR="00FF5882" w:rsidRDefault="00FF5882" w:rsidP="00FF5882">
      <w:pPr>
        <w:ind w:firstLine="709"/>
        <w:jc w:val="both"/>
        <w:rPr>
          <w:sz w:val="32"/>
          <w:szCs w:val="32"/>
        </w:rPr>
      </w:pPr>
      <w:r w:rsidRPr="00B53A29">
        <w:rPr>
          <w:spacing w:val="-4"/>
          <w:sz w:val="32"/>
          <w:szCs w:val="32"/>
        </w:rPr>
        <w:t>Это продолжается до тех пор, пока не будет достигнуто дин</w:t>
      </w:r>
      <w:r w:rsidRPr="00B53A29">
        <w:rPr>
          <w:spacing w:val="-4"/>
          <w:sz w:val="32"/>
          <w:szCs w:val="32"/>
        </w:rPr>
        <w:t>а</w:t>
      </w:r>
      <w:r w:rsidRPr="00B53A29">
        <w:rPr>
          <w:spacing w:val="-4"/>
          <w:sz w:val="32"/>
          <w:szCs w:val="32"/>
        </w:rPr>
        <w:t>мическое равновесие и концентрации не выравняются. В результ</w:t>
      </w:r>
      <w:r w:rsidRPr="00B53A29">
        <w:rPr>
          <w:spacing w:val="-4"/>
          <w:sz w:val="32"/>
          <w:szCs w:val="32"/>
        </w:rPr>
        <w:t>а</w:t>
      </w:r>
      <w:r w:rsidRPr="00B53A29">
        <w:rPr>
          <w:spacing w:val="-4"/>
          <w:sz w:val="32"/>
          <w:szCs w:val="32"/>
        </w:rPr>
        <w:t>те в левой части образуется столб жидкости, который будет оказ</w:t>
      </w:r>
      <w:r w:rsidRPr="00B53A29">
        <w:rPr>
          <w:spacing w:val="-4"/>
          <w:sz w:val="32"/>
          <w:szCs w:val="32"/>
        </w:rPr>
        <w:t>ы</w:t>
      </w:r>
      <w:r w:rsidRPr="00B53A29">
        <w:rPr>
          <w:spacing w:val="-4"/>
          <w:sz w:val="32"/>
          <w:szCs w:val="32"/>
        </w:rPr>
        <w:t xml:space="preserve">вать гидростатическое давление на мембрану и нижележащие слои раствора, равное </w:t>
      </w:r>
      <w:r w:rsidRPr="00B53A29">
        <w:rPr>
          <w:i/>
          <w:spacing w:val="-4"/>
          <w:sz w:val="32"/>
          <w:szCs w:val="32"/>
          <w:lang w:val="en-US"/>
        </w:rPr>
        <w:t>gh</w:t>
      </w:r>
      <w:r w:rsidRPr="00B53A29">
        <w:rPr>
          <w:spacing w:val="-4"/>
          <w:sz w:val="32"/>
          <w:szCs w:val="32"/>
        </w:rPr>
        <w:t xml:space="preserve">, где </w:t>
      </w:r>
      <w:r w:rsidRPr="00B53A29">
        <w:rPr>
          <w:i/>
          <w:spacing w:val="-4"/>
          <w:sz w:val="32"/>
          <w:szCs w:val="32"/>
          <w:lang w:val="en-US"/>
        </w:rPr>
        <w:t>h</w:t>
      </w:r>
      <w:r w:rsidRPr="00B53A29">
        <w:rPr>
          <w:spacing w:val="-4"/>
          <w:sz w:val="32"/>
          <w:szCs w:val="32"/>
        </w:rPr>
        <w:t xml:space="preserve"> – разность высот столбов в левой и пр</w:t>
      </w:r>
      <w:r w:rsidRPr="00B53A29">
        <w:rPr>
          <w:spacing w:val="-4"/>
          <w:sz w:val="32"/>
          <w:szCs w:val="32"/>
        </w:rPr>
        <w:t>а</w:t>
      </w:r>
      <w:r w:rsidRPr="00B53A29">
        <w:rPr>
          <w:spacing w:val="-4"/>
          <w:sz w:val="32"/>
          <w:szCs w:val="32"/>
        </w:rPr>
        <w:t xml:space="preserve">вой частях прибора, </w:t>
      </w:r>
      <w:r w:rsidRPr="00B53A29">
        <w:rPr>
          <w:i/>
          <w:spacing w:val="-4"/>
          <w:sz w:val="32"/>
          <w:szCs w:val="32"/>
          <w:lang w:val="en-US"/>
        </w:rPr>
        <w:t>g</w:t>
      </w:r>
      <w:r w:rsidRPr="00B53A29">
        <w:rPr>
          <w:spacing w:val="-4"/>
          <w:sz w:val="32"/>
          <w:szCs w:val="32"/>
        </w:rPr>
        <w:t xml:space="preserve"> – ускорение свободного падения. Если пе</w:t>
      </w:r>
      <w:r w:rsidRPr="00B53A29">
        <w:rPr>
          <w:spacing w:val="-4"/>
          <w:sz w:val="32"/>
          <w:szCs w:val="32"/>
        </w:rPr>
        <w:t>р</w:t>
      </w:r>
      <w:r w:rsidRPr="00B53A29">
        <w:rPr>
          <w:spacing w:val="-4"/>
          <w:sz w:val="32"/>
          <w:szCs w:val="32"/>
        </w:rPr>
        <w:t>воначально к левой части прибора приложить это давление, то п</w:t>
      </w:r>
      <w:r w:rsidRPr="00B53A29">
        <w:rPr>
          <w:spacing w:val="-4"/>
          <w:sz w:val="32"/>
          <w:szCs w:val="32"/>
        </w:rPr>
        <w:t>е</w:t>
      </w:r>
      <w:r w:rsidRPr="00B53A29">
        <w:rPr>
          <w:spacing w:val="-4"/>
          <w:sz w:val="32"/>
          <w:szCs w:val="32"/>
        </w:rPr>
        <w:t>ренос молекул воды через мембрану будет исключен</w:t>
      </w:r>
      <w:r w:rsidRPr="00EF239D">
        <w:rPr>
          <w:sz w:val="32"/>
          <w:szCs w:val="32"/>
        </w:rPr>
        <w:t xml:space="preserve">. </w:t>
      </w:r>
    </w:p>
    <w:p w:rsidR="00FF5882" w:rsidRPr="00EF239D" w:rsidRDefault="00FF5882" w:rsidP="00FF5882">
      <w:pPr>
        <w:pStyle w:val="af9"/>
        <w:numPr>
          <w:ilvl w:val="0"/>
          <w:numId w:val="22"/>
        </w:numPr>
        <w:spacing w:before="100"/>
        <w:ind w:left="425" w:hanging="357"/>
        <w:contextualSpacing w:val="0"/>
        <w:jc w:val="both"/>
        <w:rPr>
          <w:sz w:val="32"/>
          <w:szCs w:val="32"/>
        </w:rPr>
      </w:pPr>
      <w:r w:rsidRPr="00EF239D">
        <w:rPr>
          <w:b/>
          <w:sz w:val="32"/>
          <w:szCs w:val="32"/>
        </w:rPr>
        <w:t>Гидростатическое давление, которое необходимо прил</w:t>
      </w:r>
      <w:r w:rsidRPr="00EF239D">
        <w:rPr>
          <w:b/>
          <w:sz w:val="32"/>
          <w:szCs w:val="32"/>
        </w:rPr>
        <w:t>о</w:t>
      </w:r>
      <w:r w:rsidRPr="00EF239D">
        <w:rPr>
          <w:b/>
          <w:sz w:val="32"/>
          <w:szCs w:val="32"/>
        </w:rPr>
        <w:t>жить к раствору, чтобы задержать осмос, называется о</w:t>
      </w:r>
      <w:r w:rsidRPr="00EF239D">
        <w:rPr>
          <w:b/>
          <w:sz w:val="32"/>
          <w:szCs w:val="32"/>
        </w:rPr>
        <w:t>с</w:t>
      </w:r>
      <w:r w:rsidRPr="00EF239D">
        <w:rPr>
          <w:b/>
          <w:sz w:val="32"/>
          <w:szCs w:val="32"/>
        </w:rPr>
        <w:t>мотическим давлением раствора.</w:t>
      </w:r>
      <w:r w:rsidRPr="00EF239D">
        <w:rPr>
          <w:sz w:val="32"/>
          <w:szCs w:val="32"/>
        </w:rPr>
        <w:t xml:space="preserve"> </w:t>
      </w:r>
    </w:p>
    <w:p w:rsidR="00FF5882" w:rsidRPr="00EF239D" w:rsidRDefault="00FF5882" w:rsidP="00FF5882">
      <w:pPr>
        <w:spacing w:before="100"/>
        <w:ind w:firstLine="709"/>
        <w:jc w:val="both"/>
        <w:rPr>
          <w:sz w:val="32"/>
          <w:szCs w:val="32"/>
        </w:rPr>
      </w:pPr>
      <w:r w:rsidRPr="00EF239D">
        <w:rPr>
          <w:sz w:val="32"/>
          <w:szCs w:val="32"/>
        </w:rPr>
        <w:lastRenderedPageBreak/>
        <w:t xml:space="preserve">В </w:t>
      </w:r>
      <w:smartTag w:uri="urn:schemas-microsoft-com:office:smarttags" w:element="metricconverter">
        <w:smartTagPr>
          <w:attr w:name="ProductID" w:val="1877 г"/>
        </w:smartTagPr>
        <w:r w:rsidRPr="00EF239D">
          <w:rPr>
            <w:sz w:val="32"/>
            <w:szCs w:val="32"/>
          </w:rPr>
          <w:t>1877 г</w:t>
        </w:r>
      </w:smartTag>
      <w:r w:rsidRPr="00EF239D">
        <w:rPr>
          <w:sz w:val="32"/>
          <w:szCs w:val="32"/>
        </w:rPr>
        <w:t>. В. Пфеффер показал, что при постоянной темпер</w:t>
      </w:r>
      <w:r w:rsidRPr="00EF239D">
        <w:rPr>
          <w:sz w:val="32"/>
          <w:szCs w:val="32"/>
        </w:rPr>
        <w:t>а</w:t>
      </w:r>
      <w:r w:rsidRPr="00EF239D">
        <w:rPr>
          <w:sz w:val="32"/>
          <w:szCs w:val="32"/>
        </w:rPr>
        <w:t>туре произведение осмотического давления растворителя, соде</w:t>
      </w:r>
      <w:r w:rsidRPr="00EF239D">
        <w:rPr>
          <w:sz w:val="32"/>
          <w:szCs w:val="32"/>
        </w:rPr>
        <w:t>р</w:t>
      </w:r>
      <w:r w:rsidRPr="00EF239D">
        <w:rPr>
          <w:sz w:val="32"/>
          <w:szCs w:val="32"/>
        </w:rPr>
        <w:t>жащего одну и ту же массу вещества, является постоянной вел</w:t>
      </w:r>
      <w:r w:rsidRPr="00EF239D">
        <w:rPr>
          <w:sz w:val="32"/>
          <w:szCs w:val="32"/>
        </w:rPr>
        <w:t>и</w:t>
      </w:r>
      <w:r w:rsidRPr="00EF239D">
        <w:rPr>
          <w:sz w:val="32"/>
          <w:szCs w:val="32"/>
        </w:rPr>
        <w:t>чиной. Позже Вант-Гофф на основании обобщения результатов по исследованию осмоса выявил, что величина осмотического давления для разбавленных растворов не зависит от природы ра</w:t>
      </w:r>
      <w:r w:rsidRPr="00EF239D">
        <w:rPr>
          <w:sz w:val="32"/>
          <w:szCs w:val="32"/>
        </w:rPr>
        <w:t>с</w:t>
      </w:r>
      <w:r w:rsidRPr="00EF239D">
        <w:rPr>
          <w:sz w:val="32"/>
          <w:szCs w:val="32"/>
        </w:rPr>
        <w:t>творителя, а определяется разностью концентраций растворов, раздел</w:t>
      </w:r>
      <w:r>
        <w:rPr>
          <w:sz w:val="32"/>
          <w:szCs w:val="32"/>
        </w:rPr>
        <w:t>ё</w:t>
      </w:r>
      <w:r w:rsidRPr="00EF239D">
        <w:rPr>
          <w:sz w:val="32"/>
          <w:szCs w:val="32"/>
        </w:rPr>
        <w:t xml:space="preserve">нных мембраной, а также температурой. На основании этого им открыт закон, носящий его имя: </w:t>
      </w:r>
    </w:p>
    <w:p w:rsidR="00FF5882" w:rsidRPr="00EF239D" w:rsidRDefault="00FF5882" w:rsidP="00FF5882">
      <w:pPr>
        <w:jc w:val="center"/>
        <w:rPr>
          <w:sz w:val="32"/>
          <w:szCs w:val="32"/>
        </w:rPr>
      </w:pPr>
      <w:r w:rsidRPr="00B53A29">
        <w:rPr>
          <w:b/>
          <w:i/>
          <w:sz w:val="34"/>
          <w:szCs w:val="34"/>
        </w:rPr>
        <w:sym w:font="Symbol" w:char="F070"/>
      </w:r>
      <w:r w:rsidRPr="00B53A29">
        <w:rPr>
          <w:b/>
          <w:i/>
          <w:sz w:val="34"/>
          <w:szCs w:val="34"/>
        </w:rPr>
        <w:t xml:space="preserve"> = с</w:t>
      </w:r>
      <w:r w:rsidRPr="00B53A29">
        <w:rPr>
          <w:b/>
          <w:i/>
          <w:sz w:val="34"/>
          <w:szCs w:val="34"/>
          <w:vertAlign w:val="subscript"/>
        </w:rPr>
        <w:t>м</w:t>
      </w:r>
      <w:r w:rsidRPr="00B53A29">
        <w:rPr>
          <w:b/>
          <w:i/>
          <w:sz w:val="34"/>
          <w:szCs w:val="34"/>
        </w:rPr>
        <w:t xml:space="preserve"> · R · T</w:t>
      </w:r>
      <w:r w:rsidRPr="00EF239D">
        <w:rPr>
          <w:sz w:val="32"/>
          <w:szCs w:val="32"/>
        </w:rPr>
        <w:t>,</w:t>
      </w:r>
    </w:p>
    <w:p w:rsidR="00FF5882" w:rsidRPr="00EF239D" w:rsidRDefault="00FF5882" w:rsidP="00FF5882">
      <w:pPr>
        <w:jc w:val="both"/>
        <w:rPr>
          <w:sz w:val="32"/>
          <w:szCs w:val="32"/>
        </w:rPr>
      </w:pPr>
      <w:r w:rsidRPr="00EF239D">
        <w:rPr>
          <w:sz w:val="32"/>
          <w:szCs w:val="32"/>
        </w:rPr>
        <w:t xml:space="preserve">где </w:t>
      </w:r>
      <w:r w:rsidRPr="00EF239D">
        <w:rPr>
          <w:i/>
          <w:sz w:val="32"/>
          <w:szCs w:val="32"/>
        </w:rPr>
        <w:t>π</w:t>
      </w:r>
      <w:r w:rsidRPr="00EF239D">
        <w:rPr>
          <w:sz w:val="32"/>
          <w:szCs w:val="32"/>
        </w:rPr>
        <w:t xml:space="preserve"> – осмотическое давление, </w:t>
      </w:r>
      <w:r>
        <w:rPr>
          <w:i/>
          <w:sz w:val="32"/>
          <w:szCs w:val="32"/>
        </w:rPr>
        <w:t>с</w:t>
      </w:r>
      <w:r w:rsidRPr="00463C9B">
        <w:rPr>
          <w:i/>
          <w:sz w:val="32"/>
          <w:szCs w:val="32"/>
          <w:vertAlign w:val="subscript"/>
        </w:rPr>
        <w:t>м</w:t>
      </w:r>
      <w:r w:rsidRPr="00EF239D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молярная </w:t>
      </w:r>
      <w:r w:rsidRPr="00EF239D">
        <w:rPr>
          <w:sz w:val="32"/>
          <w:szCs w:val="32"/>
        </w:rPr>
        <w:t>концентрация в</w:t>
      </w:r>
      <w:r w:rsidRPr="00EF239D">
        <w:rPr>
          <w:sz w:val="32"/>
          <w:szCs w:val="32"/>
        </w:rPr>
        <w:t>е</w:t>
      </w:r>
      <w:r w:rsidRPr="00EF239D">
        <w:rPr>
          <w:sz w:val="32"/>
          <w:szCs w:val="32"/>
        </w:rPr>
        <w:t xml:space="preserve">щества, </w:t>
      </w:r>
      <w:r w:rsidRPr="00EF239D">
        <w:rPr>
          <w:i/>
          <w:sz w:val="32"/>
          <w:szCs w:val="32"/>
          <w:lang w:val="en-US"/>
        </w:rPr>
        <w:t>R</w:t>
      </w:r>
      <w:r w:rsidRPr="00EF239D">
        <w:rPr>
          <w:sz w:val="32"/>
          <w:szCs w:val="32"/>
        </w:rPr>
        <w:t xml:space="preserve"> – универсальная газовая постоянная, </w:t>
      </w:r>
      <w:r w:rsidRPr="00EF239D">
        <w:rPr>
          <w:i/>
          <w:sz w:val="32"/>
          <w:szCs w:val="32"/>
        </w:rPr>
        <w:t xml:space="preserve">Т </w:t>
      </w:r>
      <w:r w:rsidRPr="00EF239D">
        <w:rPr>
          <w:sz w:val="32"/>
          <w:szCs w:val="32"/>
        </w:rPr>
        <w:t xml:space="preserve">– абсолютная температура. По виду </w:t>
      </w:r>
      <w:r w:rsidRPr="00463C9B">
        <w:rPr>
          <w:b/>
          <w:sz w:val="32"/>
          <w:szCs w:val="32"/>
        </w:rPr>
        <w:t>закон Вант-Гоффа</w:t>
      </w:r>
      <w:r w:rsidRPr="00EF239D">
        <w:rPr>
          <w:sz w:val="32"/>
          <w:szCs w:val="32"/>
        </w:rPr>
        <w:t xml:space="preserve"> совпадает с уравнен</w:t>
      </w:r>
      <w:r w:rsidRPr="00EF239D">
        <w:rPr>
          <w:sz w:val="32"/>
          <w:szCs w:val="32"/>
        </w:rPr>
        <w:t>и</w:t>
      </w:r>
      <w:r w:rsidRPr="00EF239D">
        <w:rPr>
          <w:sz w:val="32"/>
          <w:szCs w:val="32"/>
        </w:rPr>
        <w:t>ем состояния идеального газа (уравнение Менделеева-Клапейрона), что указывает на аналогию поведения разбавле</w:t>
      </w:r>
      <w:r w:rsidRPr="00EF239D">
        <w:rPr>
          <w:sz w:val="32"/>
          <w:szCs w:val="32"/>
        </w:rPr>
        <w:t>н</w:t>
      </w:r>
      <w:r w:rsidRPr="00EF239D">
        <w:rPr>
          <w:sz w:val="32"/>
          <w:szCs w:val="32"/>
        </w:rPr>
        <w:t>ных жидких растворов с газами.</w:t>
      </w:r>
    </w:p>
    <w:p w:rsidR="00FF5882" w:rsidRDefault="00FF5882" w:rsidP="00FF5882">
      <w:pPr>
        <w:pStyle w:val="af9"/>
        <w:numPr>
          <w:ilvl w:val="0"/>
          <w:numId w:val="22"/>
        </w:numPr>
        <w:spacing w:before="100"/>
        <w:ind w:left="425" w:hanging="357"/>
        <w:contextualSpacing w:val="0"/>
        <w:jc w:val="both"/>
        <w:rPr>
          <w:sz w:val="32"/>
          <w:szCs w:val="32"/>
        </w:rPr>
      </w:pPr>
      <w:r w:rsidRPr="00EF239D">
        <w:rPr>
          <w:b/>
          <w:sz w:val="32"/>
          <w:szCs w:val="32"/>
        </w:rPr>
        <w:t>Осмотическое давление разбавленного раствора равно т</w:t>
      </w:r>
      <w:r w:rsidRPr="00EF239D">
        <w:rPr>
          <w:b/>
          <w:sz w:val="32"/>
          <w:szCs w:val="32"/>
        </w:rPr>
        <w:t>о</w:t>
      </w:r>
      <w:r w:rsidRPr="00EF239D">
        <w:rPr>
          <w:b/>
          <w:sz w:val="32"/>
          <w:szCs w:val="32"/>
        </w:rPr>
        <w:t>му газовому давлению, которое производило бы раств</w:t>
      </w:r>
      <w:r w:rsidRPr="00EF239D">
        <w:rPr>
          <w:b/>
          <w:sz w:val="32"/>
          <w:szCs w:val="32"/>
        </w:rPr>
        <w:t>о</w:t>
      </w:r>
      <w:r w:rsidRPr="00EF239D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ё</w:t>
      </w:r>
      <w:r w:rsidRPr="00EF239D">
        <w:rPr>
          <w:b/>
          <w:sz w:val="32"/>
          <w:szCs w:val="32"/>
        </w:rPr>
        <w:t>нное вещество, если бы оно в виде газа при той же те</w:t>
      </w:r>
      <w:r w:rsidRPr="00EF239D">
        <w:rPr>
          <w:b/>
          <w:sz w:val="32"/>
          <w:szCs w:val="32"/>
        </w:rPr>
        <w:t>м</w:t>
      </w:r>
      <w:r w:rsidRPr="00EF239D">
        <w:rPr>
          <w:b/>
          <w:sz w:val="32"/>
          <w:szCs w:val="32"/>
        </w:rPr>
        <w:t>пературе занимало тот же объ</w:t>
      </w:r>
      <w:r>
        <w:rPr>
          <w:b/>
          <w:sz w:val="32"/>
          <w:szCs w:val="32"/>
        </w:rPr>
        <w:t>е</w:t>
      </w:r>
      <w:r w:rsidRPr="00EF239D">
        <w:rPr>
          <w:b/>
          <w:sz w:val="32"/>
          <w:szCs w:val="32"/>
        </w:rPr>
        <w:t>м, что и раствор.</w:t>
      </w:r>
      <w:r w:rsidRPr="00EF239D">
        <w:rPr>
          <w:sz w:val="32"/>
          <w:szCs w:val="32"/>
        </w:rPr>
        <w:t xml:space="preserve"> </w:t>
      </w:r>
    </w:p>
    <w:p w:rsidR="00FF5882" w:rsidRDefault="00FF5882" w:rsidP="00FF5882">
      <w:pPr>
        <w:spacing w:before="100"/>
        <w:ind w:firstLine="709"/>
        <w:jc w:val="both"/>
        <w:rPr>
          <w:sz w:val="32"/>
          <w:szCs w:val="32"/>
        </w:rPr>
      </w:pPr>
      <w:r w:rsidRPr="00EF239D">
        <w:rPr>
          <w:sz w:val="32"/>
          <w:szCs w:val="32"/>
        </w:rPr>
        <w:t>Закон Вант-Гоффа справедлив до молярных концентраций 0,01 моль/л. Если же концентрация раствора выше, то следует использовать е</w:t>
      </w:r>
      <w:r>
        <w:rPr>
          <w:sz w:val="32"/>
          <w:szCs w:val="32"/>
        </w:rPr>
        <w:t>ё</w:t>
      </w:r>
      <w:r w:rsidRPr="00EF239D">
        <w:rPr>
          <w:sz w:val="32"/>
          <w:szCs w:val="32"/>
        </w:rPr>
        <w:t xml:space="preserve"> моляльные значения (моль/кг растворителя)</w:t>
      </w:r>
      <w:r>
        <w:rPr>
          <w:sz w:val="32"/>
          <w:szCs w:val="32"/>
        </w:rPr>
        <w:t>.</w:t>
      </w:r>
    </w:p>
    <w:p w:rsidR="00FF5882" w:rsidRDefault="00FF5882" w:rsidP="00FF5882">
      <w:pPr>
        <w:spacing w:before="100"/>
        <w:ind w:firstLine="709"/>
        <w:jc w:val="both"/>
        <w:rPr>
          <w:sz w:val="32"/>
          <w:szCs w:val="32"/>
        </w:rPr>
      </w:pPr>
      <w:r w:rsidRPr="009D7C84">
        <w:rPr>
          <w:sz w:val="32"/>
          <w:szCs w:val="32"/>
        </w:rPr>
        <w:t>В природе осмос является неотъемлемой частью жизнеде</w:t>
      </w:r>
      <w:r w:rsidRPr="009D7C84">
        <w:rPr>
          <w:sz w:val="32"/>
          <w:szCs w:val="32"/>
        </w:rPr>
        <w:t>я</w:t>
      </w:r>
      <w:r w:rsidRPr="009D7C84">
        <w:rPr>
          <w:sz w:val="32"/>
          <w:szCs w:val="32"/>
        </w:rPr>
        <w:t xml:space="preserve">тельности живых клеток. </w:t>
      </w:r>
      <w:r>
        <w:rPr>
          <w:sz w:val="32"/>
          <w:szCs w:val="32"/>
        </w:rPr>
        <w:t>Так, например, м</w:t>
      </w:r>
      <w:r w:rsidRPr="00D85A4A">
        <w:rPr>
          <w:sz w:val="32"/>
          <w:szCs w:val="32"/>
        </w:rPr>
        <w:t xml:space="preserve">ембрана, окружающая нормальную </w:t>
      </w:r>
      <w:r>
        <w:rPr>
          <w:sz w:val="32"/>
          <w:szCs w:val="32"/>
        </w:rPr>
        <w:t xml:space="preserve">растительную </w:t>
      </w:r>
      <w:r w:rsidRPr="00D85A4A">
        <w:rPr>
          <w:sz w:val="32"/>
          <w:szCs w:val="32"/>
        </w:rPr>
        <w:t xml:space="preserve">клетку, проницаема лишь для молекул воды, </w:t>
      </w:r>
      <w:hyperlink r:id="rId39" w:tooltip="Кислород" w:history="1">
        <w:r w:rsidRPr="00D85A4A">
          <w:rPr>
            <w:sz w:val="32"/>
            <w:szCs w:val="32"/>
          </w:rPr>
          <w:t>кислорода</w:t>
        </w:r>
      </w:hyperlink>
      <w:r w:rsidRPr="00D85A4A">
        <w:rPr>
          <w:sz w:val="32"/>
          <w:szCs w:val="32"/>
        </w:rPr>
        <w:t>, некоторых из растворённых питательных в</w:t>
      </w:r>
      <w:r w:rsidRPr="00D85A4A">
        <w:rPr>
          <w:sz w:val="32"/>
          <w:szCs w:val="32"/>
        </w:rPr>
        <w:t>е</w:t>
      </w:r>
      <w:r w:rsidRPr="00D85A4A">
        <w:rPr>
          <w:sz w:val="32"/>
          <w:szCs w:val="32"/>
        </w:rPr>
        <w:t>ществ и продуктов клеточной жиз</w:t>
      </w:r>
      <w:r>
        <w:rPr>
          <w:sz w:val="32"/>
          <w:szCs w:val="32"/>
        </w:rPr>
        <w:t>недеятельности. Д</w:t>
      </w:r>
      <w:r w:rsidRPr="00D85A4A">
        <w:rPr>
          <w:sz w:val="32"/>
          <w:szCs w:val="32"/>
        </w:rPr>
        <w:t>ля больших молекул, находящихся в растворённом состоянии внутри клетки, она непроницаема. Поэтому белки</w:t>
      </w:r>
      <w:r>
        <w:rPr>
          <w:sz w:val="32"/>
          <w:szCs w:val="32"/>
        </w:rPr>
        <w:t>, ферменты и нуклеиновые кислоты</w:t>
      </w:r>
      <w:r w:rsidRPr="00D85A4A">
        <w:rPr>
          <w:sz w:val="32"/>
          <w:szCs w:val="32"/>
        </w:rPr>
        <w:t>, столь важные для биологических процессов, остаются внутри клетки</w:t>
      </w:r>
      <w:r>
        <w:rPr>
          <w:sz w:val="32"/>
          <w:szCs w:val="32"/>
        </w:rPr>
        <w:t>. Поддержание постоянной концентрации веществ и водного баланса внутриклеточного пространства происходит благодаря явлению осмоса</w:t>
      </w:r>
      <w:r w:rsidRPr="00D85A4A">
        <w:rPr>
          <w:sz w:val="32"/>
          <w:szCs w:val="32"/>
        </w:rPr>
        <w:t>.</w:t>
      </w:r>
    </w:p>
    <w:p w:rsidR="00FF5882" w:rsidRDefault="00FF5882" w:rsidP="00FF5882">
      <w:pPr>
        <w:ind w:firstLine="709"/>
        <w:jc w:val="both"/>
        <w:rPr>
          <w:sz w:val="32"/>
          <w:szCs w:val="32"/>
        </w:rPr>
      </w:pPr>
      <w:r w:rsidRPr="00EF239D">
        <w:rPr>
          <w:sz w:val="32"/>
          <w:szCs w:val="32"/>
        </w:rPr>
        <w:t xml:space="preserve"> Обычно протоплазма содержит достаточно большое кол</w:t>
      </w:r>
      <w:r w:rsidRPr="00EF239D">
        <w:rPr>
          <w:sz w:val="32"/>
          <w:szCs w:val="32"/>
        </w:rPr>
        <w:t>и</w:t>
      </w:r>
      <w:r w:rsidRPr="00EF239D">
        <w:rPr>
          <w:sz w:val="32"/>
          <w:szCs w:val="32"/>
        </w:rPr>
        <w:t>чество раствор</w:t>
      </w:r>
      <w:r>
        <w:rPr>
          <w:sz w:val="32"/>
          <w:szCs w:val="32"/>
        </w:rPr>
        <w:t>ё</w:t>
      </w:r>
      <w:r w:rsidRPr="00EF239D">
        <w:rPr>
          <w:sz w:val="32"/>
          <w:szCs w:val="32"/>
        </w:rPr>
        <w:t>нных веществ при невысоком содержании их во внешнем растворе. Поэтому</w:t>
      </w:r>
      <w:r>
        <w:rPr>
          <w:sz w:val="32"/>
          <w:szCs w:val="32"/>
        </w:rPr>
        <w:t xml:space="preserve"> в ходе осмоса</w:t>
      </w:r>
      <w:r w:rsidRPr="00EF239D">
        <w:rPr>
          <w:sz w:val="32"/>
          <w:szCs w:val="32"/>
        </w:rPr>
        <w:t xml:space="preserve"> вода</w:t>
      </w:r>
      <w:r>
        <w:rPr>
          <w:sz w:val="32"/>
          <w:szCs w:val="32"/>
        </w:rPr>
        <w:t xml:space="preserve"> самопроизвольно</w:t>
      </w:r>
      <w:r w:rsidRPr="00EF239D">
        <w:rPr>
          <w:sz w:val="32"/>
          <w:szCs w:val="32"/>
        </w:rPr>
        <w:t xml:space="preserve"> </w:t>
      </w:r>
      <w:r w:rsidRPr="00EF239D">
        <w:rPr>
          <w:sz w:val="32"/>
          <w:szCs w:val="32"/>
        </w:rPr>
        <w:lastRenderedPageBreak/>
        <w:t>будет проходить внутрь клетки, вызывая увеличение е</w:t>
      </w:r>
      <w:r>
        <w:rPr>
          <w:sz w:val="32"/>
          <w:szCs w:val="32"/>
        </w:rPr>
        <w:t>ё</w:t>
      </w:r>
      <w:r w:rsidRPr="00EF239D">
        <w:rPr>
          <w:sz w:val="32"/>
          <w:szCs w:val="32"/>
        </w:rPr>
        <w:t xml:space="preserve"> объ</w:t>
      </w:r>
      <w:r>
        <w:rPr>
          <w:sz w:val="32"/>
          <w:szCs w:val="32"/>
        </w:rPr>
        <w:t>ё</w:t>
      </w:r>
      <w:r w:rsidRPr="00EF239D">
        <w:rPr>
          <w:sz w:val="32"/>
          <w:szCs w:val="32"/>
        </w:rPr>
        <w:t>ма</w:t>
      </w:r>
      <w:r>
        <w:rPr>
          <w:sz w:val="32"/>
          <w:szCs w:val="32"/>
        </w:rPr>
        <w:t xml:space="preserve"> </w:t>
      </w:r>
      <w:r w:rsidRPr="00EF239D">
        <w:rPr>
          <w:sz w:val="32"/>
          <w:szCs w:val="32"/>
        </w:rPr>
        <w:t xml:space="preserve">(рис. </w:t>
      </w:r>
      <w:r>
        <w:rPr>
          <w:sz w:val="32"/>
          <w:szCs w:val="32"/>
        </w:rPr>
        <w:t>6.2)</w:t>
      </w:r>
      <w:r w:rsidRPr="00EF239D">
        <w:rPr>
          <w:sz w:val="32"/>
          <w:szCs w:val="32"/>
        </w:rPr>
        <w:t>.</w:t>
      </w:r>
    </w:p>
    <w:p w:rsidR="00FF5882" w:rsidRDefault="00FF5882" w:rsidP="00FF588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795907" cy="155818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782" cy="1561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882" w:rsidRDefault="00FF5882" w:rsidP="00FF5882">
      <w:pPr>
        <w:spacing w:after="100"/>
        <w:jc w:val="center"/>
        <w:rPr>
          <w:sz w:val="32"/>
          <w:szCs w:val="32"/>
        </w:rPr>
      </w:pPr>
      <w:r w:rsidRPr="0067121A">
        <w:rPr>
          <w:b/>
          <w:i/>
          <w:sz w:val="28"/>
          <w:szCs w:val="28"/>
        </w:rPr>
        <w:t xml:space="preserve">Рисунок </w:t>
      </w:r>
      <w:r>
        <w:rPr>
          <w:b/>
          <w:i/>
          <w:sz w:val="28"/>
          <w:szCs w:val="28"/>
        </w:rPr>
        <w:t>6.</w:t>
      </w:r>
      <w:r w:rsidRPr="0067121A">
        <w:rPr>
          <w:b/>
          <w:i/>
          <w:sz w:val="28"/>
          <w:szCs w:val="28"/>
        </w:rPr>
        <w:t>2</w:t>
      </w:r>
      <w:r w:rsidRPr="003A58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3A5861">
        <w:rPr>
          <w:b/>
          <w:sz w:val="28"/>
          <w:szCs w:val="28"/>
        </w:rPr>
        <w:t>смотические явления в системе «клетка – раствор»</w:t>
      </w:r>
      <w:r>
        <w:rPr>
          <w:sz w:val="32"/>
          <w:szCs w:val="32"/>
        </w:rPr>
        <w:t>.</w:t>
      </w:r>
    </w:p>
    <w:p w:rsidR="00FF5882" w:rsidRPr="00C470F6" w:rsidRDefault="00FF5882" w:rsidP="00FF5882">
      <w:pPr>
        <w:ind w:firstLine="709"/>
        <w:jc w:val="both"/>
        <w:rPr>
          <w:sz w:val="32"/>
          <w:szCs w:val="32"/>
        </w:rPr>
      </w:pPr>
      <w:r w:rsidRPr="00EF239D">
        <w:rPr>
          <w:sz w:val="32"/>
          <w:szCs w:val="32"/>
        </w:rPr>
        <w:t xml:space="preserve">В результате клетка переходит в состояние осмотического напряжения, обусловленного осмотическим давлением, которое называется </w:t>
      </w:r>
      <w:r w:rsidRPr="00A22B67">
        <w:rPr>
          <w:i/>
          <w:sz w:val="32"/>
          <w:szCs w:val="32"/>
        </w:rPr>
        <w:t>тургором</w:t>
      </w:r>
      <w:r w:rsidRPr="00A22B67">
        <w:rPr>
          <w:sz w:val="32"/>
          <w:szCs w:val="32"/>
        </w:rPr>
        <w:t>.</w:t>
      </w:r>
      <w:r w:rsidRPr="00EF239D">
        <w:rPr>
          <w:sz w:val="32"/>
          <w:szCs w:val="32"/>
        </w:rPr>
        <w:t xml:space="preserve"> Нормальные растительные и животные клетки всегда находятся в состоянии тургора. Растворы, конце</w:t>
      </w:r>
      <w:r w:rsidRPr="00EF239D">
        <w:rPr>
          <w:sz w:val="32"/>
          <w:szCs w:val="32"/>
        </w:rPr>
        <w:t>н</w:t>
      </w:r>
      <w:r w:rsidRPr="00EF239D">
        <w:rPr>
          <w:sz w:val="32"/>
          <w:szCs w:val="32"/>
        </w:rPr>
        <w:t xml:space="preserve">трация которых, а следовательно, и осмотическое давление ниже, чем в клетке, называются </w:t>
      </w:r>
      <w:r w:rsidRPr="00C470F6">
        <w:rPr>
          <w:i/>
          <w:sz w:val="32"/>
          <w:szCs w:val="32"/>
        </w:rPr>
        <w:t>гипотоническими</w:t>
      </w:r>
      <w:r w:rsidRPr="00C470F6">
        <w:rPr>
          <w:sz w:val="32"/>
          <w:szCs w:val="32"/>
        </w:rPr>
        <w:t>. Если концентрация внешнего раствора выше, чем концентрация веществ в прот</w:t>
      </w:r>
      <w:r w:rsidRPr="00C470F6">
        <w:rPr>
          <w:sz w:val="32"/>
          <w:szCs w:val="32"/>
        </w:rPr>
        <w:t>о</w:t>
      </w:r>
      <w:r w:rsidRPr="00C470F6">
        <w:rPr>
          <w:sz w:val="32"/>
          <w:szCs w:val="32"/>
        </w:rPr>
        <w:t xml:space="preserve">плазме, то происходит перенос воды из клетки, протоплазма уменьшается в объёме. Это явление называется </w:t>
      </w:r>
      <w:r w:rsidRPr="00C470F6">
        <w:rPr>
          <w:i/>
          <w:sz w:val="32"/>
          <w:szCs w:val="32"/>
        </w:rPr>
        <w:t>плазмолизом</w:t>
      </w:r>
      <w:r w:rsidRPr="00C470F6">
        <w:rPr>
          <w:sz w:val="32"/>
          <w:szCs w:val="32"/>
        </w:rPr>
        <w:t>. Растворы, концентрация которых, а следовательно, и осмотич</w:t>
      </w:r>
      <w:r w:rsidRPr="00C470F6">
        <w:rPr>
          <w:sz w:val="32"/>
          <w:szCs w:val="32"/>
        </w:rPr>
        <w:t>е</w:t>
      </w:r>
      <w:r w:rsidRPr="00C470F6">
        <w:rPr>
          <w:sz w:val="32"/>
          <w:szCs w:val="32"/>
        </w:rPr>
        <w:t xml:space="preserve">ское давление выше, чем в клетке, называются </w:t>
      </w:r>
      <w:r w:rsidRPr="00C470F6">
        <w:rPr>
          <w:i/>
          <w:sz w:val="32"/>
          <w:szCs w:val="32"/>
        </w:rPr>
        <w:t>гипертоническ</w:t>
      </w:r>
      <w:r w:rsidRPr="00C470F6">
        <w:rPr>
          <w:i/>
          <w:sz w:val="32"/>
          <w:szCs w:val="32"/>
        </w:rPr>
        <w:t>и</w:t>
      </w:r>
      <w:r w:rsidRPr="00C470F6">
        <w:rPr>
          <w:i/>
          <w:sz w:val="32"/>
          <w:szCs w:val="32"/>
        </w:rPr>
        <w:t>ми</w:t>
      </w:r>
      <w:r w:rsidRPr="00C470F6">
        <w:rPr>
          <w:sz w:val="32"/>
          <w:szCs w:val="32"/>
        </w:rPr>
        <w:t xml:space="preserve">. Если молярные концентрации веществ вне и внутри клетки равны, то такие растворы называются </w:t>
      </w:r>
      <w:r w:rsidRPr="00C470F6">
        <w:rPr>
          <w:i/>
          <w:sz w:val="32"/>
          <w:szCs w:val="32"/>
        </w:rPr>
        <w:t>изотоническими</w:t>
      </w:r>
      <w:r w:rsidRPr="00C470F6">
        <w:rPr>
          <w:sz w:val="32"/>
          <w:szCs w:val="32"/>
        </w:rPr>
        <w:t xml:space="preserve">. </w:t>
      </w:r>
    </w:p>
    <w:p w:rsidR="00FF5882" w:rsidRDefault="00FF5882" w:rsidP="00FF5882">
      <w:pPr>
        <w:ind w:firstLine="709"/>
        <w:jc w:val="both"/>
        <w:rPr>
          <w:sz w:val="32"/>
          <w:szCs w:val="32"/>
        </w:rPr>
      </w:pPr>
      <w:r w:rsidRPr="00EF239D">
        <w:rPr>
          <w:sz w:val="32"/>
          <w:szCs w:val="32"/>
        </w:rPr>
        <w:t>В клетках растений осмотическое давление достигает 0,5 - 2 МПа, а у некоторых растений, обитающих на засол</w:t>
      </w:r>
      <w:r>
        <w:rPr>
          <w:sz w:val="32"/>
          <w:szCs w:val="32"/>
        </w:rPr>
        <w:t>е</w:t>
      </w:r>
      <w:r w:rsidRPr="00EF239D">
        <w:rPr>
          <w:sz w:val="32"/>
          <w:szCs w:val="32"/>
        </w:rPr>
        <w:t>нных почвах, оно может достигать 17 МПа. В точке роста злаков осмотическое давление достигает 5 МПа.</w:t>
      </w:r>
      <w:r>
        <w:rPr>
          <w:sz w:val="32"/>
          <w:szCs w:val="32"/>
        </w:rPr>
        <w:t xml:space="preserve"> Для сравнения, атмосферное давление составляет 0,1 МПа.</w:t>
      </w:r>
      <w:r w:rsidRPr="00EF239D">
        <w:rPr>
          <w:sz w:val="32"/>
          <w:szCs w:val="32"/>
        </w:rPr>
        <w:t xml:space="preserve"> Корни растения содержат больше раств</w:t>
      </w:r>
      <w:r w:rsidRPr="00EF239D">
        <w:rPr>
          <w:sz w:val="32"/>
          <w:szCs w:val="32"/>
        </w:rPr>
        <w:t>о</w:t>
      </w:r>
      <w:r w:rsidRPr="00EF239D">
        <w:rPr>
          <w:sz w:val="32"/>
          <w:szCs w:val="32"/>
        </w:rPr>
        <w:t>р</w:t>
      </w:r>
      <w:r>
        <w:rPr>
          <w:sz w:val="32"/>
          <w:szCs w:val="32"/>
        </w:rPr>
        <w:t>ё</w:t>
      </w:r>
      <w:r w:rsidRPr="00EF239D">
        <w:rPr>
          <w:sz w:val="32"/>
          <w:szCs w:val="32"/>
        </w:rPr>
        <w:t>нных веществ, чем почвенный раствор, и поэтому активно вс</w:t>
      </w:r>
      <w:r w:rsidRPr="00EF239D">
        <w:rPr>
          <w:sz w:val="32"/>
          <w:szCs w:val="32"/>
        </w:rPr>
        <w:t>а</w:t>
      </w:r>
      <w:r w:rsidRPr="00EF239D">
        <w:rPr>
          <w:sz w:val="32"/>
          <w:szCs w:val="32"/>
        </w:rPr>
        <w:t xml:space="preserve">сывают воду и питательные вещества. </w:t>
      </w:r>
    </w:p>
    <w:p w:rsidR="00FF5882" w:rsidRPr="00D85A4A" w:rsidRDefault="00FF5882" w:rsidP="00FF5882">
      <w:pPr>
        <w:ind w:firstLine="709"/>
        <w:jc w:val="both"/>
        <w:rPr>
          <w:sz w:val="32"/>
          <w:szCs w:val="32"/>
        </w:rPr>
      </w:pPr>
      <w:r w:rsidRPr="00EF239D">
        <w:rPr>
          <w:sz w:val="32"/>
          <w:szCs w:val="32"/>
        </w:rPr>
        <w:t>Гипертоническая болезнь</w:t>
      </w:r>
      <w:r>
        <w:rPr>
          <w:sz w:val="32"/>
          <w:szCs w:val="32"/>
        </w:rPr>
        <w:t xml:space="preserve"> у людей</w:t>
      </w:r>
      <w:r w:rsidRPr="00EF239D">
        <w:rPr>
          <w:sz w:val="32"/>
          <w:szCs w:val="32"/>
        </w:rPr>
        <w:t xml:space="preserve"> связана с плазмолизом клеток мозга человека, поэтому рекомендуется употреблять в пищу как можно меньше поваренной соли</w:t>
      </w:r>
      <w:r>
        <w:rPr>
          <w:sz w:val="32"/>
          <w:szCs w:val="32"/>
        </w:rPr>
        <w:t xml:space="preserve"> – электролита, «выт</w:t>
      </w:r>
      <w:r>
        <w:rPr>
          <w:sz w:val="32"/>
          <w:szCs w:val="32"/>
        </w:rPr>
        <w:t>я</w:t>
      </w:r>
      <w:r>
        <w:rPr>
          <w:sz w:val="32"/>
          <w:szCs w:val="32"/>
        </w:rPr>
        <w:t>гивающего» воду из протоплазмы, чтобы снизить осмотическое давление на клетку</w:t>
      </w:r>
      <w:r w:rsidRPr="00EF239D">
        <w:rPr>
          <w:sz w:val="32"/>
          <w:szCs w:val="32"/>
        </w:rPr>
        <w:t xml:space="preserve">. </w:t>
      </w:r>
      <w:r>
        <w:rPr>
          <w:sz w:val="32"/>
          <w:szCs w:val="32"/>
        </w:rPr>
        <w:t>Все р</w:t>
      </w:r>
      <w:r w:rsidRPr="00EF239D">
        <w:rPr>
          <w:sz w:val="32"/>
          <w:szCs w:val="32"/>
        </w:rPr>
        <w:t>аствор</w:t>
      </w:r>
      <w:r>
        <w:rPr>
          <w:sz w:val="32"/>
          <w:szCs w:val="32"/>
        </w:rPr>
        <w:t>ы</w:t>
      </w:r>
      <w:r w:rsidRPr="00EF239D">
        <w:rPr>
          <w:sz w:val="32"/>
          <w:szCs w:val="32"/>
        </w:rPr>
        <w:t>, использующи</w:t>
      </w:r>
      <w:r>
        <w:rPr>
          <w:sz w:val="32"/>
          <w:szCs w:val="32"/>
        </w:rPr>
        <w:t>е</w:t>
      </w:r>
      <w:r w:rsidRPr="00EF239D">
        <w:rPr>
          <w:sz w:val="32"/>
          <w:szCs w:val="32"/>
        </w:rPr>
        <w:t>ся</w:t>
      </w:r>
      <w:r>
        <w:rPr>
          <w:sz w:val="32"/>
          <w:szCs w:val="32"/>
        </w:rPr>
        <w:t xml:space="preserve"> в медицине</w:t>
      </w:r>
      <w:r w:rsidRPr="00EF239D">
        <w:rPr>
          <w:sz w:val="32"/>
          <w:szCs w:val="32"/>
        </w:rPr>
        <w:t xml:space="preserve"> </w:t>
      </w:r>
      <w:r>
        <w:rPr>
          <w:sz w:val="32"/>
          <w:szCs w:val="32"/>
        </w:rPr>
        <w:t>для инвазивного введения (внутримышечного, внутривенного) лекарственных препаратов</w:t>
      </w:r>
      <w:r w:rsidRPr="00EF239D">
        <w:rPr>
          <w:sz w:val="32"/>
          <w:szCs w:val="32"/>
        </w:rPr>
        <w:t>, содерж</w:t>
      </w:r>
      <w:r>
        <w:rPr>
          <w:sz w:val="32"/>
          <w:szCs w:val="32"/>
        </w:rPr>
        <w:t>а</w:t>
      </w:r>
      <w:r w:rsidRPr="00EF239D">
        <w:rPr>
          <w:sz w:val="32"/>
          <w:szCs w:val="32"/>
        </w:rPr>
        <w:t xml:space="preserve">т 0,9 % </w:t>
      </w:r>
      <w:r w:rsidRPr="00EF239D">
        <w:rPr>
          <w:sz w:val="32"/>
          <w:szCs w:val="32"/>
          <w:lang w:val="en-US"/>
        </w:rPr>
        <w:t>NaCl</w:t>
      </w:r>
      <w:r w:rsidRPr="00EF239D">
        <w:rPr>
          <w:sz w:val="32"/>
          <w:szCs w:val="32"/>
        </w:rPr>
        <w:t>, и явля</w:t>
      </w:r>
      <w:r>
        <w:rPr>
          <w:sz w:val="32"/>
          <w:szCs w:val="32"/>
        </w:rPr>
        <w:t>ю</w:t>
      </w:r>
      <w:r w:rsidRPr="00EF239D">
        <w:rPr>
          <w:sz w:val="32"/>
          <w:szCs w:val="32"/>
        </w:rPr>
        <w:t>тся из</w:t>
      </w:r>
      <w:r w:rsidRPr="00EF239D">
        <w:rPr>
          <w:sz w:val="32"/>
          <w:szCs w:val="32"/>
        </w:rPr>
        <w:t>о</w:t>
      </w:r>
      <w:r w:rsidRPr="00EF239D">
        <w:rPr>
          <w:sz w:val="32"/>
          <w:szCs w:val="32"/>
        </w:rPr>
        <w:t>тоническим относительно крови человека.</w:t>
      </w:r>
    </w:p>
    <w:p w:rsidR="00FF5882" w:rsidRPr="00D85A4A" w:rsidRDefault="00FF5882" w:rsidP="00FF5882">
      <w:pPr>
        <w:ind w:firstLine="709"/>
        <w:jc w:val="both"/>
        <w:rPr>
          <w:sz w:val="32"/>
          <w:szCs w:val="32"/>
        </w:rPr>
      </w:pPr>
      <w:r w:rsidRPr="00D85A4A">
        <w:rPr>
          <w:sz w:val="32"/>
          <w:szCs w:val="32"/>
        </w:rPr>
        <w:lastRenderedPageBreak/>
        <w:t>Осмос широко используют в лабораторной технике: при определении молярных характеристик полимеров, концентрир</w:t>
      </w:r>
      <w:r w:rsidRPr="00D85A4A">
        <w:rPr>
          <w:sz w:val="32"/>
          <w:szCs w:val="32"/>
        </w:rPr>
        <w:t>о</w:t>
      </w:r>
      <w:r w:rsidRPr="00D85A4A">
        <w:rPr>
          <w:sz w:val="32"/>
          <w:szCs w:val="32"/>
        </w:rPr>
        <w:t>вании растворов, исследовании разнообразных биологических структур. Осмотические явления иногда используются в пр</w:t>
      </w:r>
      <w:r w:rsidRPr="00D85A4A">
        <w:rPr>
          <w:sz w:val="32"/>
          <w:szCs w:val="32"/>
        </w:rPr>
        <w:t>о</w:t>
      </w:r>
      <w:r w:rsidRPr="00D85A4A">
        <w:rPr>
          <w:sz w:val="32"/>
          <w:szCs w:val="32"/>
        </w:rPr>
        <w:t>мышленности, например при получении некоторых полиме</w:t>
      </w:r>
      <w:r>
        <w:rPr>
          <w:sz w:val="32"/>
          <w:szCs w:val="32"/>
        </w:rPr>
        <w:t>рных материалов, очистке высоко</w:t>
      </w:r>
      <w:r w:rsidRPr="00D85A4A">
        <w:rPr>
          <w:sz w:val="32"/>
          <w:szCs w:val="32"/>
        </w:rPr>
        <w:t xml:space="preserve">минерализованной воды методом </w:t>
      </w:r>
      <w:hyperlink r:id="rId41" w:tooltip="Обратный осмос" w:history="1">
        <w:r w:rsidRPr="00D85A4A">
          <w:rPr>
            <w:sz w:val="32"/>
            <w:szCs w:val="32"/>
          </w:rPr>
          <w:t>о</w:t>
        </w:r>
        <w:r w:rsidRPr="00D85A4A">
          <w:rPr>
            <w:sz w:val="32"/>
            <w:szCs w:val="32"/>
          </w:rPr>
          <w:t>б</w:t>
        </w:r>
        <w:r w:rsidRPr="00D85A4A">
          <w:rPr>
            <w:sz w:val="32"/>
            <w:szCs w:val="32"/>
          </w:rPr>
          <w:t>ратного осмоса</w:t>
        </w:r>
      </w:hyperlink>
      <w:r w:rsidRPr="00D85A4A">
        <w:rPr>
          <w:sz w:val="32"/>
          <w:szCs w:val="32"/>
        </w:rPr>
        <w:t xml:space="preserve"> жидкостей.</w:t>
      </w:r>
    </w:p>
    <w:p w:rsidR="00FF5882" w:rsidRDefault="00FF5882" w:rsidP="00FF5882">
      <w:pPr>
        <w:spacing w:before="120"/>
        <w:jc w:val="center"/>
        <w:rPr>
          <w:b/>
          <w:sz w:val="28"/>
          <w:szCs w:val="28"/>
        </w:rPr>
      </w:pPr>
    </w:p>
    <w:p w:rsidR="00FF5882" w:rsidRDefault="00FF5882"/>
    <w:tbl>
      <w:tblPr>
        <w:tblStyle w:val="ab"/>
        <w:tblW w:w="9186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1"/>
        <w:gridCol w:w="8135"/>
      </w:tblGrid>
      <w:tr w:rsidR="00FF5882" w:rsidTr="00FF5882">
        <w:trPr>
          <w:trHeight w:val="1115"/>
        </w:trPr>
        <w:tc>
          <w:tcPr>
            <w:tcW w:w="1051" w:type="dxa"/>
            <w:vAlign w:val="bottom"/>
          </w:tcPr>
          <w:p w:rsidR="00FF5882" w:rsidRDefault="00082800" w:rsidP="00E43787">
            <w:r>
              <w:pict>
                <v:group id="_x0000_s1026" style="width:39pt;height:50.75pt;mso-position-horizontal-relative:char;mso-position-vertical-relative:line" coordorigin="4255,859" coordsize="780,1015">
                  <v:oval id="_x0000_s1027" style="position:absolute;left:4411;top:1226;width:585;height:565" fillcolor="#d8d8d8 [2732]" stroked="f"/>
                  <v:shape id="_x0000_s1028" type="#_x0000_t202" style="position:absolute;left:4255;top:859;width:780;height:1015" filled="f" stroked="f">
                    <v:textbox style="mso-next-textbox:#_x0000_s1028">
                      <w:txbxContent>
                        <w:p w:rsidR="00FF5882" w:rsidRPr="00E8077F" w:rsidRDefault="00FF5882" w:rsidP="00FF5882">
                          <w:pPr>
                            <w:rPr>
                              <w:rFonts w:ascii="Arial" w:hAnsi="Arial" w:cs="Arial"/>
                              <w:sz w:val="72"/>
                              <w:szCs w:val="72"/>
                            </w:rPr>
                          </w:pPr>
                          <w:r w:rsidRPr="00E8077F">
                            <w:rPr>
                              <w:rFonts w:ascii="Arial" w:hAnsi="Arial" w:cs="Arial"/>
                              <w:sz w:val="72"/>
                              <w:szCs w:val="72"/>
                            </w:rPr>
                            <w:t>?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8135" w:type="dxa"/>
            <w:vAlign w:val="bottom"/>
          </w:tcPr>
          <w:p w:rsidR="00FF5882" w:rsidRPr="00BD3DDD" w:rsidRDefault="00FF5882" w:rsidP="00BD3DDD">
            <w:pPr>
              <w:pStyle w:val="4"/>
              <w:outlineLvl w:val="3"/>
            </w:pPr>
            <w:r w:rsidRPr="00197605">
              <w:t>КОНТРОЛЬНЫЕ ВОПРОСЫ И ЗАДАНИЯ</w:t>
            </w:r>
            <w:r>
              <w:t xml:space="preserve">  К </w:t>
            </w:r>
            <w:r w:rsidR="00BD3DDD">
              <w:t xml:space="preserve"> </w:t>
            </w:r>
            <w:r w:rsidR="00BD3DDD" w:rsidRPr="00BD3DDD">
              <w:rPr>
                <w:sz w:val="32"/>
                <w:szCs w:val="32"/>
              </w:rPr>
              <w:t>§ 2.1-2.3</w:t>
            </w:r>
          </w:p>
        </w:tc>
      </w:tr>
    </w:tbl>
    <w:p w:rsidR="00FF5882" w:rsidRDefault="00FF5882" w:rsidP="00FF5882">
      <w:pPr>
        <w:pStyle w:val="11"/>
        <w:shd w:val="clear" w:color="auto" w:fill="FFFFFF"/>
        <w:spacing w:before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550EAC">
        <w:rPr>
          <w:rFonts w:ascii="Times New Roman" w:hAnsi="Times New Roman"/>
          <w:color w:val="000000"/>
          <w:sz w:val="28"/>
          <w:szCs w:val="28"/>
        </w:rPr>
        <w:t>Чем истинные растворы отличаются от коллоидных и грубоди</w:t>
      </w:r>
      <w:r w:rsidRPr="00550EAC">
        <w:rPr>
          <w:rFonts w:ascii="Times New Roman" w:hAnsi="Times New Roman"/>
          <w:color w:val="000000"/>
          <w:sz w:val="28"/>
          <w:szCs w:val="28"/>
        </w:rPr>
        <w:t>с</w:t>
      </w:r>
      <w:r w:rsidRPr="00550EAC">
        <w:rPr>
          <w:rFonts w:ascii="Times New Roman" w:hAnsi="Times New Roman"/>
          <w:color w:val="000000"/>
          <w:sz w:val="28"/>
          <w:szCs w:val="28"/>
        </w:rPr>
        <w:t>персных систем?</w:t>
      </w:r>
      <w:r>
        <w:rPr>
          <w:rFonts w:ascii="Times New Roman" w:hAnsi="Times New Roman"/>
          <w:color w:val="000000"/>
          <w:sz w:val="28"/>
          <w:szCs w:val="28"/>
        </w:rPr>
        <w:t xml:space="preserve"> В чём особенность коллоидных растворов?</w:t>
      </w:r>
      <w:r>
        <w:rPr>
          <w:color w:val="000000"/>
          <w:sz w:val="28"/>
          <w:szCs w:val="28"/>
        </w:rPr>
        <w:t xml:space="preserve"> </w:t>
      </w:r>
    </w:p>
    <w:p w:rsidR="00FF5882" w:rsidRPr="004560F0" w:rsidRDefault="00FF5882" w:rsidP="00FF5882">
      <w:pPr>
        <w:pStyle w:val="11"/>
        <w:shd w:val="clear" w:color="auto" w:fill="FFFFFF"/>
        <w:spacing w:before="12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560F0">
        <w:rPr>
          <w:rFonts w:ascii="Times New Roman" w:hAnsi="Times New Roman"/>
          <w:color w:val="000000"/>
          <w:spacing w:val="-4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Какие способы диспергирования и конденсации используют при вз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имных превращениях дисперсных систем? Что такое пептизация и коагул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ция?</w:t>
      </w:r>
    </w:p>
    <w:p w:rsidR="00FF5882" w:rsidRDefault="00FF5882" w:rsidP="00FF5882">
      <w:pPr>
        <w:pStyle w:val="11"/>
        <w:shd w:val="clear" w:color="auto" w:fill="FFFFFF"/>
        <w:spacing w:before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4560F0">
        <w:rPr>
          <w:rFonts w:ascii="Times New Roman" w:hAnsi="Times New Roman"/>
          <w:color w:val="000000"/>
          <w:spacing w:val="-4"/>
          <w:sz w:val="28"/>
          <w:szCs w:val="28"/>
        </w:rPr>
        <w:t>Чем отличаются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друг от друга</w:t>
      </w:r>
      <w:r w:rsidRPr="004560F0">
        <w:rPr>
          <w:rFonts w:ascii="Times New Roman" w:hAnsi="Times New Roman"/>
          <w:color w:val="000000"/>
          <w:spacing w:val="-4"/>
          <w:sz w:val="28"/>
          <w:szCs w:val="28"/>
        </w:rPr>
        <w:t xml:space="preserve"> ненасыщенные, насыщенные и пер</w:t>
      </w:r>
      <w:r w:rsidRPr="004560F0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Pr="004560F0">
        <w:rPr>
          <w:rFonts w:ascii="Times New Roman" w:hAnsi="Times New Roman"/>
          <w:color w:val="000000"/>
          <w:spacing w:val="-4"/>
          <w:sz w:val="28"/>
          <w:szCs w:val="28"/>
        </w:rPr>
        <w:t>сыщенные растворы?</w:t>
      </w:r>
    </w:p>
    <w:p w:rsidR="00FF5882" w:rsidRDefault="00FF5882" w:rsidP="00FF5882">
      <w:pPr>
        <w:pStyle w:val="11"/>
        <w:shd w:val="clear" w:color="auto" w:fill="FFFFFF"/>
        <w:spacing w:before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3A02">
        <w:rPr>
          <w:rFonts w:ascii="Times New Roman" w:hAnsi="Times New Roman"/>
          <w:color w:val="000000"/>
          <w:spacing w:val="-4"/>
          <w:sz w:val="28"/>
          <w:szCs w:val="28"/>
        </w:rPr>
        <w:t xml:space="preserve">4. </w:t>
      </w:r>
      <w:r w:rsidRPr="00550EAC">
        <w:rPr>
          <w:rFonts w:ascii="Times New Roman" w:hAnsi="Times New Roman"/>
          <w:color w:val="000000"/>
          <w:sz w:val="28"/>
          <w:szCs w:val="28"/>
        </w:rPr>
        <w:t>Какова роль растворителя при растворении вещества?</w:t>
      </w:r>
      <w:r>
        <w:rPr>
          <w:rFonts w:ascii="Times New Roman" w:hAnsi="Times New Roman"/>
          <w:color w:val="000000"/>
          <w:sz w:val="28"/>
          <w:szCs w:val="28"/>
        </w:rPr>
        <w:t xml:space="preserve"> Дайте опр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деление растворимости вещества. Какие факторы на неё влияют?</w:t>
      </w:r>
      <w:r w:rsidRPr="00BC58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0EAC">
        <w:rPr>
          <w:rFonts w:ascii="Times New Roman" w:hAnsi="Times New Roman"/>
          <w:color w:val="000000"/>
          <w:sz w:val="28"/>
          <w:szCs w:val="28"/>
        </w:rPr>
        <w:t>Что такое солевой эффект</w:t>
      </w:r>
      <w:r>
        <w:rPr>
          <w:rFonts w:ascii="Times New Roman" w:hAnsi="Times New Roman"/>
          <w:color w:val="000000"/>
          <w:sz w:val="28"/>
          <w:szCs w:val="28"/>
        </w:rPr>
        <w:t xml:space="preserve"> и высаливание</w:t>
      </w:r>
      <w:r w:rsidRPr="00550EAC">
        <w:rPr>
          <w:rFonts w:ascii="Times New Roman" w:hAnsi="Times New Roman"/>
          <w:color w:val="000000"/>
          <w:sz w:val="28"/>
          <w:szCs w:val="28"/>
        </w:rPr>
        <w:t>?</w:t>
      </w:r>
    </w:p>
    <w:p w:rsidR="00FF5882" w:rsidRPr="002F3A02" w:rsidRDefault="00FF5882" w:rsidP="00FF5882">
      <w:pPr>
        <w:pStyle w:val="11"/>
        <w:shd w:val="clear" w:color="auto" w:fill="FFFFFF"/>
        <w:spacing w:before="12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Приведите формулы для вычисления основных способов выражения концентрации растворов.</w:t>
      </w:r>
      <w:r w:rsidRPr="00BC583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2F3A02">
        <w:rPr>
          <w:rFonts w:ascii="Times New Roman" w:hAnsi="Times New Roman"/>
          <w:color w:val="000000"/>
          <w:spacing w:val="-4"/>
          <w:sz w:val="28"/>
          <w:szCs w:val="28"/>
        </w:rPr>
        <w:t>Какие свойства растворов называются коллигати</w:t>
      </w:r>
      <w:r w:rsidRPr="002F3A02">
        <w:rPr>
          <w:rFonts w:ascii="Times New Roman" w:hAnsi="Times New Roman"/>
          <w:color w:val="000000"/>
          <w:spacing w:val="-4"/>
          <w:sz w:val="28"/>
          <w:szCs w:val="28"/>
        </w:rPr>
        <w:t>в</w:t>
      </w:r>
      <w:r w:rsidRPr="002F3A02">
        <w:rPr>
          <w:rFonts w:ascii="Times New Roman" w:hAnsi="Times New Roman"/>
          <w:color w:val="000000"/>
          <w:spacing w:val="-4"/>
          <w:sz w:val="28"/>
          <w:szCs w:val="28"/>
        </w:rPr>
        <w:t>ными? Перечислите их.</w:t>
      </w:r>
    </w:p>
    <w:p w:rsidR="00FF5882" w:rsidRDefault="00FF5882" w:rsidP="00FF5882">
      <w:pPr>
        <w:pStyle w:val="11"/>
        <w:shd w:val="clear" w:color="auto" w:fill="FFFFFF"/>
        <w:spacing w:before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Сформулируйте законы Рауля. Какую роль играет понижение те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пературы замерзания растворов в живой природе? Что такое антифризы?</w:t>
      </w:r>
    </w:p>
    <w:p w:rsidR="00FF5882" w:rsidRDefault="00FF5882" w:rsidP="00FF5882">
      <w:pPr>
        <w:pStyle w:val="11"/>
        <w:shd w:val="clear" w:color="auto" w:fill="FFFFFF"/>
        <w:spacing w:before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BC583F">
        <w:rPr>
          <w:rFonts w:ascii="Times New Roman" w:hAnsi="Times New Roman"/>
          <w:color w:val="000000"/>
          <w:sz w:val="28"/>
          <w:szCs w:val="28"/>
        </w:rPr>
        <w:t>Что такое осмос</w:t>
      </w:r>
      <w:r>
        <w:rPr>
          <w:rFonts w:ascii="Times New Roman" w:hAnsi="Times New Roman"/>
          <w:color w:val="000000"/>
          <w:sz w:val="28"/>
          <w:szCs w:val="28"/>
        </w:rPr>
        <w:t>, осмотическое давление</w:t>
      </w:r>
      <w:r w:rsidRPr="00BC583F">
        <w:rPr>
          <w:rFonts w:ascii="Times New Roman" w:hAnsi="Times New Roman"/>
          <w:color w:val="000000"/>
          <w:sz w:val="28"/>
          <w:szCs w:val="28"/>
        </w:rPr>
        <w:t>? Какие факторы влияют на осмотическое давление раствора? Сформулируйте закон Вант-Гоффа.</w:t>
      </w:r>
    </w:p>
    <w:p w:rsidR="00FF5882" w:rsidRPr="00BC583F" w:rsidRDefault="00FF5882" w:rsidP="00FF5882">
      <w:pPr>
        <w:pStyle w:val="11"/>
        <w:shd w:val="clear" w:color="auto" w:fill="FFFFFF"/>
        <w:spacing w:before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Какую роль осмос играет в жизнедеятельности растительных и животных клеток? Опишите состояние тургора и плазмолиза клетки. В 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ких растворах они наблюдаются?</w:t>
      </w:r>
    </w:p>
    <w:p w:rsidR="00FF5882" w:rsidRPr="00CB7AE3" w:rsidRDefault="00FF5882" w:rsidP="00FF5882">
      <w:pPr>
        <w:spacing w:before="120"/>
        <w:ind w:firstLine="686"/>
        <w:jc w:val="both"/>
        <w:rPr>
          <w:color w:val="000000"/>
          <w:sz w:val="28"/>
          <w:szCs w:val="28"/>
        </w:rPr>
      </w:pPr>
    </w:p>
    <w:p w:rsidR="00810542" w:rsidRDefault="00810542"/>
    <w:sectPr w:rsidR="00810542" w:rsidSect="00FF5882">
      <w:footerReference w:type="default" r:id="rId4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800" w:rsidRDefault="00082800" w:rsidP="00FF5882">
      <w:r>
        <w:separator/>
      </w:r>
    </w:p>
  </w:endnote>
  <w:endnote w:type="continuationSeparator" w:id="0">
    <w:p w:rsidR="00082800" w:rsidRDefault="00082800" w:rsidP="00FF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174133"/>
      <w:docPartObj>
        <w:docPartGallery w:val="Page Numbers (Bottom of Page)"/>
        <w:docPartUnique/>
      </w:docPartObj>
    </w:sdtPr>
    <w:sdtContent>
      <w:p w:rsidR="00ED36B4" w:rsidRDefault="00ED36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ED36B4" w:rsidRDefault="00ED36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800" w:rsidRDefault="00082800" w:rsidP="00FF5882">
      <w:r>
        <w:separator/>
      </w:r>
    </w:p>
  </w:footnote>
  <w:footnote w:type="continuationSeparator" w:id="0">
    <w:p w:rsidR="00082800" w:rsidRDefault="00082800" w:rsidP="00FF5882">
      <w:r>
        <w:continuationSeparator/>
      </w:r>
    </w:p>
  </w:footnote>
  <w:footnote w:id="1">
    <w:p w:rsidR="00FF5882" w:rsidRPr="00402CAA" w:rsidRDefault="00FF5882" w:rsidP="00FF5882">
      <w:pPr>
        <w:pStyle w:val="ad"/>
        <w:rPr>
          <w:sz w:val="28"/>
          <w:szCs w:val="28"/>
        </w:rPr>
      </w:pPr>
      <w:r w:rsidRPr="00402CAA">
        <w:rPr>
          <w:rStyle w:val="af"/>
          <w:sz w:val="28"/>
          <w:szCs w:val="28"/>
        </w:rPr>
        <w:sym w:font="Symbol" w:char="F02A"/>
      </w:r>
      <w:r w:rsidRPr="00402CAA">
        <w:rPr>
          <w:sz w:val="28"/>
          <w:szCs w:val="28"/>
        </w:rPr>
        <w:t xml:space="preserve"> Золями называют коллоидно-дисперсные системы, в которых дисперсной фазой является твердое вещество, а дисперсионной средой – жидкость.</w:t>
      </w:r>
    </w:p>
  </w:footnote>
  <w:footnote w:id="2">
    <w:p w:rsidR="00FF5882" w:rsidRDefault="00FF5882" w:rsidP="00FF5882">
      <w:pPr>
        <w:pStyle w:val="ad"/>
        <w:rPr>
          <w:sz w:val="28"/>
          <w:szCs w:val="28"/>
        </w:rPr>
      </w:pPr>
      <w:r w:rsidRPr="000D432E">
        <w:rPr>
          <w:rStyle w:val="af"/>
          <w:sz w:val="28"/>
          <w:szCs w:val="28"/>
        </w:rPr>
        <w:sym w:font="Symbol" w:char="F02A"/>
      </w:r>
      <w:r w:rsidRPr="000D432E">
        <w:rPr>
          <w:sz w:val="28"/>
          <w:szCs w:val="28"/>
        </w:rPr>
        <w:t xml:space="preserve"> Традиционно этот способ выражения концентрации носит название: </w:t>
      </w:r>
    </w:p>
    <w:p w:rsidR="00FF5882" w:rsidRPr="000D432E" w:rsidRDefault="00FF5882" w:rsidP="00FF5882">
      <w:pPr>
        <w:pStyle w:val="ad"/>
        <w:rPr>
          <w:sz w:val="28"/>
          <w:szCs w:val="28"/>
        </w:rPr>
      </w:pPr>
      <w:r w:rsidRPr="000D432E">
        <w:rPr>
          <w:sz w:val="28"/>
          <w:szCs w:val="28"/>
        </w:rPr>
        <w:t>«</w:t>
      </w:r>
      <w:r w:rsidRPr="00567169">
        <w:rPr>
          <w:b/>
          <w:sz w:val="28"/>
          <w:szCs w:val="28"/>
        </w:rPr>
        <w:t>нормальная концентрация</w:t>
      </w:r>
      <w:r w:rsidRPr="000D432E">
        <w:rPr>
          <w:sz w:val="28"/>
          <w:szCs w:val="28"/>
        </w:rPr>
        <w:t>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3FA"/>
    <w:multiLevelType w:val="hybridMultilevel"/>
    <w:tmpl w:val="DFE030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EC6786"/>
    <w:multiLevelType w:val="hybridMultilevel"/>
    <w:tmpl w:val="7D0ED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710820"/>
    <w:multiLevelType w:val="hybridMultilevel"/>
    <w:tmpl w:val="C5EA3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B4629"/>
    <w:multiLevelType w:val="hybridMultilevel"/>
    <w:tmpl w:val="A81E1B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DC4DA3"/>
    <w:multiLevelType w:val="hybridMultilevel"/>
    <w:tmpl w:val="5594AA6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BF185A"/>
    <w:multiLevelType w:val="hybridMultilevel"/>
    <w:tmpl w:val="62CCA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E5052"/>
    <w:multiLevelType w:val="hybridMultilevel"/>
    <w:tmpl w:val="74AA432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7">
    <w:nsid w:val="1A776E44"/>
    <w:multiLevelType w:val="hybridMultilevel"/>
    <w:tmpl w:val="004A96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5E7FB4"/>
    <w:multiLevelType w:val="hybridMultilevel"/>
    <w:tmpl w:val="D700B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D51F61"/>
    <w:multiLevelType w:val="hybridMultilevel"/>
    <w:tmpl w:val="058E9BF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7A934D4"/>
    <w:multiLevelType w:val="hybridMultilevel"/>
    <w:tmpl w:val="DA86D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0B0CE4"/>
    <w:multiLevelType w:val="hybridMultilevel"/>
    <w:tmpl w:val="6E4CEE0A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2">
    <w:nsid w:val="323F5350"/>
    <w:multiLevelType w:val="hybridMultilevel"/>
    <w:tmpl w:val="EB3E6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DA7E71"/>
    <w:multiLevelType w:val="hybridMultilevel"/>
    <w:tmpl w:val="F1B65D2A"/>
    <w:lvl w:ilvl="0" w:tplc="28B65C1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D61F50"/>
    <w:multiLevelType w:val="hybridMultilevel"/>
    <w:tmpl w:val="DBD2C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17F22"/>
    <w:multiLevelType w:val="hybridMultilevel"/>
    <w:tmpl w:val="217E3E1E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6">
    <w:nsid w:val="3EC37898"/>
    <w:multiLevelType w:val="hybridMultilevel"/>
    <w:tmpl w:val="76C84EB6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7">
    <w:nsid w:val="438F0454"/>
    <w:multiLevelType w:val="hybridMultilevel"/>
    <w:tmpl w:val="5E623F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5C03B8"/>
    <w:multiLevelType w:val="hybridMultilevel"/>
    <w:tmpl w:val="D616C824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9">
    <w:nsid w:val="48D85744"/>
    <w:multiLevelType w:val="hybridMultilevel"/>
    <w:tmpl w:val="28662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6F682A"/>
    <w:multiLevelType w:val="hybridMultilevel"/>
    <w:tmpl w:val="E7B8F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E080A"/>
    <w:multiLevelType w:val="hybridMultilevel"/>
    <w:tmpl w:val="39FCE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783757"/>
    <w:multiLevelType w:val="hybridMultilevel"/>
    <w:tmpl w:val="BBF4323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60BC4640"/>
    <w:multiLevelType w:val="hybridMultilevel"/>
    <w:tmpl w:val="6F3477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3723F5"/>
    <w:multiLevelType w:val="hybridMultilevel"/>
    <w:tmpl w:val="2A6E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D5A7E"/>
    <w:multiLevelType w:val="hybridMultilevel"/>
    <w:tmpl w:val="AC3E7B70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6">
    <w:nsid w:val="72BA16B8"/>
    <w:multiLevelType w:val="hybridMultilevel"/>
    <w:tmpl w:val="A7EA2F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DC2E69"/>
    <w:multiLevelType w:val="hybridMultilevel"/>
    <w:tmpl w:val="3BF455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9A75B2"/>
    <w:multiLevelType w:val="hybridMultilevel"/>
    <w:tmpl w:val="4C6C621E"/>
    <w:lvl w:ilvl="0" w:tplc="A3FC660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1"/>
  </w:num>
  <w:num w:numId="5">
    <w:abstractNumId w:val="7"/>
  </w:num>
  <w:num w:numId="6">
    <w:abstractNumId w:val="0"/>
  </w:num>
  <w:num w:numId="7">
    <w:abstractNumId w:val="16"/>
  </w:num>
  <w:num w:numId="8">
    <w:abstractNumId w:val="26"/>
  </w:num>
  <w:num w:numId="9">
    <w:abstractNumId w:val="12"/>
  </w:num>
  <w:num w:numId="10">
    <w:abstractNumId w:val="11"/>
  </w:num>
  <w:num w:numId="11">
    <w:abstractNumId w:val="6"/>
  </w:num>
  <w:num w:numId="12">
    <w:abstractNumId w:val="25"/>
  </w:num>
  <w:num w:numId="13">
    <w:abstractNumId w:val="18"/>
  </w:num>
  <w:num w:numId="14">
    <w:abstractNumId w:val="19"/>
  </w:num>
  <w:num w:numId="15">
    <w:abstractNumId w:val="10"/>
  </w:num>
  <w:num w:numId="16">
    <w:abstractNumId w:val="28"/>
  </w:num>
  <w:num w:numId="17">
    <w:abstractNumId w:val="15"/>
  </w:num>
  <w:num w:numId="18">
    <w:abstractNumId w:val="13"/>
  </w:num>
  <w:num w:numId="19">
    <w:abstractNumId w:val="27"/>
  </w:num>
  <w:num w:numId="20">
    <w:abstractNumId w:val="17"/>
  </w:num>
  <w:num w:numId="21">
    <w:abstractNumId w:val="14"/>
  </w:num>
  <w:num w:numId="22">
    <w:abstractNumId w:val="23"/>
  </w:num>
  <w:num w:numId="23">
    <w:abstractNumId w:val="3"/>
  </w:num>
  <w:num w:numId="24">
    <w:abstractNumId w:val="24"/>
  </w:num>
  <w:num w:numId="25">
    <w:abstractNumId w:val="20"/>
  </w:num>
  <w:num w:numId="26">
    <w:abstractNumId w:val="22"/>
  </w:num>
  <w:num w:numId="27">
    <w:abstractNumId w:val="5"/>
  </w:num>
  <w:num w:numId="28">
    <w:abstractNumId w:val="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882"/>
    <w:rsid w:val="00082800"/>
    <w:rsid w:val="00274C41"/>
    <w:rsid w:val="00290A73"/>
    <w:rsid w:val="0047438A"/>
    <w:rsid w:val="00535694"/>
    <w:rsid w:val="0072635D"/>
    <w:rsid w:val="00810542"/>
    <w:rsid w:val="00BD3DDD"/>
    <w:rsid w:val="00E54E02"/>
    <w:rsid w:val="00E766EB"/>
    <w:rsid w:val="00ED36B4"/>
    <w:rsid w:val="00FA759C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5882"/>
    <w:pPr>
      <w:keepNext/>
      <w:jc w:val="right"/>
      <w:outlineLvl w:val="0"/>
    </w:pPr>
    <w:rPr>
      <w:b/>
      <w:bCs/>
      <w:kern w:val="32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FF5882"/>
    <w:pPr>
      <w:keepNext/>
      <w:keepLines/>
      <w:spacing w:before="200" w:after="200"/>
      <w:ind w:left="425" w:right="425"/>
      <w:jc w:val="center"/>
      <w:outlineLvl w:val="1"/>
    </w:pPr>
    <w:rPr>
      <w:rFonts w:eastAsiaTheme="majorEastAsia"/>
      <w:b/>
      <w:bCs/>
      <w:color w:val="000000" w:themeColor="text1"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FF5882"/>
    <w:pPr>
      <w:keepNext/>
      <w:keepLines/>
      <w:spacing w:before="100" w:after="100"/>
      <w:jc w:val="center"/>
      <w:outlineLvl w:val="2"/>
    </w:pPr>
    <w:rPr>
      <w:rFonts w:eastAsiaTheme="majorEastAsia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FF5882"/>
    <w:pPr>
      <w:keepNext/>
      <w:spacing w:line="288" w:lineRule="auto"/>
      <w:outlineLvl w:val="3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882"/>
    <w:rPr>
      <w:rFonts w:ascii="Times New Roman" w:eastAsia="Times New Roman" w:hAnsi="Times New Roman" w:cs="Times New Roman"/>
      <w:b/>
      <w:bCs/>
      <w:kern w:val="32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FF5882"/>
    <w:rPr>
      <w:rFonts w:ascii="Times New Roman" w:eastAsiaTheme="majorEastAsia" w:hAnsi="Times New Roman" w:cs="Times New Roman"/>
      <w:b/>
      <w:bCs/>
      <w:color w:val="000000" w:themeColor="text1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F5882"/>
    <w:rPr>
      <w:rFonts w:ascii="Times New Roman" w:eastAsiaTheme="majorEastAsia" w:hAnsi="Times New Roman" w:cstheme="majorBidi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F5882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FF5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5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F58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5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F5882"/>
    <w:pPr>
      <w:spacing w:line="288" w:lineRule="auto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FF58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FF5882"/>
    <w:pPr>
      <w:spacing w:line="288" w:lineRule="auto"/>
      <w:jc w:val="both"/>
    </w:pPr>
    <w:rPr>
      <w:i/>
      <w:sz w:val="28"/>
      <w:szCs w:val="28"/>
    </w:rPr>
  </w:style>
  <w:style w:type="character" w:customStyle="1" w:styleId="aa">
    <w:name w:val="Основной текст Знак"/>
    <w:basedOn w:val="a0"/>
    <w:link w:val="a9"/>
    <w:rsid w:val="00FF5882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21">
    <w:name w:val="Body Text Indent 2"/>
    <w:basedOn w:val="a"/>
    <w:link w:val="22"/>
    <w:rsid w:val="00FF5882"/>
    <w:pPr>
      <w:spacing w:line="288" w:lineRule="auto"/>
      <w:ind w:firstLine="720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FF588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1"/>
    <w:rsid w:val="00FF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FF5882"/>
    <w:rPr>
      <w:strike w:val="0"/>
      <w:dstrike w:val="0"/>
      <w:color w:val="0046B9"/>
      <w:u w:val="none"/>
      <w:effect w:val="none"/>
    </w:rPr>
  </w:style>
  <w:style w:type="paragraph" w:styleId="ad">
    <w:name w:val="footnote text"/>
    <w:basedOn w:val="a"/>
    <w:link w:val="ae"/>
    <w:uiPriority w:val="99"/>
    <w:rsid w:val="00FF588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FF5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FF5882"/>
    <w:rPr>
      <w:vertAlign w:val="superscript"/>
    </w:rPr>
  </w:style>
  <w:style w:type="paragraph" w:styleId="af0">
    <w:name w:val="Normal (Web)"/>
    <w:basedOn w:val="a"/>
    <w:uiPriority w:val="99"/>
    <w:rsid w:val="00FF5882"/>
    <w:pPr>
      <w:spacing w:before="100" w:beforeAutospacing="1" w:after="100" w:afterAutospacing="1"/>
    </w:pPr>
  </w:style>
  <w:style w:type="character" w:customStyle="1" w:styleId="texhtml">
    <w:name w:val="texhtml"/>
    <w:basedOn w:val="a0"/>
    <w:rsid w:val="00FF5882"/>
  </w:style>
  <w:style w:type="paragraph" w:customStyle="1" w:styleId="19">
    <w:name w:val="стиль19"/>
    <w:basedOn w:val="a"/>
    <w:rsid w:val="00FF5882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character" w:customStyle="1" w:styleId="231">
    <w:name w:val="стиль231"/>
    <w:basedOn w:val="a0"/>
    <w:rsid w:val="00FF5882"/>
    <w:rPr>
      <w:rFonts w:ascii="Verdana" w:hAnsi="Verdana" w:hint="default"/>
      <w:sz w:val="16"/>
      <w:szCs w:val="16"/>
    </w:rPr>
  </w:style>
  <w:style w:type="character" w:styleId="af1">
    <w:name w:val="Strong"/>
    <w:basedOn w:val="a0"/>
    <w:uiPriority w:val="22"/>
    <w:qFormat/>
    <w:rsid w:val="00FF5882"/>
    <w:rPr>
      <w:b/>
      <w:bCs/>
    </w:rPr>
  </w:style>
  <w:style w:type="paragraph" w:customStyle="1" w:styleId="23">
    <w:name w:val="стиль23"/>
    <w:basedOn w:val="a"/>
    <w:rsid w:val="00FF5882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styleId="af2">
    <w:name w:val="page number"/>
    <w:basedOn w:val="a0"/>
    <w:rsid w:val="00FF5882"/>
  </w:style>
  <w:style w:type="paragraph" w:customStyle="1" w:styleId="11">
    <w:name w:val="Обычный1"/>
    <w:rsid w:val="00FF588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">
    <w:name w:val="norm"/>
    <w:basedOn w:val="a"/>
    <w:rsid w:val="00FF5882"/>
    <w:pPr>
      <w:spacing w:before="100" w:beforeAutospacing="1" w:after="100" w:afterAutospacing="1"/>
    </w:pPr>
  </w:style>
  <w:style w:type="paragraph" w:customStyle="1" w:styleId="norma">
    <w:name w:val="norma"/>
    <w:basedOn w:val="a"/>
    <w:rsid w:val="00FF5882"/>
    <w:pPr>
      <w:spacing w:before="131" w:after="131" w:line="288" w:lineRule="auto"/>
      <w:ind w:left="218" w:right="393" w:firstLine="465"/>
      <w:jc w:val="both"/>
    </w:pPr>
    <w:rPr>
      <w:rFonts w:ascii="Arial" w:hAnsi="Arial" w:cs="Arial"/>
    </w:rPr>
  </w:style>
  <w:style w:type="paragraph" w:customStyle="1" w:styleId="numer">
    <w:name w:val="numer"/>
    <w:basedOn w:val="a"/>
    <w:rsid w:val="00FF5882"/>
    <w:pPr>
      <w:spacing w:before="87" w:after="87" w:line="288" w:lineRule="auto"/>
      <w:ind w:left="524" w:right="393" w:hanging="305"/>
      <w:jc w:val="both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FF5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58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rsid w:val="00FF588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F5882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TOC Heading"/>
    <w:basedOn w:val="1"/>
    <w:next w:val="a"/>
    <w:uiPriority w:val="39"/>
    <w:unhideWhenUsed/>
    <w:qFormat/>
    <w:rsid w:val="00FF588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FF5882"/>
    <w:pPr>
      <w:spacing w:after="100"/>
    </w:pPr>
  </w:style>
  <w:style w:type="paragraph" w:styleId="24">
    <w:name w:val="toc 2"/>
    <w:basedOn w:val="a"/>
    <w:next w:val="a"/>
    <w:autoRedefine/>
    <w:uiPriority w:val="39"/>
    <w:rsid w:val="00FF5882"/>
    <w:pPr>
      <w:spacing w:after="100"/>
      <w:ind w:left="240"/>
    </w:pPr>
  </w:style>
  <w:style w:type="paragraph" w:styleId="af6">
    <w:name w:val="endnote text"/>
    <w:basedOn w:val="a"/>
    <w:link w:val="af7"/>
    <w:rsid w:val="00FF5882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FF5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rsid w:val="00FF5882"/>
    <w:rPr>
      <w:vertAlign w:val="superscript"/>
    </w:rPr>
  </w:style>
  <w:style w:type="paragraph" w:styleId="af9">
    <w:name w:val="List Paragraph"/>
    <w:basedOn w:val="a"/>
    <w:uiPriority w:val="34"/>
    <w:qFormat/>
    <w:rsid w:val="00FF5882"/>
    <w:pPr>
      <w:ind w:left="720"/>
      <w:contextualSpacing/>
    </w:pPr>
  </w:style>
  <w:style w:type="character" w:styleId="afa">
    <w:name w:val="Placeholder Text"/>
    <w:basedOn w:val="a0"/>
    <w:uiPriority w:val="99"/>
    <w:semiHidden/>
    <w:rsid w:val="00FF5882"/>
    <w:rPr>
      <w:color w:val="808080"/>
    </w:rPr>
  </w:style>
  <w:style w:type="paragraph" w:styleId="31">
    <w:name w:val="toc 3"/>
    <w:basedOn w:val="a"/>
    <w:next w:val="a"/>
    <w:autoRedefine/>
    <w:uiPriority w:val="39"/>
    <w:rsid w:val="00FF5882"/>
    <w:pPr>
      <w:spacing w:after="100"/>
      <w:ind w:left="480"/>
    </w:pPr>
  </w:style>
  <w:style w:type="character" w:styleId="afb">
    <w:name w:val="Emphasis"/>
    <w:basedOn w:val="a0"/>
    <w:uiPriority w:val="20"/>
    <w:qFormat/>
    <w:rsid w:val="00FF5882"/>
    <w:rPr>
      <w:i/>
      <w:iCs/>
    </w:rPr>
  </w:style>
  <w:style w:type="character" w:styleId="afc">
    <w:name w:val="FollowedHyperlink"/>
    <w:basedOn w:val="a0"/>
    <w:rsid w:val="00FF5882"/>
    <w:rPr>
      <w:color w:val="800080" w:themeColor="followedHyperlink"/>
      <w:u w:val="single"/>
    </w:rPr>
  </w:style>
  <w:style w:type="character" w:customStyle="1" w:styleId="noprint">
    <w:name w:val="noprint"/>
    <w:basedOn w:val="a0"/>
    <w:rsid w:val="00FF5882"/>
  </w:style>
  <w:style w:type="character" w:customStyle="1" w:styleId="citation">
    <w:name w:val="citation"/>
    <w:basedOn w:val="a0"/>
    <w:rsid w:val="00FF5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.wikipedia.org/wiki/%D0%9D%D0%B0%D1%81%D1%8B%D1%89%D0%B5%D0%BD%D0%BD%D1%8B%D0%B9_%D1%80%D0%B0%D1%81%D1%82%D0%B2%D0%BE%D1%80" TargetMode="External"/><Relationship Id="rId18" Type="http://schemas.openxmlformats.org/officeDocument/2006/relationships/image" Target="media/image6.wmf"/><Relationship Id="rId26" Type="http://schemas.openxmlformats.org/officeDocument/2006/relationships/hyperlink" Target="http://ru.wikipedia.org/wiki/1887" TargetMode="External"/><Relationship Id="rId39" Type="http://schemas.openxmlformats.org/officeDocument/2006/relationships/hyperlink" Target="http://ru.wikipedia.org/wiki/%D0%9A%D0%B8%D1%81%D0%BB%D0%BE%D1%80%D0%BE%D0%B4" TargetMode="External"/><Relationship Id="rId3" Type="http://schemas.microsoft.com/office/2007/relationships/stylesWithEffects" Target="stylesWithEffects.xml"/><Relationship Id="rId21" Type="http://schemas.openxmlformats.org/officeDocument/2006/relationships/oleObject" Target="embeddings/oleObject3.bin"/><Relationship Id="rId34" Type="http://schemas.openxmlformats.org/officeDocument/2006/relationships/image" Target="media/image13.wmf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A%D0%BE%D0%BD%D1%86%D0%B5%D0%BD%D1%82%D1%80%D0%B0%D1%86%D0%B8%D1%8F" TargetMode="External"/><Relationship Id="rId17" Type="http://schemas.openxmlformats.org/officeDocument/2006/relationships/oleObject" Target="embeddings/oleObject1.bin"/><Relationship Id="rId25" Type="http://schemas.openxmlformats.org/officeDocument/2006/relationships/hyperlink" Target="http://ru.wikipedia.org/wiki/1886" TargetMode="External"/><Relationship Id="rId33" Type="http://schemas.openxmlformats.org/officeDocument/2006/relationships/oleObject" Target="embeddings/oleObject7.bin"/><Relationship Id="rId38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5.bin"/><Relationship Id="rId41" Type="http://schemas.openxmlformats.org/officeDocument/2006/relationships/hyperlink" Target="http://ru.wikipedia.org/wiki/%D0%9E%D0%B1%D1%80%D0%B0%D1%82%D0%BD%D1%8B%D0%B9_%D0%BE%D1%81%D0%BC%D0%BE%D1%8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9.png"/><Relationship Id="rId32" Type="http://schemas.openxmlformats.org/officeDocument/2006/relationships/image" Target="media/image12.wmf"/><Relationship Id="rId37" Type="http://schemas.openxmlformats.org/officeDocument/2006/relationships/oleObject" Target="embeddings/oleObject9.bin"/><Relationship Id="rId40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hyperlink" Target="http://www.xumuk.ru/encyklopedia/2/5306.html" TargetMode="External"/><Relationship Id="rId23" Type="http://schemas.openxmlformats.org/officeDocument/2006/relationships/oleObject" Target="embeddings/oleObject4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3.gif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6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u.wikipedia.org/wiki/%D0%9F%D1%80%D0%BE%D1%86%D0%B5%D0%BD%D1%82" TargetMode="External"/><Relationship Id="rId22" Type="http://schemas.openxmlformats.org/officeDocument/2006/relationships/image" Target="media/image8.wmf"/><Relationship Id="rId27" Type="http://schemas.openxmlformats.org/officeDocument/2006/relationships/hyperlink" Target="http://ru.wikipedia.org/wiki/%D0%A0%D0%B0%D1%83%D0%BB%D1%8C,_%D0%A4%D1%80%D0%B0%D0%BD%D1%81%D1%83%D0%B0_%D0%9C%D0%B0%D1%80%D0%B8" TargetMode="External"/><Relationship Id="rId30" Type="http://schemas.openxmlformats.org/officeDocument/2006/relationships/image" Target="media/image11.wmf"/><Relationship Id="rId35" Type="http://schemas.openxmlformats.org/officeDocument/2006/relationships/oleObject" Target="embeddings/oleObject8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3867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perov</cp:lastModifiedBy>
  <cp:revision>2</cp:revision>
  <dcterms:created xsi:type="dcterms:W3CDTF">2022-09-12T09:45:00Z</dcterms:created>
  <dcterms:modified xsi:type="dcterms:W3CDTF">2022-09-23T12:42:00Z</dcterms:modified>
</cp:coreProperties>
</file>