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24" w:rsidRPr="00302A24" w:rsidRDefault="00302A24" w:rsidP="00302A24">
      <w:pPr>
        <w:pStyle w:val="1"/>
        <w:rPr>
          <w:rFonts w:eastAsia="Times New Roman"/>
          <w:kern w:val="32"/>
        </w:rPr>
      </w:pPr>
      <w:r w:rsidRPr="008E79E4">
        <w:rPr>
          <w:noProof/>
        </w:rPr>
        <w:drawing>
          <wp:inline distT="0" distB="0" distL="0" distR="0">
            <wp:extent cx="828000" cy="409278"/>
            <wp:effectExtent l="19050" t="0" r="0" b="0"/>
            <wp:docPr id="14" name="Рисунок 174" descr="http://www.clker.com/cliparts/0/E/g/0/a/i/openbook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www.clker.com/cliparts/0/E/g/0/a/i/openbook-h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409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03B">
        <w:t xml:space="preserve">                       </w:t>
      </w:r>
      <w:r>
        <w:t xml:space="preserve">  </w:t>
      </w:r>
      <w:r w:rsidRPr="00302A24">
        <w:t>4. АНАЛИТИЧЕСКАЯ ХИМИЯ</w:t>
      </w:r>
      <w:r>
        <w:t xml:space="preserve">                      </w:t>
      </w:r>
    </w:p>
    <w:p w:rsidR="00302A24" w:rsidRPr="00302A24" w:rsidRDefault="00302A24" w:rsidP="00302A24">
      <w:pPr>
        <w:pStyle w:val="2"/>
      </w:pPr>
      <w:r>
        <w:t xml:space="preserve">§ 4.1 </w:t>
      </w:r>
      <w:r w:rsidRPr="00302A24">
        <w:t>Предмет</w:t>
      </w:r>
      <w:r w:rsidR="00C87ADE">
        <w:t>, цели</w:t>
      </w:r>
      <w:r w:rsidRPr="00302A24">
        <w:t xml:space="preserve"> и задачи аналитической химии</w:t>
      </w:r>
    </w:p>
    <w:p w:rsidR="00302A24" w:rsidRPr="00392172" w:rsidRDefault="00302A24" w:rsidP="00A45A29">
      <w:pPr>
        <w:pStyle w:val="ab"/>
        <w:numPr>
          <w:ilvl w:val="0"/>
          <w:numId w:val="1"/>
        </w:numPr>
        <w:spacing w:before="100" w:after="100"/>
        <w:ind w:left="425" w:hanging="357"/>
        <w:jc w:val="both"/>
        <w:rPr>
          <w:b/>
          <w:color w:val="000000"/>
          <w:sz w:val="32"/>
          <w:szCs w:val="32"/>
        </w:rPr>
      </w:pPr>
      <w:r w:rsidRPr="00392172">
        <w:rPr>
          <w:b/>
          <w:color w:val="000000"/>
          <w:sz w:val="32"/>
          <w:szCs w:val="32"/>
        </w:rPr>
        <w:t xml:space="preserve">Аналитическая химия – наука о принципах и методах определения состава объектов, а также их структуры. </w:t>
      </w:r>
    </w:p>
    <w:p w:rsidR="00A45A29" w:rsidRPr="00392172" w:rsidRDefault="00A45A29" w:rsidP="00302A24">
      <w:pPr>
        <w:ind w:firstLine="720"/>
        <w:jc w:val="both"/>
        <w:rPr>
          <w:sz w:val="32"/>
          <w:szCs w:val="32"/>
        </w:rPr>
      </w:pPr>
      <w:r w:rsidRPr="00392172">
        <w:rPr>
          <w:sz w:val="32"/>
          <w:szCs w:val="32"/>
        </w:rPr>
        <w:t>Формулирование и разработка теоретических основ методов анализа на базе различных физических и химических законов с последующим практическим воплощением этих методов – гла</w:t>
      </w:r>
      <w:r w:rsidRPr="00392172">
        <w:rPr>
          <w:sz w:val="32"/>
          <w:szCs w:val="32"/>
        </w:rPr>
        <w:t>в</w:t>
      </w:r>
      <w:r w:rsidRPr="00392172">
        <w:rPr>
          <w:sz w:val="32"/>
          <w:szCs w:val="32"/>
        </w:rPr>
        <w:t>ная</w:t>
      </w:r>
      <w:r w:rsidRPr="00392172">
        <w:rPr>
          <w:b/>
          <w:sz w:val="32"/>
          <w:szCs w:val="32"/>
        </w:rPr>
        <w:t xml:space="preserve"> цель аналитической химии</w:t>
      </w:r>
      <w:r w:rsidRPr="00392172">
        <w:rPr>
          <w:sz w:val="32"/>
          <w:szCs w:val="32"/>
        </w:rPr>
        <w:t xml:space="preserve">. </w:t>
      </w:r>
    </w:p>
    <w:p w:rsidR="00A45A29" w:rsidRPr="00392172" w:rsidRDefault="00A45A29" w:rsidP="00A45A29">
      <w:pPr>
        <w:pStyle w:val="ab"/>
        <w:numPr>
          <w:ilvl w:val="0"/>
          <w:numId w:val="1"/>
        </w:numPr>
        <w:spacing w:before="100" w:after="100"/>
        <w:ind w:left="425" w:hanging="357"/>
        <w:jc w:val="both"/>
        <w:rPr>
          <w:sz w:val="32"/>
          <w:szCs w:val="32"/>
        </w:rPr>
      </w:pPr>
      <w:r w:rsidRPr="00392172">
        <w:rPr>
          <w:b/>
          <w:color w:val="000000"/>
          <w:sz w:val="32"/>
          <w:szCs w:val="32"/>
        </w:rPr>
        <w:t>Методом</w:t>
      </w:r>
      <w:r w:rsidRPr="00392172">
        <w:rPr>
          <w:b/>
          <w:sz w:val="32"/>
          <w:szCs w:val="32"/>
        </w:rPr>
        <w:t xml:space="preserve"> анализа</w:t>
      </w:r>
      <w:r w:rsidRPr="00392172">
        <w:rPr>
          <w:sz w:val="32"/>
          <w:szCs w:val="32"/>
        </w:rPr>
        <w:t xml:space="preserve"> называют теоретически обоснованный сп</w:t>
      </w:r>
      <w:r w:rsidRPr="00392172">
        <w:rPr>
          <w:sz w:val="32"/>
          <w:szCs w:val="32"/>
        </w:rPr>
        <w:t>о</w:t>
      </w:r>
      <w:r w:rsidRPr="00392172">
        <w:rPr>
          <w:sz w:val="32"/>
          <w:szCs w:val="32"/>
        </w:rPr>
        <w:t>соб определения состава объектов.</w:t>
      </w:r>
    </w:p>
    <w:p w:rsidR="00A45A29" w:rsidRPr="00392172" w:rsidRDefault="00A45A29" w:rsidP="00A45A29">
      <w:pPr>
        <w:pStyle w:val="ab"/>
        <w:numPr>
          <w:ilvl w:val="0"/>
          <w:numId w:val="1"/>
        </w:numPr>
        <w:spacing w:before="100" w:after="100"/>
        <w:ind w:left="425" w:hanging="357"/>
        <w:jc w:val="both"/>
        <w:rPr>
          <w:sz w:val="32"/>
          <w:szCs w:val="32"/>
        </w:rPr>
      </w:pPr>
      <w:r w:rsidRPr="00392172">
        <w:rPr>
          <w:b/>
          <w:color w:val="000000"/>
          <w:sz w:val="32"/>
          <w:szCs w:val="32"/>
        </w:rPr>
        <w:t>Методика</w:t>
      </w:r>
      <w:r w:rsidRPr="00392172">
        <w:rPr>
          <w:sz w:val="32"/>
          <w:szCs w:val="32"/>
        </w:rPr>
        <w:t xml:space="preserve"> </w:t>
      </w:r>
      <w:r w:rsidRPr="00392172">
        <w:rPr>
          <w:b/>
          <w:sz w:val="32"/>
          <w:szCs w:val="32"/>
        </w:rPr>
        <w:t>анализа</w:t>
      </w:r>
      <w:r w:rsidRPr="00392172">
        <w:rPr>
          <w:sz w:val="32"/>
          <w:szCs w:val="32"/>
        </w:rPr>
        <w:t xml:space="preserve"> – это подробная схема анализа, </w:t>
      </w:r>
      <w:r w:rsidR="00845426" w:rsidRPr="00392172">
        <w:rPr>
          <w:sz w:val="32"/>
          <w:szCs w:val="32"/>
        </w:rPr>
        <w:t>разраб</w:t>
      </w:r>
      <w:r w:rsidR="00845426" w:rsidRPr="00392172">
        <w:rPr>
          <w:sz w:val="32"/>
          <w:szCs w:val="32"/>
        </w:rPr>
        <w:t>о</w:t>
      </w:r>
      <w:r w:rsidR="00845426" w:rsidRPr="00392172">
        <w:rPr>
          <w:sz w:val="32"/>
          <w:szCs w:val="32"/>
        </w:rPr>
        <w:t>танная для конкретных объектов с использование данного м</w:t>
      </w:r>
      <w:r w:rsidR="00845426" w:rsidRPr="00392172">
        <w:rPr>
          <w:sz w:val="32"/>
          <w:szCs w:val="32"/>
        </w:rPr>
        <w:t>е</w:t>
      </w:r>
      <w:r w:rsidR="00845426" w:rsidRPr="00392172">
        <w:rPr>
          <w:sz w:val="32"/>
          <w:szCs w:val="32"/>
        </w:rPr>
        <w:t>тода.</w:t>
      </w:r>
      <w:r w:rsidRPr="00392172">
        <w:rPr>
          <w:sz w:val="32"/>
          <w:szCs w:val="32"/>
        </w:rPr>
        <w:t xml:space="preserve"> </w:t>
      </w:r>
    </w:p>
    <w:p w:rsidR="00302A24" w:rsidRPr="00392172" w:rsidRDefault="00302A24" w:rsidP="00302A24">
      <w:pPr>
        <w:ind w:firstLine="720"/>
        <w:jc w:val="both"/>
        <w:rPr>
          <w:sz w:val="32"/>
          <w:szCs w:val="32"/>
        </w:rPr>
      </w:pPr>
      <w:r w:rsidRPr="00392172">
        <w:rPr>
          <w:sz w:val="32"/>
          <w:szCs w:val="32"/>
        </w:rPr>
        <w:t>Основн</w:t>
      </w:r>
      <w:r w:rsidR="00845426" w:rsidRPr="00392172">
        <w:rPr>
          <w:sz w:val="32"/>
          <w:szCs w:val="32"/>
        </w:rPr>
        <w:t>ыми</w:t>
      </w:r>
      <w:r w:rsidRPr="00392172">
        <w:rPr>
          <w:sz w:val="32"/>
          <w:szCs w:val="32"/>
        </w:rPr>
        <w:t xml:space="preserve"> задач</w:t>
      </w:r>
      <w:r w:rsidR="00845426" w:rsidRPr="00392172">
        <w:rPr>
          <w:sz w:val="32"/>
          <w:szCs w:val="32"/>
        </w:rPr>
        <w:t>ами</w:t>
      </w:r>
      <w:r w:rsidRPr="00392172">
        <w:rPr>
          <w:sz w:val="32"/>
          <w:szCs w:val="32"/>
        </w:rPr>
        <w:t xml:space="preserve"> анализа явля</w:t>
      </w:r>
      <w:r w:rsidR="00845426" w:rsidRPr="00392172">
        <w:rPr>
          <w:sz w:val="32"/>
          <w:szCs w:val="32"/>
        </w:rPr>
        <w:t>ю</w:t>
      </w:r>
      <w:r w:rsidRPr="00392172">
        <w:rPr>
          <w:sz w:val="32"/>
          <w:szCs w:val="32"/>
        </w:rPr>
        <w:t>тся обнаружение о</w:t>
      </w:r>
      <w:r w:rsidRPr="00392172">
        <w:rPr>
          <w:sz w:val="32"/>
          <w:szCs w:val="32"/>
        </w:rPr>
        <w:t>т</w:t>
      </w:r>
      <w:r w:rsidRPr="00392172">
        <w:rPr>
          <w:sz w:val="32"/>
          <w:szCs w:val="32"/>
        </w:rPr>
        <w:t>дельных компоне</w:t>
      </w:r>
      <w:r w:rsidR="00845426" w:rsidRPr="00392172">
        <w:rPr>
          <w:sz w:val="32"/>
          <w:szCs w:val="32"/>
        </w:rPr>
        <w:t>нтов, идентификация соединений, а также</w:t>
      </w:r>
      <w:r w:rsidRPr="00392172">
        <w:rPr>
          <w:sz w:val="32"/>
          <w:szCs w:val="32"/>
        </w:rPr>
        <w:t xml:space="preserve"> опр</w:t>
      </w:r>
      <w:r w:rsidRPr="00392172">
        <w:rPr>
          <w:sz w:val="32"/>
          <w:szCs w:val="32"/>
        </w:rPr>
        <w:t>е</w:t>
      </w:r>
      <w:r w:rsidRPr="00392172">
        <w:rPr>
          <w:sz w:val="32"/>
          <w:szCs w:val="32"/>
        </w:rPr>
        <w:t xml:space="preserve">деление </w:t>
      </w:r>
      <w:r w:rsidR="00845426" w:rsidRPr="00392172">
        <w:rPr>
          <w:sz w:val="32"/>
          <w:szCs w:val="32"/>
        </w:rPr>
        <w:t>содержания</w:t>
      </w:r>
      <w:r w:rsidRPr="00392172">
        <w:rPr>
          <w:sz w:val="32"/>
          <w:szCs w:val="32"/>
        </w:rPr>
        <w:t xml:space="preserve"> </w:t>
      </w:r>
      <w:r w:rsidR="00845426" w:rsidRPr="00392172">
        <w:rPr>
          <w:sz w:val="32"/>
          <w:szCs w:val="32"/>
        </w:rPr>
        <w:t>веществ, входящих в состав исследуемого образца.</w:t>
      </w:r>
      <w:r w:rsidRPr="00392172">
        <w:rPr>
          <w:sz w:val="32"/>
          <w:szCs w:val="32"/>
        </w:rPr>
        <w:t xml:space="preserve"> </w:t>
      </w:r>
      <w:r w:rsidR="00845426" w:rsidRPr="00392172">
        <w:rPr>
          <w:sz w:val="32"/>
          <w:szCs w:val="32"/>
        </w:rPr>
        <w:t>В соответствии с этими задачами различают два вида анализов.</w:t>
      </w:r>
    </w:p>
    <w:p w:rsidR="00845426" w:rsidRPr="00392172" w:rsidRDefault="00845426" w:rsidP="00845426">
      <w:pPr>
        <w:pStyle w:val="ab"/>
        <w:numPr>
          <w:ilvl w:val="0"/>
          <w:numId w:val="1"/>
        </w:numPr>
        <w:spacing w:before="100" w:after="100"/>
        <w:ind w:left="425" w:hanging="357"/>
        <w:jc w:val="both"/>
        <w:rPr>
          <w:sz w:val="32"/>
          <w:szCs w:val="32"/>
        </w:rPr>
      </w:pPr>
      <w:r w:rsidRPr="00392172">
        <w:rPr>
          <w:b/>
          <w:color w:val="000000"/>
          <w:sz w:val="32"/>
          <w:szCs w:val="32"/>
        </w:rPr>
        <w:t>Качественный</w:t>
      </w:r>
      <w:r w:rsidRPr="00392172">
        <w:rPr>
          <w:sz w:val="32"/>
          <w:szCs w:val="32"/>
        </w:rPr>
        <w:t xml:space="preserve"> </w:t>
      </w:r>
      <w:proofErr w:type="gramStart"/>
      <w:r w:rsidRPr="00392172">
        <w:rPr>
          <w:b/>
          <w:sz w:val="32"/>
          <w:szCs w:val="32"/>
        </w:rPr>
        <w:t>анализ</w:t>
      </w:r>
      <w:proofErr w:type="gramEnd"/>
      <w:r w:rsidRPr="00392172">
        <w:rPr>
          <w:sz w:val="32"/>
          <w:szCs w:val="32"/>
        </w:rPr>
        <w:t xml:space="preserve"> направленный на обнаружение и идентификацию компонентов исследуемого образца.</w:t>
      </w:r>
    </w:p>
    <w:p w:rsidR="00845426" w:rsidRPr="00392172" w:rsidRDefault="00845426" w:rsidP="00845426">
      <w:pPr>
        <w:pStyle w:val="ab"/>
        <w:numPr>
          <w:ilvl w:val="0"/>
          <w:numId w:val="1"/>
        </w:numPr>
        <w:spacing w:before="100" w:after="100"/>
        <w:ind w:left="425" w:hanging="357"/>
        <w:jc w:val="both"/>
        <w:rPr>
          <w:sz w:val="32"/>
          <w:szCs w:val="32"/>
        </w:rPr>
      </w:pPr>
      <w:r w:rsidRPr="00392172">
        <w:rPr>
          <w:b/>
          <w:color w:val="000000"/>
          <w:sz w:val="32"/>
          <w:szCs w:val="32"/>
        </w:rPr>
        <w:t>Количественный</w:t>
      </w:r>
      <w:r w:rsidRPr="00392172">
        <w:rPr>
          <w:sz w:val="32"/>
          <w:szCs w:val="32"/>
        </w:rPr>
        <w:t xml:space="preserve"> </w:t>
      </w:r>
      <w:proofErr w:type="gramStart"/>
      <w:r w:rsidRPr="00392172">
        <w:rPr>
          <w:b/>
          <w:sz w:val="32"/>
          <w:szCs w:val="32"/>
        </w:rPr>
        <w:t>анализ</w:t>
      </w:r>
      <w:proofErr w:type="gramEnd"/>
      <w:r w:rsidRPr="00392172">
        <w:rPr>
          <w:sz w:val="32"/>
          <w:szCs w:val="32"/>
        </w:rPr>
        <w:t xml:space="preserve"> направленный на установление с</w:t>
      </w:r>
      <w:r w:rsidRPr="00392172">
        <w:rPr>
          <w:sz w:val="32"/>
          <w:szCs w:val="32"/>
        </w:rPr>
        <w:t>о</w:t>
      </w:r>
      <w:r w:rsidRPr="00392172">
        <w:rPr>
          <w:sz w:val="32"/>
          <w:szCs w:val="32"/>
        </w:rPr>
        <w:t>держания компонентов в образце.</w:t>
      </w:r>
    </w:p>
    <w:p w:rsidR="00302A24" w:rsidRPr="00392172" w:rsidRDefault="00C87ADE" w:rsidP="00302A24">
      <w:pPr>
        <w:ind w:firstLine="720"/>
        <w:jc w:val="both"/>
        <w:rPr>
          <w:sz w:val="32"/>
          <w:szCs w:val="32"/>
        </w:rPr>
      </w:pPr>
      <w:r w:rsidRPr="00392172">
        <w:rPr>
          <w:sz w:val="32"/>
          <w:szCs w:val="32"/>
        </w:rPr>
        <w:t xml:space="preserve">При исследовании неизвестного образца в первую очередь решается задача установления качественного состава образца, то есть идентификации веществ. </w:t>
      </w:r>
      <w:r w:rsidR="00302A24" w:rsidRPr="00392172">
        <w:rPr>
          <w:sz w:val="32"/>
          <w:szCs w:val="32"/>
        </w:rPr>
        <w:t xml:space="preserve">Вслед за качественным анализом следует определение </w:t>
      </w:r>
      <w:r w:rsidRPr="00392172">
        <w:rPr>
          <w:sz w:val="32"/>
          <w:szCs w:val="32"/>
        </w:rPr>
        <w:t>количественных соотношений компонентов в образце</w:t>
      </w:r>
      <w:r w:rsidR="00302A24" w:rsidRPr="00392172">
        <w:rPr>
          <w:sz w:val="32"/>
          <w:szCs w:val="32"/>
        </w:rPr>
        <w:t>.</w:t>
      </w:r>
      <w:r w:rsidRPr="00392172">
        <w:rPr>
          <w:sz w:val="32"/>
          <w:szCs w:val="32"/>
        </w:rPr>
        <w:t xml:space="preserve"> Если вещественный состав объекта исследования изв</w:t>
      </w:r>
      <w:r w:rsidRPr="00392172">
        <w:rPr>
          <w:sz w:val="32"/>
          <w:szCs w:val="32"/>
        </w:rPr>
        <w:t>е</w:t>
      </w:r>
      <w:r w:rsidRPr="00392172">
        <w:rPr>
          <w:sz w:val="32"/>
          <w:szCs w:val="32"/>
        </w:rPr>
        <w:t>стен, то сразу приступают к количественному анализу.</w:t>
      </w:r>
      <w:r w:rsidR="00302A24" w:rsidRPr="00392172">
        <w:rPr>
          <w:sz w:val="32"/>
          <w:szCs w:val="32"/>
        </w:rPr>
        <w:t xml:space="preserve"> </w:t>
      </w:r>
    </w:p>
    <w:p w:rsidR="00302A24" w:rsidRPr="00392172" w:rsidRDefault="00302A24" w:rsidP="00302A24">
      <w:pPr>
        <w:ind w:firstLine="720"/>
        <w:jc w:val="both"/>
        <w:rPr>
          <w:sz w:val="32"/>
          <w:szCs w:val="32"/>
        </w:rPr>
      </w:pPr>
      <w:r w:rsidRPr="00392172">
        <w:rPr>
          <w:sz w:val="32"/>
          <w:szCs w:val="32"/>
        </w:rPr>
        <w:t>Все методы аналитической химии связаны с измерением к</w:t>
      </w:r>
      <w:r w:rsidRPr="00392172">
        <w:rPr>
          <w:sz w:val="32"/>
          <w:szCs w:val="32"/>
        </w:rPr>
        <w:t>а</w:t>
      </w:r>
      <w:r w:rsidRPr="00392172">
        <w:rPr>
          <w:sz w:val="32"/>
          <w:szCs w:val="32"/>
        </w:rPr>
        <w:t>кого-нибудь свойства определяемого компонента (</w:t>
      </w:r>
      <w:proofErr w:type="spellStart"/>
      <w:r w:rsidRPr="00392172">
        <w:rPr>
          <w:i/>
          <w:sz w:val="32"/>
          <w:szCs w:val="32"/>
        </w:rPr>
        <w:t>аналита</w:t>
      </w:r>
      <w:proofErr w:type="spellEnd"/>
      <w:r w:rsidRPr="00392172">
        <w:rPr>
          <w:i/>
          <w:sz w:val="32"/>
          <w:szCs w:val="32"/>
        </w:rPr>
        <w:t>)</w:t>
      </w:r>
      <w:r w:rsidRPr="00392172">
        <w:rPr>
          <w:sz w:val="32"/>
          <w:szCs w:val="32"/>
        </w:rPr>
        <w:t>, к</w:t>
      </w:r>
      <w:r w:rsidRPr="00392172">
        <w:rPr>
          <w:sz w:val="32"/>
          <w:szCs w:val="32"/>
        </w:rPr>
        <w:t>о</w:t>
      </w:r>
      <w:r w:rsidRPr="00392172">
        <w:rPr>
          <w:sz w:val="32"/>
          <w:szCs w:val="32"/>
        </w:rPr>
        <w:t xml:space="preserve">торое зависит от состава раствора. Подобное свойство называют </w:t>
      </w:r>
      <w:r w:rsidRPr="00392172">
        <w:rPr>
          <w:i/>
          <w:sz w:val="32"/>
          <w:szCs w:val="32"/>
        </w:rPr>
        <w:t>аналитическим сигналом</w:t>
      </w:r>
      <w:r w:rsidRPr="00392172">
        <w:rPr>
          <w:sz w:val="32"/>
          <w:szCs w:val="32"/>
        </w:rPr>
        <w:t xml:space="preserve">. </w:t>
      </w:r>
    </w:p>
    <w:p w:rsidR="00302A24" w:rsidRPr="00392172" w:rsidRDefault="00302A24" w:rsidP="00833014">
      <w:pPr>
        <w:pStyle w:val="ab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i/>
          <w:sz w:val="32"/>
          <w:szCs w:val="32"/>
        </w:rPr>
      </w:pPr>
      <w:r w:rsidRPr="00392172">
        <w:rPr>
          <w:b/>
          <w:color w:val="000000"/>
          <w:sz w:val="32"/>
          <w:szCs w:val="32"/>
        </w:rPr>
        <w:t xml:space="preserve">Аналитический сигнал </w:t>
      </w:r>
      <w:r w:rsidRPr="00392172">
        <w:rPr>
          <w:color w:val="000000"/>
          <w:sz w:val="32"/>
          <w:szCs w:val="32"/>
        </w:rPr>
        <w:t>– это значение физической величины,</w:t>
      </w:r>
      <w:r w:rsidR="00C87ADE" w:rsidRPr="00392172">
        <w:rPr>
          <w:color w:val="000000"/>
          <w:sz w:val="32"/>
          <w:szCs w:val="32"/>
        </w:rPr>
        <w:t xml:space="preserve"> позволяющей проводить качественный анализ</w:t>
      </w:r>
      <w:r w:rsidR="003B6A43" w:rsidRPr="00392172">
        <w:rPr>
          <w:color w:val="000000"/>
          <w:sz w:val="32"/>
          <w:szCs w:val="32"/>
        </w:rPr>
        <w:t>,</w:t>
      </w:r>
      <w:r w:rsidR="00C87ADE" w:rsidRPr="00392172">
        <w:rPr>
          <w:color w:val="000000"/>
          <w:sz w:val="32"/>
          <w:szCs w:val="32"/>
        </w:rPr>
        <w:t xml:space="preserve"> и</w:t>
      </w:r>
      <w:r w:rsidRPr="00392172">
        <w:rPr>
          <w:color w:val="000000"/>
          <w:sz w:val="32"/>
          <w:szCs w:val="32"/>
        </w:rPr>
        <w:t xml:space="preserve"> которое </w:t>
      </w:r>
      <w:r w:rsidRPr="00392172">
        <w:rPr>
          <w:color w:val="000000"/>
          <w:sz w:val="32"/>
          <w:szCs w:val="32"/>
        </w:rPr>
        <w:lastRenderedPageBreak/>
        <w:t xml:space="preserve">функционально связано с содержанием </w:t>
      </w:r>
      <w:proofErr w:type="spellStart"/>
      <w:r w:rsidRPr="00392172">
        <w:rPr>
          <w:color w:val="000000"/>
          <w:sz w:val="32"/>
          <w:szCs w:val="32"/>
        </w:rPr>
        <w:t>аналита</w:t>
      </w:r>
      <w:proofErr w:type="spellEnd"/>
      <w:r w:rsidRPr="00392172">
        <w:rPr>
          <w:color w:val="000000"/>
          <w:sz w:val="32"/>
          <w:szCs w:val="32"/>
        </w:rPr>
        <w:t>.</w:t>
      </w:r>
    </w:p>
    <w:p w:rsidR="003B6A43" w:rsidRPr="00392172" w:rsidRDefault="00302A24" w:rsidP="00833014">
      <w:pPr>
        <w:pStyle w:val="ab"/>
        <w:numPr>
          <w:ilvl w:val="0"/>
          <w:numId w:val="1"/>
        </w:numPr>
        <w:spacing w:before="100"/>
        <w:ind w:left="425" w:hanging="357"/>
        <w:jc w:val="both"/>
        <w:rPr>
          <w:sz w:val="32"/>
          <w:szCs w:val="32"/>
        </w:rPr>
      </w:pPr>
      <w:r w:rsidRPr="00392172">
        <w:rPr>
          <w:color w:val="000000"/>
          <w:sz w:val="32"/>
          <w:szCs w:val="32"/>
        </w:rPr>
        <w:t>Зависимость</w:t>
      </w:r>
      <w:r w:rsidRPr="00392172">
        <w:rPr>
          <w:sz w:val="32"/>
          <w:szCs w:val="32"/>
        </w:rPr>
        <w:t xml:space="preserve"> величины аналитического сигнала от </w:t>
      </w:r>
      <w:r w:rsidR="003B6A43" w:rsidRPr="00392172">
        <w:rPr>
          <w:sz w:val="32"/>
          <w:szCs w:val="32"/>
        </w:rPr>
        <w:t xml:space="preserve">содержания (концентрации) </w:t>
      </w:r>
      <w:proofErr w:type="spellStart"/>
      <w:r w:rsidR="003B6A43" w:rsidRPr="00392172">
        <w:rPr>
          <w:sz w:val="32"/>
          <w:szCs w:val="32"/>
        </w:rPr>
        <w:t>аналита</w:t>
      </w:r>
      <w:proofErr w:type="spellEnd"/>
      <w:r w:rsidRPr="00392172">
        <w:rPr>
          <w:sz w:val="32"/>
          <w:szCs w:val="32"/>
        </w:rPr>
        <w:t xml:space="preserve"> называется </w:t>
      </w:r>
      <w:r w:rsidRPr="00392172">
        <w:rPr>
          <w:b/>
          <w:sz w:val="32"/>
          <w:szCs w:val="32"/>
        </w:rPr>
        <w:t>уравнением связи</w:t>
      </w:r>
      <w:r w:rsidRPr="00392172">
        <w:rPr>
          <w:sz w:val="32"/>
          <w:szCs w:val="32"/>
        </w:rPr>
        <w:t xml:space="preserve">. </w:t>
      </w:r>
    </w:p>
    <w:p w:rsidR="00302A24" w:rsidRPr="00392172" w:rsidRDefault="00302A24" w:rsidP="00302A24">
      <w:pPr>
        <w:ind w:firstLine="720"/>
        <w:jc w:val="both"/>
        <w:rPr>
          <w:sz w:val="32"/>
          <w:szCs w:val="32"/>
        </w:rPr>
      </w:pPr>
      <w:r w:rsidRPr="00392172">
        <w:rPr>
          <w:sz w:val="32"/>
          <w:szCs w:val="32"/>
        </w:rPr>
        <w:t xml:space="preserve">В общем виде уравнение связи имеет вид: </w:t>
      </w:r>
      <w:r w:rsidRPr="00392172">
        <w:rPr>
          <w:position w:val="-12"/>
          <w:sz w:val="32"/>
          <w:szCs w:val="32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19.25pt" o:ole="">
            <v:imagedata r:id="rId9" o:title=""/>
          </v:shape>
          <o:OLEObject Type="Embed" ProgID="Equation.3" ShapeID="_x0000_i1025" DrawAspect="Content" ObjectID="_1729692856" r:id="rId10"/>
        </w:object>
      </w:r>
      <w:r w:rsidRPr="00392172">
        <w:rPr>
          <w:sz w:val="32"/>
          <w:szCs w:val="32"/>
        </w:rPr>
        <w:t xml:space="preserve">, где </w:t>
      </w:r>
      <w:proofErr w:type="gramStart"/>
      <w:r w:rsidRPr="00392172">
        <w:rPr>
          <w:i/>
          <w:sz w:val="32"/>
          <w:szCs w:val="32"/>
        </w:rPr>
        <w:t>Р</w:t>
      </w:r>
      <w:proofErr w:type="gramEnd"/>
      <w:r w:rsidRPr="00392172">
        <w:rPr>
          <w:sz w:val="32"/>
          <w:szCs w:val="32"/>
        </w:rPr>
        <w:t xml:space="preserve"> – измеряемое свойство; </w:t>
      </w:r>
      <w:r w:rsidRPr="00392172">
        <w:rPr>
          <w:i/>
          <w:sz w:val="32"/>
          <w:szCs w:val="32"/>
        </w:rPr>
        <w:t>С</w:t>
      </w:r>
      <w:r w:rsidRPr="00392172">
        <w:rPr>
          <w:b/>
          <w:sz w:val="32"/>
          <w:szCs w:val="32"/>
        </w:rPr>
        <w:t xml:space="preserve"> </w:t>
      </w:r>
      <w:r w:rsidRPr="00392172">
        <w:rPr>
          <w:sz w:val="32"/>
          <w:szCs w:val="32"/>
        </w:rPr>
        <w:t>– концентрация. Явный вид функци</w:t>
      </w:r>
      <w:r w:rsidRPr="00392172">
        <w:rPr>
          <w:sz w:val="32"/>
          <w:szCs w:val="32"/>
        </w:rPr>
        <w:t>о</w:t>
      </w:r>
      <w:r w:rsidRPr="00392172">
        <w:rPr>
          <w:sz w:val="32"/>
          <w:szCs w:val="32"/>
        </w:rPr>
        <w:t>нальной зависимости может быть линейным, логарифмическим и т.д</w:t>
      </w:r>
      <w:proofErr w:type="gramStart"/>
      <w:r w:rsidRPr="00392172">
        <w:rPr>
          <w:sz w:val="32"/>
          <w:szCs w:val="32"/>
        </w:rPr>
        <w:t>.</w:t>
      </w:r>
      <w:r w:rsidR="003B6A43" w:rsidRPr="00392172">
        <w:rPr>
          <w:sz w:val="32"/>
          <w:szCs w:val="32"/>
        </w:rPr>
        <w:t>.</w:t>
      </w:r>
      <w:r w:rsidRPr="00392172">
        <w:rPr>
          <w:sz w:val="32"/>
          <w:szCs w:val="32"/>
        </w:rPr>
        <w:t xml:space="preserve"> </w:t>
      </w:r>
      <w:proofErr w:type="gramEnd"/>
      <w:r w:rsidR="003B6A43" w:rsidRPr="00392172">
        <w:rPr>
          <w:sz w:val="32"/>
          <w:szCs w:val="32"/>
        </w:rPr>
        <w:t>В</w:t>
      </w:r>
      <w:r w:rsidRPr="00392172">
        <w:rPr>
          <w:sz w:val="32"/>
          <w:szCs w:val="32"/>
        </w:rPr>
        <w:t xml:space="preserve"> качестве уравнения связи могут быть использованы как теоретически обоснованные соотношения, так и эмпирически найденные зависимости между свойством и концентрацией вещ</w:t>
      </w:r>
      <w:r w:rsidRPr="00392172">
        <w:rPr>
          <w:sz w:val="32"/>
          <w:szCs w:val="32"/>
        </w:rPr>
        <w:t>е</w:t>
      </w:r>
      <w:r w:rsidRPr="00392172">
        <w:rPr>
          <w:sz w:val="32"/>
          <w:szCs w:val="32"/>
        </w:rPr>
        <w:t>ства в пробе.</w:t>
      </w:r>
    </w:p>
    <w:p w:rsidR="007977D8" w:rsidRPr="00392172" w:rsidRDefault="007977D8" w:rsidP="007977D8">
      <w:pPr>
        <w:pStyle w:val="2"/>
        <w:rPr>
          <w:sz w:val="32"/>
          <w:szCs w:val="32"/>
        </w:rPr>
      </w:pPr>
      <w:r w:rsidRPr="00392172">
        <w:t>§ 4.2 Классификация методов анализа</w:t>
      </w:r>
    </w:p>
    <w:p w:rsidR="007977D8" w:rsidRPr="00392172" w:rsidRDefault="007977D8" w:rsidP="007977D8">
      <w:pPr>
        <w:ind w:firstLine="720"/>
        <w:jc w:val="both"/>
        <w:rPr>
          <w:sz w:val="32"/>
          <w:szCs w:val="32"/>
        </w:rPr>
      </w:pPr>
      <w:r w:rsidRPr="00392172">
        <w:rPr>
          <w:sz w:val="32"/>
          <w:szCs w:val="32"/>
        </w:rPr>
        <w:t>А</w:t>
      </w:r>
      <w:r w:rsidR="00302A24" w:rsidRPr="00392172">
        <w:rPr>
          <w:sz w:val="32"/>
          <w:szCs w:val="32"/>
        </w:rPr>
        <w:t xml:space="preserve">налитический сигнал </w:t>
      </w:r>
      <w:r w:rsidRPr="00392172">
        <w:rPr>
          <w:sz w:val="32"/>
          <w:szCs w:val="32"/>
        </w:rPr>
        <w:t>является</w:t>
      </w:r>
      <w:r w:rsidR="00302A24" w:rsidRPr="00392172">
        <w:rPr>
          <w:sz w:val="32"/>
          <w:szCs w:val="32"/>
        </w:rPr>
        <w:t xml:space="preserve"> результатом протека</w:t>
      </w:r>
      <w:r w:rsidRPr="00392172">
        <w:rPr>
          <w:sz w:val="32"/>
          <w:szCs w:val="32"/>
        </w:rPr>
        <w:t>ющих</w:t>
      </w:r>
      <w:r w:rsidR="00302A24" w:rsidRPr="00392172">
        <w:rPr>
          <w:sz w:val="32"/>
          <w:szCs w:val="32"/>
        </w:rPr>
        <w:t xml:space="preserve"> в процессе измерения химических, физико-химических и физич</w:t>
      </w:r>
      <w:r w:rsidR="00302A24" w:rsidRPr="00392172">
        <w:rPr>
          <w:sz w:val="32"/>
          <w:szCs w:val="32"/>
        </w:rPr>
        <w:t>е</w:t>
      </w:r>
      <w:r w:rsidR="00302A24" w:rsidRPr="00392172">
        <w:rPr>
          <w:sz w:val="32"/>
          <w:szCs w:val="32"/>
        </w:rPr>
        <w:t xml:space="preserve">ских </w:t>
      </w:r>
      <w:proofErr w:type="gramStart"/>
      <w:r w:rsidR="00302A24" w:rsidRPr="00392172">
        <w:rPr>
          <w:sz w:val="32"/>
          <w:szCs w:val="32"/>
        </w:rPr>
        <w:t>явлений</w:t>
      </w:r>
      <w:proofErr w:type="gramEnd"/>
      <w:r w:rsidR="00302A24" w:rsidRPr="00392172">
        <w:rPr>
          <w:sz w:val="32"/>
          <w:szCs w:val="32"/>
        </w:rPr>
        <w:t xml:space="preserve"> поэтому </w:t>
      </w:r>
      <w:r w:rsidRPr="00392172">
        <w:rPr>
          <w:sz w:val="32"/>
          <w:szCs w:val="32"/>
        </w:rPr>
        <w:t>методы аналитической химии принято д</w:t>
      </w:r>
      <w:r w:rsidRPr="00392172">
        <w:rPr>
          <w:sz w:val="32"/>
          <w:szCs w:val="32"/>
        </w:rPr>
        <w:t>е</w:t>
      </w:r>
      <w:r w:rsidRPr="00392172">
        <w:rPr>
          <w:sz w:val="32"/>
          <w:szCs w:val="32"/>
        </w:rPr>
        <w:t>лить на три основные группы:</w:t>
      </w:r>
    </w:p>
    <w:p w:rsidR="007977D8" w:rsidRPr="00392172" w:rsidRDefault="007977D8" w:rsidP="00D8202A">
      <w:pPr>
        <w:pStyle w:val="ab"/>
        <w:numPr>
          <w:ilvl w:val="0"/>
          <w:numId w:val="1"/>
        </w:numPr>
        <w:spacing w:before="100"/>
        <w:ind w:left="425" w:hanging="357"/>
        <w:contextualSpacing w:val="0"/>
        <w:jc w:val="both"/>
        <w:rPr>
          <w:sz w:val="32"/>
          <w:szCs w:val="32"/>
        </w:rPr>
      </w:pPr>
      <w:r w:rsidRPr="00392172">
        <w:rPr>
          <w:b/>
          <w:color w:val="000000"/>
          <w:sz w:val="32"/>
          <w:szCs w:val="32"/>
        </w:rPr>
        <w:t>физические методы</w:t>
      </w:r>
      <w:r w:rsidRPr="00392172">
        <w:rPr>
          <w:sz w:val="32"/>
          <w:szCs w:val="32"/>
        </w:rPr>
        <w:t xml:space="preserve">, основанные на измерении каких-либо физических характеристик объекта с помощью специальных приборов, например: </w:t>
      </w:r>
    </w:p>
    <w:p w:rsidR="007977D8" w:rsidRPr="00392172" w:rsidRDefault="007977D8" w:rsidP="007977D8">
      <w:pPr>
        <w:pStyle w:val="ab"/>
        <w:numPr>
          <w:ilvl w:val="3"/>
          <w:numId w:val="1"/>
        </w:numPr>
        <w:spacing w:before="100" w:after="100"/>
        <w:ind w:left="993"/>
        <w:jc w:val="both"/>
        <w:rPr>
          <w:sz w:val="32"/>
          <w:szCs w:val="32"/>
        </w:rPr>
      </w:pPr>
      <w:r w:rsidRPr="00392172">
        <w:rPr>
          <w:sz w:val="32"/>
          <w:szCs w:val="32"/>
        </w:rPr>
        <w:t xml:space="preserve">плотность – </w:t>
      </w:r>
      <w:r w:rsidRPr="00392172">
        <w:rPr>
          <w:i/>
          <w:sz w:val="32"/>
          <w:szCs w:val="32"/>
        </w:rPr>
        <w:t>денси</w:t>
      </w:r>
      <w:r w:rsidR="00DC13EA" w:rsidRPr="00392172">
        <w:rPr>
          <w:i/>
          <w:sz w:val="32"/>
          <w:szCs w:val="32"/>
        </w:rPr>
        <w:t>то</w:t>
      </w:r>
      <w:r w:rsidRPr="00392172">
        <w:rPr>
          <w:i/>
          <w:sz w:val="32"/>
          <w:szCs w:val="32"/>
        </w:rPr>
        <w:t>метрия</w:t>
      </w:r>
      <w:r w:rsidRPr="00392172">
        <w:rPr>
          <w:sz w:val="32"/>
          <w:szCs w:val="32"/>
        </w:rPr>
        <w:t>;</w:t>
      </w:r>
    </w:p>
    <w:p w:rsidR="007977D8" w:rsidRPr="00392172" w:rsidRDefault="00DC13EA" w:rsidP="007977D8">
      <w:pPr>
        <w:pStyle w:val="ab"/>
        <w:numPr>
          <w:ilvl w:val="3"/>
          <w:numId w:val="1"/>
        </w:numPr>
        <w:spacing w:before="100" w:after="100"/>
        <w:ind w:left="993"/>
        <w:jc w:val="both"/>
        <w:rPr>
          <w:sz w:val="32"/>
          <w:szCs w:val="32"/>
        </w:rPr>
      </w:pPr>
      <w:r w:rsidRPr="00392172">
        <w:rPr>
          <w:sz w:val="32"/>
          <w:szCs w:val="32"/>
        </w:rPr>
        <w:t xml:space="preserve">вязкость – </w:t>
      </w:r>
      <w:r w:rsidRPr="00392172">
        <w:rPr>
          <w:i/>
          <w:sz w:val="32"/>
          <w:szCs w:val="32"/>
        </w:rPr>
        <w:t>вискозиметрия</w:t>
      </w:r>
      <w:r w:rsidRPr="00392172">
        <w:rPr>
          <w:sz w:val="32"/>
          <w:szCs w:val="32"/>
        </w:rPr>
        <w:t>;</w:t>
      </w:r>
    </w:p>
    <w:p w:rsidR="00DC13EA" w:rsidRPr="00392172" w:rsidRDefault="00DC13EA" w:rsidP="00E101A4">
      <w:pPr>
        <w:pStyle w:val="ab"/>
        <w:numPr>
          <w:ilvl w:val="3"/>
          <w:numId w:val="1"/>
        </w:numPr>
        <w:spacing w:before="100" w:after="100"/>
        <w:ind w:left="993"/>
        <w:rPr>
          <w:sz w:val="32"/>
          <w:szCs w:val="32"/>
        </w:rPr>
      </w:pPr>
      <w:r w:rsidRPr="00392172">
        <w:rPr>
          <w:sz w:val="32"/>
          <w:szCs w:val="32"/>
        </w:rPr>
        <w:t xml:space="preserve">измерение температур кипения или замерзания </w:t>
      </w:r>
      <w:proofErr w:type="gramStart"/>
      <w:r w:rsidRPr="00392172">
        <w:rPr>
          <w:sz w:val="32"/>
          <w:szCs w:val="32"/>
        </w:rPr>
        <w:t>–</w:t>
      </w:r>
      <w:r w:rsidRPr="00392172">
        <w:rPr>
          <w:i/>
          <w:sz w:val="32"/>
          <w:szCs w:val="32"/>
        </w:rPr>
        <w:t>э</w:t>
      </w:r>
      <w:proofErr w:type="gramEnd"/>
      <w:r w:rsidRPr="00392172">
        <w:rPr>
          <w:i/>
          <w:sz w:val="32"/>
          <w:szCs w:val="32"/>
        </w:rPr>
        <w:t>буллиоскопия</w:t>
      </w:r>
      <w:r w:rsidRPr="00392172">
        <w:rPr>
          <w:sz w:val="32"/>
          <w:szCs w:val="32"/>
        </w:rPr>
        <w:t xml:space="preserve"> или </w:t>
      </w:r>
      <w:r w:rsidRPr="00392172">
        <w:rPr>
          <w:i/>
          <w:sz w:val="32"/>
          <w:szCs w:val="32"/>
        </w:rPr>
        <w:t>криоскопия</w:t>
      </w:r>
      <w:r w:rsidRPr="00392172">
        <w:rPr>
          <w:sz w:val="32"/>
          <w:szCs w:val="32"/>
        </w:rPr>
        <w:t>;</w:t>
      </w:r>
    </w:p>
    <w:p w:rsidR="00A634B0" w:rsidRPr="00392172" w:rsidRDefault="00A634B0" w:rsidP="007977D8">
      <w:pPr>
        <w:pStyle w:val="ab"/>
        <w:numPr>
          <w:ilvl w:val="3"/>
          <w:numId w:val="1"/>
        </w:numPr>
        <w:spacing w:before="100" w:after="100"/>
        <w:ind w:left="993"/>
        <w:jc w:val="both"/>
        <w:rPr>
          <w:sz w:val="32"/>
          <w:szCs w:val="32"/>
        </w:rPr>
      </w:pPr>
      <w:r w:rsidRPr="00392172">
        <w:rPr>
          <w:sz w:val="32"/>
          <w:szCs w:val="32"/>
        </w:rPr>
        <w:t xml:space="preserve">показатель преломления – </w:t>
      </w:r>
      <w:r w:rsidRPr="00392172">
        <w:rPr>
          <w:i/>
          <w:sz w:val="32"/>
          <w:szCs w:val="32"/>
        </w:rPr>
        <w:t>рефрактометрия</w:t>
      </w:r>
      <w:r w:rsidRPr="00392172">
        <w:rPr>
          <w:sz w:val="32"/>
          <w:szCs w:val="32"/>
        </w:rPr>
        <w:t>;</w:t>
      </w:r>
    </w:p>
    <w:p w:rsidR="00A634B0" w:rsidRPr="00392172" w:rsidRDefault="00A634B0" w:rsidP="007977D8">
      <w:pPr>
        <w:pStyle w:val="ab"/>
        <w:numPr>
          <w:ilvl w:val="3"/>
          <w:numId w:val="1"/>
        </w:numPr>
        <w:spacing w:before="100" w:after="100"/>
        <w:ind w:left="993"/>
        <w:jc w:val="both"/>
        <w:rPr>
          <w:sz w:val="32"/>
          <w:szCs w:val="32"/>
        </w:rPr>
      </w:pPr>
      <w:r w:rsidRPr="00392172">
        <w:rPr>
          <w:sz w:val="32"/>
          <w:szCs w:val="32"/>
        </w:rPr>
        <w:t xml:space="preserve">вращение плоскости поляризации света – </w:t>
      </w:r>
      <w:proofErr w:type="spellStart"/>
      <w:r w:rsidRPr="00392172">
        <w:rPr>
          <w:i/>
          <w:sz w:val="32"/>
          <w:szCs w:val="32"/>
        </w:rPr>
        <w:t>поляриметрия</w:t>
      </w:r>
      <w:proofErr w:type="spellEnd"/>
      <w:r w:rsidRPr="00392172">
        <w:rPr>
          <w:sz w:val="32"/>
          <w:szCs w:val="32"/>
        </w:rPr>
        <w:t>;</w:t>
      </w:r>
    </w:p>
    <w:p w:rsidR="00A634B0" w:rsidRPr="00392172" w:rsidRDefault="00A634B0" w:rsidP="00D8202A">
      <w:pPr>
        <w:pStyle w:val="ab"/>
        <w:numPr>
          <w:ilvl w:val="3"/>
          <w:numId w:val="1"/>
        </w:numPr>
        <w:spacing w:before="100" w:after="100"/>
        <w:ind w:left="992" w:hanging="357"/>
        <w:contextualSpacing w:val="0"/>
        <w:jc w:val="both"/>
        <w:rPr>
          <w:sz w:val="32"/>
          <w:szCs w:val="32"/>
        </w:rPr>
      </w:pPr>
      <w:r w:rsidRPr="00392172">
        <w:rPr>
          <w:sz w:val="32"/>
          <w:szCs w:val="32"/>
        </w:rPr>
        <w:t>поглощение или испускание электромагнитного излуч</w:t>
      </w:r>
      <w:r w:rsidRPr="00392172">
        <w:rPr>
          <w:sz w:val="32"/>
          <w:szCs w:val="32"/>
        </w:rPr>
        <w:t>е</w:t>
      </w:r>
      <w:r w:rsidRPr="00392172">
        <w:rPr>
          <w:sz w:val="32"/>
          <w:szCs w:val="32"/>
        </w:rPr>
        <w:t xml:space="preserve">ния – </w:t>
      </w:r>
      <w:r w:rsidRPr="00392172">
        <w:rPr>
          <w:i/>
          <w:sz w:val="32"/>
          <w:szCs w:val="32"/>
        </w:rPr>
        <w:t>спектральные методы</w:t>
      </w:r>
      <w:r w:rsidRPr="00392172">
        <w:rPr>
          <w:sz w:val="32"/>
          <w:szCs w:val="32"/>
        </w:rPr>
        <w:t xml:space="preserve">, </w:t>
      </w:r>
      <w:r w:rsidRPr="00392172">
        <w:rPr>
          <w:i/>
          <w:sz w:val="32"/>
          <w:szCs w:val="32"/>
        </w:rPr>
        <w:t>колориметрия</w:t>
      </w:r>
      <w:r w:rsidRPr="00392172">
        <w:rPr>
          <w:sz w:val="32"/>
          <w:szCs w:val="32"/>
        </w:rPr>
        <w:t xml:space="preserve"> и др.</w:t>
      </w:r>
    </w:p>
    <w:p w:rsidR="00302A24" w:rsidRPr="00392172" w:rsidRDefault="00A634B0" w:rsidP="00D8202A">
      <w:pPr>
        <w:pStyle w:val="ab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sz w:val="32"/>
          <w:szCs w:val="32"/>
        </w:rPr>
      </w:pPr>
      <w:r w:rsidRPr="00392172">
        <w:rPr>
          <w:b/>
          <w:color w:val="000000"/>
          <w:sz w:val="32"/>
          <w:szCs w:val="32"/>
        </w:rPr>
        <w:t>физико</w:t>
      </w:r>
      <w:r w:rsidRPr="00392172">
        <w:rPr>
          <w:b/>
          <w:sz w:val="32"/>
          <w:szCs w:val="32"/>
        </w:rPr>
        <w:t>-</w:t>
      </w:r>
      <w:r w:rsidRPr="00392172">
        <w:rPr>
          <w:b/>
          <w:color w:val="000000"/>
          <w:sz w:val="32"/>
          <w:szCs w:val="32"/>
        </w:rPr>
        <w:t>химические</w:t>
      </w:r>
      <w:r w:rsidRPr="00392172">
        <w:rPr>
          <w:b/>
          <w:sz w:val="32"/>
          <w:szCs w:val="32"/>
        </w:rPr>
        <w:t xml:space="preserve"> методы</w:t>
      </w:r>
      <w:r w:rsidRPr="00392172">
        <w:rPr>
          <w:sz w:val="32"/>
          <w:szCs w:val="32"/>
        </w:rPr>
        <w:t>, основанные на измерении ф</w:t>
      </w:r>
      <w:r w:rsidRPr="00392172">
        <w:rPr>
          <w:sz w:val="32"/>
          <w:szCs w:val="32"/>
        </w:rPr>
        <w:t>и</w:t>
      </w:r>
      <w:r w:rsidRPr="00392172">
        <w:rPr>
          <w:sz w:val="32"/>
          <w:szCs w:val="32"/>
        </w:rPr>
        <w:t>зических свойств исследуемого объекта, формирующихся в результате протекания химических реакций, например:</w:t>
      </w:r>
    </w:p>
    <w:p w:rsidR="00302A24" w:rsidRPr="00392172" w:rsidRDefault="00054602" w:rsidP="00054602">
      <w:pPr>
        <w:pStyle w:val="ab"/>
        <w:numPr>
          <w:ilvl w:val="3"/>
          <w:numId w:val="1"/>
        </w:numPr>
        <w:spacing w:before="100" w:after="100"/>
        <w:ind w:left="993"/>
        <w:jc w:val="both"/>
        <w:rPr>
          <w:sz w:val="32"/>
          <w:szCs w:val="32"/>
        </w:rPr>
      </w:pPr>
      <w:r w:rsidRPr="00392172">
        <w:rPr>
          <w:sz w:val="32"/>
          <w:szCs w:val="32"/>
        </w:rPr>
        <w:t xml:space="preserve">измерение электродного потенциала – </w:t>
      </w:r>
      <w:r w:rsidRPr="00392172">
        <w:rPr>
          <w:i/>
          <w:sz w:val="32"/>
          <w:szCs w:val="32"/>
        </w:rPr>
        <w:t>потенциометрия</w:t>
      </w:r>
      <w:r w:rsidRPr="00392172">
        <w:rPr>
          <w:sz w:val="32"/>
          <w:szCs w:val="32"/>
        </w:rPr>
        <w:t>;</w:t>
      </w:r>
    </w:p>
    <w:p w:rsidR="00054602" w:rsidRPr="00392172" w:rsidRDefault="00054602" w:rsidP="00054602">
      <w:pPr>
        <w:pStyle w:val="ab"/>
        <w:numPr>
          <w:ilvl w:val="3"/>
          <w:numId w:val="1"/>
        </w:numPr>
        <w:spacing w:before="100" w:after="100"/>
        <w:ind w:left="993"/>
        <w:jc w:val="both"/>
        <w:rPr>
          <w:sz w:val="32"/>
          <w:szCs w:val="32"/>
        </w:rPr>
      </w:pPr>
      <w:r w:rsidRPr="00392172">
        <w:rPr>
          <w:sz w:val="32"/>
          <w:szCs w:val="32"/>
        </w:rPr>
        <w:t>количество электричества или масса вещества, выдели</w:t>
      </w:r>
      <w:r w:rsidRPr="00392172">
        <w:rPr>
          <w:sz w:val="32"/>
          <w:szCs w:val="32"/>
        </w:rPr>
        <w:t>в</w:t>
      </w:r>
      <w:r w:rsidRPr="00392172">
        <w:rPr>
          <w:sz w:val="32"/>
          <w:szCs w:val="32"/>
        </w:rPr>
        <w:t xml:space="preserve">шегося на электроде при электролизе – </w:t>
      </w:r>
      <w:proofErr w:type="spellStart"/>
      <w:r w:rsidRPr="00392172">
        <w:rPr>
          <w:i/>
          <w:sz w:val="32"/>
          <w:szCs w:val="32"/>
        </w:rPr>
        <w:t>кулонометрия</w:t>
      </w:r>
      <w:proofErr w:type="spellEnd"/>
      <w:r w:rsidRPr="00392172">
        <w:rPr>
          <w:sz w:val="32"/>
          <w:szCs w:val="32"/>
        </w:rPr>
        <w:t>;</w:t>
      </w:r>
    </w:p>
    <w:p w:rsidR="00054602" w:rsidRPr="00392172" w:rsidRDefault="00054602" w:rsidP="00D8202A">
      <w:pPr>
        <w:pStyle w:val="ab"/>
        <w:numPr>
          <w:ilvl w:val="3"/>
          <w:numId w:val="1"/>
        </w:numPr>
        <w:spacing w:before="100" w:after="100"/>
        <w:ind w:left="992" w:hanging="357"/>
        <w:contextualSpacing w:val="0"/>
        <w:jc w:val="both"/>
        <w:rPr>
          <w:sz w:val="32"/>
          <w:szCs w:val="32"/>
        </w:rPr>
      </w:pPr>
      <w:r w:rsidRPr="00392172">
        <w:rPr>
          <w:sz w:val="32"/>
          <w:szCs w:val="32"/>
        </w:rPr>
        <w:t>зависимость силы тока от потенциала электрода при эле</w:t>
      </w:r>
      <w:r w:rsidRPr="00392172">
        <w:rPr>
          <w:sz w:val="32"/>
          <w:szCs w:val="32"/>
        </w:rPr>
        <w:t>к</w:t>
      </w:r>
      <w:r w:rsidRPr="00392172">
        <w:rPr>
          <w:sz w:val="32"/>
          <w:szCs w:val="32"/>
        </w:rPr>
        <w:t xml:space="preserve">тролизе – </w:t>
      </w:r>
      <w:proofErr w:type="spellStart"/>
      <w:r w:rsidRPr="00392172">
        <w:rPr>
          <w:i/>
          <w:sz w:val="32"/>
          <w:szCs w:val="32"/>
        </w:rPr>
        <w:t>вольтамперометрия</w:t>
      </w:r>
      <w:proofErr w:type="spellEnd"/>
      <w:r w:rsidRPr="00392172">
        <w:rPr>
          <w:sz w:val="32"/>
          <w:szCs w:val="32"/>
        </w:rPr>
        <w:t xml:space="preserve"> и др.</w:t>
      </w:r>
    </w:p>
    <w:p w:rsidR="00054602" w:rsidRPr="00392172" w:rsidRDefault="00054602" w:rsidP="00054602">
      <w:pPr>
        <w:pStyle w:val="ab"/>
        <w:numPr>
          <w:ilvl w:val="0"/>
          <w:numId w:val="1"/>
        </w:numPr>
        <w:spacing w:before="100" w:after="100"/>
        <w:ind w:left="425" w:hanging="357"/>
        <w:jc w:val="both"/>
        <w:rPr>
          <w:sz w:val="32"/>
          <w:szCs w:val="32"/>
        </w:rPr>
      </w:pPr>
      <w:r w:rsidRPr="00392172">
        <w:rPr>
          <w:b/>
          <w:sz w:val="32"/>
          <w:szCs w:val="32"/>
        </w:rPr>
        <w:lastRenderedPageBreak/>
        <w:t>химические методы</w:t>
      </w:r>
      <w:r w:rsidRPr="00392172">
        <w:rPr>
          <w:sz w:val="32"/>
          <w:szCs w:val="32"/>
        </w:rPr>
        <w:t xml:space="preserve">, основанные на измерении физических параметров при химических превращениях </w:t>
      </w:r>
      <w:proofErr w:type="spellStart"/>
      <w:r w:rsidRPr="00392172">
        <w:rPr>
          <w:sz w:val="32"/>
          <w:szCs w:val="32"/>
        </w:rPr>
        <w:t>аналита</w:t>
      </w:r>
      <w:proofErr w:type="spellEnd"/>
      <w:r w:rsidRPr="00392172">
        <w:rPr>
          <w:sz w:val="32"/>
          <w:szCs w:val="32"/>
        </w:rPr>
        <w:t xml:space="preserve"> в ходе н</w:t>
      </w:r>
      <w:r w:rsidRPr="00392172">
        <w:rPr>
          <w:sz w:val="32"/>
          <w:szCs w:val="32"/>
        </w:rPr>
        <w:t>е</w:t>
      </w:r>
      <w:r w:rsidRPr="00392172">
        <w:rPr>
          <w:sz w:val="32"/>
          <w:szCs w:val="32"/>
        </w:rPr>
        <w:t>обратимых реакций, например:</w:t>
      </w:r>
    </w:p>
    <w:p w:rsidR="00054602" w:rsidRPr="00392172" w:rsidRDefault="00054602" w:rsidP="00054602">
      <w:pPr>
        <w:pStyle w:val="ab"/>
        <w:numPr>
          <w:ilvl w:val="3"/>
          <w:numId w:val="1"/>
        </w:numPr>
        <w:spacing w:before="100" w:after="100"/>
        <w:ind w:left="993"/>
        <w:jc w:val="both"/>
        <w:rPr>
          <w:sz w:val="32"/>
          <w:szCs w:val="32"/>
        </w:rPr>
      </w:pPr>
      <w:r w:rsidRPr="00392172">
        <w:rPr>
          <w:sz w:val="32"/>
          <w:szCs w:val="32"/>
        </w:rPr>
        <w:t>масс</w:t>
      </w:r>
      <w:r w:rsidR="00510376" w:rsidRPr="00392172">
        <w:rPr>
          <w:sz w:val="32"/>
          <w:szCs w:val="32"/>
        </w:rPr>
        <w:t>а</w:t>
      </w:r>
      <w:r w:rsidRPr="00392172">
        <w:rPr>
          <w:sz w:val="32"/>
          <w:szCs w:val="32"/>
        </w:rPr>
        <w:t xml:space="preserve"> – </w:t>
      </w:r>
      <w:r w:rsidRPr="00392172">
        <w:rPr>
          <w:i/>
          <w:sz w:val="32"/>
          <w:szCs w:val="32"/>
        </w:rPr>
        <w:t>гравиметрия</w:t>
      </w:r>
      <w:r w:rsidRPr="00392172">
        <w:rPr>
          <w:sz w:val="32"/>
          <w:szCs w:val="32"/>
        </w:rPr>
        <w:t>;</w:t>
      </w:r>
    </w:p>
    <w:p w:rsidR="00054602" w:rsidRPr="00392172" w:rsidRDefault="00054602" w:rsidP="00054602">
      <w:pPr>
        <w:pStyle w:val="ab"/>
        <w:numPr>
          <w:ilvl w:val="3"/>
          <w:numId w:val="1"/>
        </w:numPr>
        <w:spacing w:before="100" w:after="100"/>
        <w:ind w:left="993"/>
        <w:jc w:val="both"/>
        <w:rPr>
          <w:sz w:val="32"/>
          <w:szCs w:val="32"/>
        </w:rPr>
      </w:pPr>
      <w:r w:rsidRPr="00392172">
        <w:rPr>
          <w:sz w:val="32"/>
          <w:szCs w:val="32"/>
        </w:rPr>
        <w:t>объё</w:t>
      </w:r>
      <w:r w:rsidR="00510376" w:rsidRPr="00392172">
        <w:rPr>
          <w:sz w:val="32"/>
          <w:szCs w:val="32"/>
        </w:rPr>
        <w:t>м</w:t>
      </w:r>
      <w:r w:rsidRPr="00392172">
        <w:rPr>
          <w:sz w:val="32"/>
          <w:szCs w:val="32"/>
        </w:rPr>
        <w:t xml:space="preserve"> раствора – </w:t>
      </w:r>
      <w:proofErr w:type="spellStart"/>
      <w:r w:rsidRPr="00392172">
        <w:rPr>
          <w:i/>
          <w:sz w:val="32"/>
          <w:szCs w:val="32"/>
        </w:rPr>
        <w:t>титриметрия</w:t>
      </w:r>
      <w:proofErr w:type="spellEnd"/>
      <w:r w:rsidRPr="00392172">
        <w:rPr>
          <w:sz w:val="32"/>
          <w:szCs w:val="32"/>
        </w:rPr>
        <w:t>;</w:t>
      </w:r>
    </w:p>
    <w:p w:rsidR="00054602" w:rsidRPr="00392172" w:rsidRDefault="00054602" w:rsidP="00054602">
      <w:pPr>
        <w:pStyle w:val="ab"/>
        <w:numPr>
          <w:ilvl w:val="3"/>
          <w:numId w:val="1"/>
        </w:numPr>
        <w:spacing w:before="100" w:after="100"/>
        <w:ind w:left="993"/>
        <w:jc w:val="both"/>
        <w:rPr>
          <w:sz w:val="32"/>
          <w:szCs w:val="32"/>
        </w:rPr>
      </w:pPr>
      <w:r w:rsidRPr="00392172">
        <w:rPr>
          <w:sz w:val="32"/>
          <w:szCs w:val="32"/>
        </w:rPr>
        <w:t xml:space="preserve">объём газа – </w:t>
      </w:r>
      <w:proofErr w:type="spellStart"/>
      <w:r w:rsidRPr="00392172">
        <w:rPr>
          <w:i/>
          <w:sz w:val="32"/>
          <w:szCs w:val="32"/>
        </w:rPr>
        <w:t>газоволюметрия</w:t>
      </w:r>
      <w:proofErr w:type="spellEnd"/>
      <w:r w:rsidRPr="00392172">
        <w:rPr>
          <w:sz w:val="32"/>
          <w:szCs w:val="32"/>
        </w:rPr>
        <w:t>.</w:t>
      </w:r>
    </w:p>
    <w:p w:rsidR="00054602" w:rsidRPr="00392172" w:rsidRDefault="000F5CA9" w:rsidP="00302A24">
      <w:pPr>
        <w:ind w:firstLine="720"/>
        <w:jc w:val="both"/>
        <w:rPr>
          <w:sz w:val="32"/>
          <w:szCs w:val="32"/>
        </w:rPr>
      </w:pPr>
      <w:r w:rsidRPr="00392172">
        <w:rPr>
          <w:sz w:val="32"/>
          <w:szCs w:val="32"/>
        </w:rPr>
        <w:t>Так как д</w:t>
      </w:r>
      <w:r w:rsidR="00054602" w:rsidRPr="00392172">
        <w:rPr>
          <w:sz w:val="32"/>
          <w:szCs w:val="32"/>
        </w:rPr>
        <w:t>ля измерений физических и физико-химических величин</w:t>
      </w:r>
      <w:r w:rsidRPr="00392172">
        <w:rPr>
          <w:sz w:val="32"/>
          <w:szCs w:val="32"/>
        </w:rPr>
        <w:t xml:space="preserve"> требуется специализированная аппаратура (приборы, инструменты), физические и физико-химические методы часто называют </w:t>
      </w:r>
      <w:r w:rsidRPr="00392172">
        <w:rPr>
          <w:b/>
          <w:sz w:val="32"/>
          <w:szCs w:val="32"/>
        </w:rPr>
        <w:t>инструментальными</w:t>
      </w:r>
      <w:r w:rsidRPr="00392172">
        <w:rPr>
          <w:sz w:val="32"/>
          <w:szCs w:val="32"/>
        </w:rPr>
        <w:t xml:space="preserve">. </w:t>
      </w:r>
    </w:p>
    <w:p w:rsidR="000F5CA9" w:rsidRPr="00392172" w:rsidRDefault="000F5CA9" w:rsidP="00302A24">
      <w:pPr>
        <w:ind w:firstLine="720"/>
        <w:jc w:val="both"/>
        <w:rPr>
          <w:sz w:val="32"/>
          <w:szCs w:val="32"/>
        </w:rPr>
      </w:pPr>
      <w:r w:rsidRPr="00392172">
        <w:rPr>
          <w:sz w:val="32"/>
          <w:szCs w:val="32"/>
        </w:rPr>
        <w:t xml:space="preserve">Существуют также </w:t>
      </w:r>
      <w:r w:rsidRPr="00392172">
        <w:rPr>
          <w:b/>
          <w:sz w:val="32"/>
          <w:szCs w:val="32"/>
        </w:rPr>
        <w:t>биологические методы анализа</w:t>
      </w:r>
      <w:r w:rsidRPr="00392172">
        <w:rPr>
          <w:sz w:val="32"/>
          <w:szCs w:val="32"/>
        </w:rPr>
        <w:t>, осн</w:t>
      </w:r>
      <w:r w:rsidRPr="00392172">
        <w:rPr>
          <w:sz w:val="32"/>
          <w:szCs w:val="32"/>
        </w:rPr>
        <w:t>о</w:t>
      </w:r>
      <w:r w:rsidRPr="00392172">
        <w:rPr>
          <w:sz w:val="32"/>
          <w:szCs w:val="32"/>
        </w:rPr>
        <w:t>ванные на исследовании отклика живых организмов на измен</w:t>
      </w:r>
      <w:r w:rsidRPr="00392172">
        <w:rPr>
          <w:sz w:val="32"/>
          <w:szCs w:val="32"/>
        </w:rPr>
        <w:t>е</w:t>
      </w:r>
      <w:r w:rsidRPr="00392172">
        <w:rPr>
          <w:sz w:val="32"/>
          <w:szCs w:val="32"/>
        </w:rPr>
        <w:t>ния в окружающей среде. В пищевых и медицинских технолог</w:t>
      </w:r>
      <w:r w:rsidRPr="00392172">
        <w:rPr>
          <w:sz w:val="32"/>
          <w:szCs w:val="32"/>
        </w:rPr>
        <w:t>и</w:t>
      </w:r>
      <w:r w:rsidRPr="00392172">
        <w:rPr>
          <w:sz w:val="32"/>
          <w:szCs w:val="32"/>
        </w:rPr>
        <w:t>ях биологические методы используют при оценке микробиолог</w:t>
      </w:r>
      <w:r w:rsidRPr="00392172">
        <w:rPr>
          <w:sz w:val="32"/>
          <w:szCs w:val="32"/>
        </w:rPr>
        <w:t>и</w:t>
      </w:r>
      <w:r w:rsidRPr="00392172">
        <w:rPr>
          <w:sz w:val="32"/>
          <w:szCs w:val="32"/>
        </w:rPr>
        <w:t>ческой безопасности продуктов питания, наличия патогенных о</w:t>
      </w:r>
      <w:r w:rsidRPr="00392172">
        <w:rPr>
          <w:sz w:val="32"/>
          <w:szCs w:val="32"/>
        </w:rPr>
        <w:t>р</w:t>
      </w:r>
      <w:r w:rsidRPr="00392172">
        <w:rPr>
          <w:sz w:val="32"/>
          <w:szCs w:val="32"/>
        </w:rPr>
        <w:t>ганизмов.</w:t>
      </w:r>
    </w:p>
    <w:p w:rsidR="00510376" w:rsidRPr="00392172" w:rsidRDefault="00510376" w:rsidP="00302A24">
      <w:pPr>
        <w:ind w:firstLine="720"/>
        <w:jc w:val="both"/>
        <w:rPr>
          <w:sz w:val="32"/>
          <w:szCs w:val="32"/>
        </w:rPr>
      </w:pPr>
      <w:r w:rsidRPr="00392172">
        <w:rPr>
          <w:sz w:val="32"/>
          <w:szCs w:val="32"/>
        </w:rPr>
        <w:t>Методы анализа, разработанные для решения специальных задач, имеют своё название, например:</w:t>
      </w:r>
    </w:p>
    <w:p w:rsidR="00510376" w:rsidRPr="00392172" w:rsidRDefault="00510376" w:rsidP="00D8202A">
      <w:pPr>
        <w:pStyle w:val="ab"/>
        <w:numPr>
          <w:ilvl w:val="3"/>
          <w:numId w:val="1"/>
        </w:numPr>
        <w:spacing w:after="100"/>
        <w:ind w:left="992" w:hanging="357"/>
        <w:jc w:val="both"/>
        <w:rPr>
          <w:sz w:val="32"/>
          <w:szCs w:val="32"/>
        </w:rPr>
      </w:pPr>
      <w:r w:rsidRPr="00392172">
        <w:rPr>
          <w:sz w:val="32"/>
          <w:szCs w:val="32"/>
        </w:rPr>
        <w:t xml:space="preserve">анализ малых количеств веществ – </w:t>
      </w:r>
      <w:r w:rsidRPr="00392172">
        <w:rPr>
          <w:i/>
          <w:sz w:val="32"/>
          <w:szCs w:val="32"/>
        </w:rPr>
        <w:t>микрохимический ан</w:t>
      </w:r>
      <w:r w:rsidRPr="00392172">
        <w:rPr>
          <w:i/>
          <w:sz w:val="32"/>
          <w:szCs w:val="32"/>
        </w:rPr>
        <w:t>а</w:t>
      </w:r>
      <w:r w:rsidRPr="00392172">
        <w:rPr>
          <w:i/>
          <w:sz w:val="32"/>
          <w:szCs w:val="32"/>
        </w:rPr>
        <w:t>лиз</w:t>
      </w:r>
      <w:r w:rsidRPr="00392172">
        <w:rPr>
          <w:sz w:val="32"/>
          <w:szCs w:val="32"/>
        </w:rPr>
        <w:t>,</w:t>
      </w:r>
    </w:p>
    <w:p w:rsidR="00510376" w:rsidRPr="00392172" w:rsidRDefault="00510376" w:rsidP="00510376">
      <w:pPr>
        <w:pStyle w:val="ab"/>
        <w:numPr>
          <w:ilvl w:val="3"/>
          <w:numId w:val="1"/>
        </w:numPr>
        <w:spacing w:before="100" w:after="100"/>
        <w:ind w:left="993"/>
        <w:jc w:val="both"/>
        <w:rPr>
          <w:sz w:val="32"/>
          <w:szCs w:val="32"/>
        </w:rPr>
      </w:pPr>
      <w:r w:rsidRPr="00392172">
        <w:rPr>
          <w:sz w:val="32"/>
          <w:szCs w:val="32"/>
        </w:rPr>
        <w:t xml:space="preserve">определение числа и состава отдельных </w:t>
      </w:r>
      <w:proofErr w:type="gramStart"/>
      <w:r w:rsidRPr="00392172">
        <w:rPr>
          <w:sz w:val="32"/>
          <w:szCs w:val="32"/>
        </w:rPr>
        <w:t>фа</w:t>
      </w:r>
      <w:r w:rsidR="00D8202A" w:rsidRPr="00392172">
        <w:rPr>
          <w:sz w:val="32"/>
          <w:szCs w:val="32"/>
        </w:rPr>
        <w:t>з</w:t>
      </w:r>
      <w:proofErr w:type="gramEnd"/>
      <w:r w:rsidRPr="00392172">
        <w:rPr>
          <w:sz w:val="32"/>
          <w:szCs w:val="32"/>
        </w:rPr>
        <w:t xml:space="preserve"> гетерогенных образцов – </w:t>
      </w:r>
      <w:r w:rsidRPr="00392172">
        <w:rPr>
          <w:i/>
          <w:sz w:val="32"/>
          <w:szCs w:val="32"/>
        </w:rPr>
        <w:t>фазовый анализ</w:t>
      </w:r>
      <w:r w:rsidRPr="00392172">
        <w:rPr>
          <w:sz w:val="32"/>
          <w:szCs w:val="32"/>
        </w:rPr>
        <w:t>,</w:t>
      </w:r>
    </w:p>
    <w:p w:rsidR="00510376" w:rsidRPr="00392172" w:rsidRDefault="00510376" w:rsidP="00510376">
      <w:pPr>
        <w:pStyle w:val="ab"/>
        <w:numPr>
          <w:ilvl w:val="3"/>
          <w:numId w:val="1"/>
        </w:numPr>
        <w:spacing w:before="100" w:after="100"/>
        <w:ind w:left="993"/>
        <w:jc w:val="both"/>
        <w:rPr>
          <w:sz w:val="32"/>
          <w:szCs w:val="32"/>
        </w:rPr>
      </w:pPr>
      <w:r w:rsidRPr="00392172">
        <w:rPr>
          <w:sz w:val="32"/>
          <w:szCs w:val="32"/>
        </w:rPr>
        <w:t xml:space="preserve">анализ в отдельных точках объекта – </w:t>
      </w:r>
      <w:r w:rsidRPr="00392172">
        <w:rPr>
          <w:i/>
          <w:sz w:val="32"/>
          <w:szCs w:val="32"/>
        </w:rPr>
        <w:t>локальный анализ</w:t>
      </w:r>
      <w:r w:rsidRPr="00392172">
        <w:rPr>
          <w:sz w:val="32"/>
          <w:szCs w:val="32"/>
        </w:rPr>
        <w:t>,</w:t>
      </w:r>
    </w:p>
    <w:p w:rsidR="00510376" w:rsidRPr="00392172" w:rsidRDefault="007B3740" w:rsidP="00510376">
      <w:pPr>
        <w:pStyle w:val="ab"/>
        <w:numPr>
          <w:ilvl w:val="3"/>
          <w:numId w:val="1"/>
        </w:numPr>
        <w:spacing w:before="100" w:after="100"/>
        <w:ind w:left="993"/>
        <w:jc w:val="both"/>
        <w:rPr>
          <w:sz w:val="32"/>
          <w:szCs w:val="32"/>
        </w:rPr>
      </w:pPr>
      <w:r w:rsidRPr="00392172">
        <w:rPr>
          <w:sz w:val="32"/>
          <w:szCs w:val="32"/>
        </w:rPr>
        <w:t>контроль изменений состава объекта в ходе технологич</w:t>
      </w:r>
      <w:r w:rsidRPr="00392172">
        <w:rPr>
          <w:sz w:val="32"/>
          <w:szCs w:val="32"/>
        </w:rPr>
        <w:t>е</w:t>
      </w:r>
      <w:r w:rsidRPr="00392172">
        <w:rPr>
          <w:sz w:val="32"/>
          <w:szCs w:val="32"/>
        </w:rPr>
        <w:t>ского процесса</w:t>
      </w:r>
      <w:r w:rsidR="00D8202A" w:rsidRPr="00392172">
        <w:rPr>
          <w:sz w:val="32"/>
          <w:szCs w:val="32"/>
        </w:rPr>
        <w:t xml:space="preserve"> – </w:t>
      </w:r>
      <w:r w:rsidR="00D8202A" w:rsidRPr="00392172">
        <w:rPr>
          <w:i/>
          <w:sz w:val="32"/>
          <w:szCs w:val="32"/>
        </w:rPr>
        <w:t>непрерывный анализ</w:t>
      </w:r>
      <w:r w:rsidR="00D8202A" w:rsidRPr="00392172">
        <w:rPr>
          <w:sz w:val="32"/>
          <w:szCs w:val="32"/>
        </w:rPr>
        <w:t>,</w:t>
      </w:r>
    </w:p>
    <w:p w:rsidR="00D8202A" w:rsidRPr="00392172" w:rsidRDefault="00D8202A" w:rsidP="00510376">
      <w:pPr>
        <w:pStyle w:val="ab"/>
        <w:numPr>
          <w:ilvl w:val="3"/>
          <w:numId w:val="1"/>
        </w:numPr>
        <w:spacing w:before="100" w:after="100"/>
        <w:ind w:left="993"/>
        <w:jc w:val="both"/>
        <w:rPr>
          <w:sz w:val="32"/>
          <w:szCs w:val="32"/>
        </w:rPr>
      </w:pPr>
      <w:r w:rsidRPr="00392172">
        <w:rPr>
          <w:sz w:val="32"/>
          <w:szCs w:val="32"/>
        </w:rPr>
        <w:t xml:space="preserve">определение состава объекта на расстоянии – </w:t>
      </w:r>
      <w:r w:rsidRPr="00392172">
        <w:rPr>
          <w:i/>
          <w:sz w:val="32"/>
          <w:szCs w:val="32"/>
        </w:rPr>
        <w:t>дистанц</w:t>
      </w:r>
      <w:r w:rsidRPr="00392172">
        <w:rPr>
          <w:i/>
          <w:sz w:val="32"/>
          <w:szCs w:val="32"/>
        </w:rPr>
        <w:t>и</w:t>
      </w:r>
      <w:r w:rsidRPr="00392172">
        <w:rPr>
          <w:i/>
          <w:sz w:val="32"/>
          <w:szCs w:val="32"/>
        </w:rPr>
        <w:t>онный анализ</w:t>
      </w:r>
      <w:r w:rsidRPr="00392172">
        <w:rPr>
          <w:sz w:val="32"/>
          <w:szCs w:val="32"/>
        </w:rPr>
        <w:t>.</w:t>
      </w:r>
    </w:p>
    <w:p w:rsidR="000F5CA9" w:rsidRPr="00392172" w:rsidRDefault="00510376" w:rsidP="00302A24">
      <w:pPr>
        <w:ind w:firstLine="720"/>
        <w:jc w:val="both"/>
        <w:rPr>
          <w:sz w:val="32"/>
          <w:szCs w:val="32"/>
        </w:rPr>
      </w:pPr>
      <w:r w:rsidRPr="00392172">
        <w:rPr>
          <w:sz w:val="32"/>
          <w:szCs w:val="32"/>
        </w:rPr>
        <w:t xml:space="preserve"> </w:t>
      </w:r>
      <w:r w:rsidR="00C03AAC" w:rsidRPr="00392172">
        <w:rPr>
          <w:sz w:val="32"/>
          <w:szCs w:val="32"/>
        </w:rPr>
        <w:t>В зависимости от природы анализируемого объекта выд</w:t>
      </w:r>
      <w:r w:rsidR="00C03AAC" w:rsidRPr="00392172">
        <w:rPr>
          <w:sz w:val="32"/>
          <w:szCs w:val="32"/>
        </w:rPr>
        <w:t>е</w:t>
      </w:r>
      <w:r w:rsidR="00C03AAC" w:rsidRPr="00392172">
        <w:rPr>
          <w:sz w:val="32"/>
          <w:szCs w:val="32"/>
        </w:rPr>
        <w:t>ляют различные виды методов: газовый анализ, анализ воды, ан</w:t>
      </w:r>
      <w:r w:rsidR="00C03AAC" w:rsidRPr="00392172">
        <w:rPr>
          <w:sz w:val="32"/>
          <w:szCs w:val="32"/>
        </w:rPr>
        <w:t>а</w:t>
      </w:r>
      <w:r w:rsidR="00C03AAC" w:rsidRPr="00392172">
        <w:rPr>
          <w:sz w:val="32"/>
          <w:szCs w:val="32"/>
        </w:rPr>
        <w:t>лиз металлов, силикатный анализ и т.д.</w:t>
      </w:r>
    </w:p>
    <w:p w:rsidR="00E101A4" w:rsidRPr="00392172" w:rsidRDefault="00C8099B" w:rsidP="00C8099B">
      <w:pPr>
        <w:pStyle w:val="2"/>
        <w:rPr>
          <w:sz w:val="32"/>
          <w:szCs w:val="32"/>
        </w:rPr>
      </w:pPr>
      <w:r w:rsidRPr="00392172">
        <w:t xml:space="preserve">§ 4.3 </w:t>
      </w:r>
      <w:r w:rsidR="00A2718E" w:rsidRPr="00392172">
        <w:t>Метрологические параметры в аналитической химии</w:t>
      </w:r>
    </w:p>
    <w:p w:rsidR="005E3B9B" w:rsidRPr="00392172" w:rsidRDefault="008F5704" w:rsidP="00302A24">
      <w:pPr>
        <w:ind w:firstLine="720"/>
        <w:jc w:val="both"/>
        <w:rPr>
          <w:sz w:val="32"/>
          <w:szCs w:val="32"/>
        </w:rPr>
      </w:pPr>
      <w:r w:rsidRPr="00392172">
        <w:rPr>
          <w:b/>
          <w:sz w:val="32"/>
          <w:szCs w:val="32"/>
        </w:rPr>
        <w:t>Метрология</w:t>
      </w:r>
      <w:r w:rsidRPr="00392172">
        <w:rPr>
          <w:sz w:val="32"/>
          <w:szCs w:val="32"/>
        </w:rPr>
        <w:t xml:space="preserve"> – наука об измерениях, способах и методах обеспечения их точности. Для оценки точности и единства р</w:t>
      </w:r>
      <w:r w:rsidRPr="00392172">
        <w:rPr>
          <w:sz w:val="32"/>
          <w:szCs w:val="32"/>
        </w:rPr>
        <w:t>е</w:t>
      </w:r>
      <w:r w:rsidRPr="00392172">
        <w:rPr>
          <w:sz w:val="32"/>
          <w:szCs w:val="32"/>
        </w:rPr>
        <w:t>зультатов в аналитической химии используют определённые п</w:t>
      </w:r>
      <w:r w:rsidRPr="00392172">
        <w:rPr>
          <w:sz w:val="32"/>
          <w:szCs w:val="32"/>
        </w:rPr>
        <w:t>а</w:t>
      </w:r>
      <w:r w:rsidRPr="00392172">
        <w:rPr>
          <w:sz w:val="32"/>
          <w:szCs w:val="32"/>
        </w:rPr>
        <w:lastRenderedPageBreak/>
        <w:t>раметры. При этом, поскольку цели и задачи качественного и к</w:t>
      </w:r>
      <w:r w:rsidRPr="00392172">
        <w:rPr>
          <w:sz w:val="32"/>
          <w:szCs w:val="32"/>
        </w:rPr>
        <w:t>о</w:t>
      </w:r>
      <w:r w:rsidRPr="00392172">
        <w:rPr>
          <w:sz w:val="32"/>
          <w:szCs w:val="32"/>
        </w:rPr>
        <w:t xml:space="preserve">личественного анализов </w:t>
      </w:r>
      <w:r w:rsidR="005E3B9B" w:rsidRPr="00392172">
        <w:rPr>
          <w:sz w:val="32"/>
          <w:szCs w:val="32"/>
        </w:rPr>
        <w:t xml:space="preserve">разные, то в каждом из них </w:t>
      </w:r>
      <w:r w:rsidR="00B607D6" w:rsidRPr="00392172">
        <w:rPr>
          <w:sz w:val="32"/>
          <w:szCs w:val="32"/>
        </w:rPr>
        <w:t>применяют</w:t>
      </w:r>
      <w:r w:rsidR="005E3B9B" w:rsidRPr="00392172">
        <w:rPr>
          <w:sz w:val="32"/>
          <w:szCs w:val="32"/>
        </w:rPr>
        <w:t xml:space="preserve"> свои метрологические характеристики. </w:t>
      </w:r>
      <w:r w:rsidRPr="00392172">
        <w:rPr>
          <w:sz w:val="32"/>
          <w:szCs w:val="32"/>
        </w:rPr>
        <w:t xml:space="preserve"> </w:t>
      </w:r>
    </w:p>
    <w:p w:rsidR="005E3B9B" w:rsidRPr="00392172" w:rsidRDefault="005E3B9B" w:rsidP="00302A24">
      <w:pPr>
        <w:ind w:firstLine="720"/>
        <w:jc w:val="both"/>
        <w:rPr>
          <w:sz w:val="32"/>
          <w:szCs w:val="32"/>
        </w:rPr>
      </w:pPr>
      <w:r w:rsidRPr="00392172">
        <w:rPr>
          <w:sz w:val="32"/>
          <w:szCs w:val="32"/>
        </w:rPr>
        <w:t xml:space="preserve">При идентификации компонентов пробы в качественном анализе на первое место выступает </w:t>
      </w:r>
      <w:r w:rsidRPr="00392172">
        <w:rPr>
          <w:i/>
          <w:sz w:val="32"/>
          <w:szCs w:val="32"/>
        </w:rPr>
        <w:t>чувствительность</w:t>
      </w:r>
      <w:r w:rsidRPr="00392172">
        <w:rPr>
          <w:sz w:val="32"/>
          <w:szCs w:val="32"/>
        </w:rPr>
        <w:t xml:space="preserve"> использ</w:t>
      </w:r>
      <w:r w:rsidRPr="00392172">
        <w:rPr>
          <w:sz w:val="32"/>
          <w:szCs w:val="32"/>
        </w:rPr>
        <w:t>у</w:t>
      </w:r>
      <w:r w:rsidRPr="00392172">
        <w:rPr>
          <w:sz w:val="32"/>
          <w:szCs w:val="32"/>
        </w:rPr>
        <w:t xml:space="preserve">емого метода. </w:t>
      </w:r>
    </w:p>
    <w:p w:rsidR="005E3B9B" w:rsidRPr="00392172" w:rsidRDefault="005E3B9B" w:rsidP="005E3B9B">
      <w:pPr>
        <w:pStyle w:val="ab"/>
        <w:numPr>
          <w:ilvl w:val="0"/>
          <w:numId w:val="1"/>
        </w:numPr>
        <w:spacing w:before="100" w:after="100"/>
        <w:ind w:left="425" w:hanging="357"/>
        <w:jc w:val="both"/>
        <w:rPr>
          <w:sz w:val="32"/>
          <w:szCs w:val="32"/>
        </w:rPr>
      </w:pPr>
      <w:r w:rsidRPr="00392172">
        <w:rPr>
          <w:b/>
          <w:sz w:val="32"/>
          <w:szCs w:val="32"/>
        </w:rPr>
        <w:t>Чувствительность метода</w:t>
      </w:r>
      <w:r w:rsidRPr="00392172">
        <w:rPr>
          <w:sz w:val="32"/>
          <w:szCs w:val="32"/>
        </w:rPr>
        <w:t xml:space="preserve"> – это возможность получения д</w:t>
      </w:r>
      <w:r w:rsidRPr="00392172">
        <w:rPr>
          <w:sz w:val="32"/>
          <w:szCs w:val="32"/>
        </w:rPr>
        <w:t>о</w:t>
      </w:r>
      <w:r w:rsidRPr="00392172">
        <w:rPr>
          <w:sz w:val="32"/>
          <w:szCs w:val="32"/>
        </w:rPr>
        <w:t xml:space="preserve">стоверного аналитического сигнала при низком содержании </w:t>
      </w:r>
      <w:proofErr w:type="spellStart"/>
      <w:r w:rsidRPr="00392172">
        <w:rPr>
          <w:sz w:val="32"/>
          <w:szCs w:val="32"/>
        </w:rPr>
        <w:t>аналита</w:t>
      </w:r>
      <w:proofErr w:type="spellEnd"/>
      <w:r w:rsidRPr="00392172">
        <w:rPr>
          <w:sz w:val="32"/>
          <w:szCs w:val="32"/>
        </w:rPr>
        <w:t>.</w:t>
      </w:r>
    </w:p>
    <w:p w:rsidR="005E3B9B" w:rsidRPr="00392172" w:rsidRDefault="005E3B9B" w:rsidP="00302A24">
      <w:pPr>
        <w:ind w:firstLine="720"/>
        <w:jc w:val="both"/>
        <w:rPr>
          <w:sz w:val="32"/>
          <w:szCs w:val="32"/>
        </w:rPr>
      </w:pPr>
      <w:r w:rsidRPr="00392172">
        <w:rPr>
          <w:sz w:val="32"/>
          <w:szCs w:val="32"/>
        </w:rPr>
        <w:t>Чем чувствительнее метод, тем меньшее количество вещ</w:t>
      </w:r>
      <w:r w:rsidRPr="00392172">
        <w:rPr>
          <w:sz w:val="32"/>
          <w:szCs w:val="32"/>
        </w:rPr>
        <w:t>е</w:t>
      </w:r>
      <w:r w:rsidRPr="00392172">
        <w:rPr>
          <w:sz w:val="32"/>
          <w:szCs w:val="32"/>
        </w:rPr>
        <w:t>ства он позволяет обнаружить.</w:t>
      </w:r>
    </w:p>
    <w:p w:rsidR="005E3B9B" w:rsidRPr="00392172" w:rsidRDefault="00463D9F" w:rsidP="00302A24">
      <w:pPr>
        <w:ind w:firstLine="720"/>
        <w:jc w:val="both"/>
        <w:rPr>
          <w:sz w:val="32"/>
          <w:szCs w:val="32"/>
        </w:rPr>
      </w:pPr>
      <w:r w:rsidRPr="00392172">
        <w:rPr>
          <w:sz w:val="32"/>
          <w:szCs w:val="32"/>
        </w:rPr>
        <w:t xml:space="preserve">Не менее </w:t>
      </w:r>
      <w:proofErr w:type="gramStart"/>
      <w:r w:rsidRPr="00392172">
        <w:rPr>
          <w:sz w:val="32"/>
          <w:szCs w:val="32"/>
        </w:rPr>
        <w:t>важное значение</w:t>
      </w:r>
      <w:proofErr w:type="gramEnd"/>
      <w:r w:rsidRPr="00392172">
        <w:rPr>
          <w:sz w:val="32"/>
          <w:szCs w:val="32"/>
        </w:rPr>
        <w:t xml:space="preserve"> для качественного определения имеют селективность и специфичность метода.</w:t>
      </w:r>
    </w:p>
    <w:p w:rsidR="005E3B9B" w:rsidRPr="00392172" w:rsidRDefault="005E3B9B" w:rsidP="00463D9F">
      <w:pPr>
        <w:pStyle w:val="ab"/>
        <w:numPr>
          <w:ilvl w:val="0"/>
          <w:numId w:val="1"/>
        </w:numPr>
        <w:spacing w:before="100" w:after="100"/>
        <w:ind w:left="425" w:hanging="357"/>
        <w:jc w:val="both"/>
        <w:rPr>
          <w:sz w:val="32"/>
          <w:szCs w:val="32"/>
        </w:rPr>
      </w:pPr>
      <w:r w:rsidRPr="00392172">
        <w:rPr>
          <w:sz w:val="32"/>
          <w:szCs w:val="32"/>
        </w:rPr>
        <w:t xml:space="preserve"> </w:t>
      </w:r>
      <w:r w:rsidR="00463D9F" w:rsidRPr="00392172">
        <w:rPr>
          <w:b/>
          <w:sz w:val="32"/>
          <w:szCs w:val="32"/>
        </w:rPr>
        <w:t>Селективность</w:t>
      </w:r>
      <w:r w:rsidR="00463D9F" w:rsidRPr="00392172">
        <w:rPr>
          <w:sz w:val="32"/>
          <w:szCs w:val="32"/>
        </w:rPr>
        <w:t xml:space="preserve"> – способность метода различать наименьшее число компонентов, дающих сходный аналитический сигнал. Чем меньше это число, тем </w:t>
      </w:r>
      <w:proofErr w:type="spellStart"/>
      <w:r w:rsidR="00463D9F" w:rsidRPr="00392172">
        <w:rPr>
          <w:sz w:val="32"/>
          <w:szCs w:val="32"/>
        </w:rPr>
        <w:t>селективнее</w:t>
      </w:r>
      <w:proofErr w:type="spellEnd"/>
      <w:r w:rsidR="00463D9F" w:rsidRPr="00392172">
        <w:rPr>
          <w:sz w:val="32"/>
          <w:szCs w:val="32"/>
        </w:rPr>
        <w:t xml:space="preserve"> (избирательнее) метод анализа.</w:t>
      </w:r>
    </w:p>
    <w:p w:rsidR="00463D9F" w:rsidRPr="00392172" w:rsidRDefault="00463D9F" w:rsidP="00463D9F">
      <w:pPr>
        <w:pStyle w:val="ab"/>
        <w:numPr>
          <w:ilvl w:val="0"/>
          <w:numId w:val="1"/>
        </w:numPr>
        <w:spacing w:before="100" w:after="100"/>
        <w:ind w:left="425" w:hanging="357"/>
        <w:jc w:val="both"/>
        <w:rPr>
          <w:sz w:val="32"/>
          <w:szCs w:val="32"/>
        </w:rPr>
      </w:pPr>
      <w:r w:rsidRPr="00392172">
        <w:rPr>
          <w:b/>
          <w:sz w:val="32"/>
          <w:szCs w:val="32"/>
        </w:rPr>
        <w:t>Специфичным</w:t>
      </w:r>
      <w:r w:rsidRPr="00392172">
        <w:rPr>
          <w:sz w:val="32"/>
          <w:szCs w:val="32"/>
        </w:rPr>
        <w:t xml:space="preserve"> называется метод, способный обнаружить конкретный </w:t>
      </w:r>
      <w:proofErr w:type="spellStart"/>
      <w:r w:rsidRPr="00392172">
        <w:rPr>
          <w:sz w:val="32"/>
          <w:szCs w:val="32"/>
        </w:rPr>
        <w:t>аналит</w:t>
      </w:r>
      <w:proofErr w:type="spellEnd"/>
      <w:r w:rsidRPr="00392172">
        <w:rPr>
          <w:sz w:val="32"/>
          <w:szCs w:val="32"/>
        </w:rPr>
        <w:t xml:space="preserve"> в присутствии многих других.</w:t>
      </w:r>
    </w:p>
    <w:p w:rsidR="00E128A7" w:rsidRPr="00546A8E" w:rsidRDefault="00463D9F" w:rsidP="00302A24">
      <w:pPr>
        <w:ind w:firstLine="720"/>
        <w:jc w:val="both"/>
        <w:rPr>
          <w:spacing w:val="-4"/>
          <w:sz w:val="32"/>
          <w:szCs w:val="32"/>
        </w:rPr>
      </w:pPr>
      <w:r w:rsidRPr="00546A8E">
        <w:rPr>
          <w:spacing w:val="-4"/>
          <w:sz w:val="32"/>
          <w:szCs w:val="32"/>
        </w:rPr>
        <w:t>Основной задачей количественного анализа является получ</w:t>
      </w:r>
      <w:r w:rsidRPr="00546A8E">
        <w:rPr>
          <w:spacing w:val="-4"/>
          <w:sz w:val="32"/>
          <w:szCs w:val="32"/>
        </w:rPr>
        <w:t>е</w:t>
      </w:r>
      <w:r w:rsidRPr="00546A8E">
        <w:rPr>
          <w:spacing w:val="-4"/>
          <w:sz w:val="32"/>
          <w:szCs w:val="32"/>
        </w:rPr>
        <w:t xml:space="preserve">ние численного значения содержания </w:t>
      </w:r>
      <w:proofErr w:type="spellStart"/>
      <w:r w:rsidRPr="00546A8E">
        <w:rPr>
          <w:spacing w:val="-4"/>
          <w:sz w:val="32"/>
          <w:szCs w:val="32"/>
        </w:rPr>
        <w:t>аналита</w:t>
      </w:r>
      <w:proofErr w:type="spellEnd"/>
      <w:r w:rsidRPr="00546A8E">
        <w:rPr>
          <w:spacing w:val="-4"/>
          <w:sz w:val="32"/>
          <w:szCs w:val="32"/>
        </w:rPr>
        <w:t xml:space="preserve"> в образце по </w:t>
      </w:r>
      <w:r w:rsidR="00E128A7" w:rsidRPr="00546A8E">
        <w:rPr>
          <w:spacing w:val="-4"/>
          <w:sz w:val="32"/>
          <w:szCs w:val="32"/>
        </w:rPr>
        <w:t>вел</w:t>
      </w:r>
      <w:r w:rsidR="00E128A7" w:rsidRPr="00546A8E">
        <w:rPr>
          <w:spacing w:val="-4"/>
          <w:sz w:val="32"/>
          <w:szCs w:val="32"/>
        </w:rPr>
        <w:t>и</w:t>
      </w:r>
      <w:r w:rsidR="00E128A7" w:rsidRPr="00546A8E">
        <w:rPr>
          <w:spacing w:val="-4"/>
          <w:sz w:val="32"/>
          <w:szCs w:val="32"/>
        </w:rPr>
        <w:t xml:space="preserve">чине </w:t>
      </w:r>
      <w:r w:rsidRPr="00546A8E">
        <w:rPr>
          <w:spacing w:val="-4"/>
          <w:sz w:val="32"/>
          <w:szCs w:val="32"/>
        </w:rPr>
        <w:t>аналитическо</w:t>
      </w:r>
      <w:r w:rsidR="00E128A7" w:rsidRPr="00546A8E">
        <w:rPr>
          <w:spacing w:val="-4"/>
          <w:sz w:val="32"/>
          <w:szCs w:val="32"/>
        </w:rPr>
        <w:t>го</w:t>
      </w:r>
      <w:r w:rsidRPr="00546A8E">
        <w:rPr>
          <w:spacing w:val="-4"/>
          <w:sz w:val="32"/>
          <w:szCs w:val="32"/>
        </w:rPr>
        <w:t xml:space="preserve"> сигнал</w:t>
      </w:r>
      <w:r w:rsidR="00E128A7" w:rsidRPr="00546A8E">
        <w:rPr>
          <w:spacing w:val="-4"/>
          <w:sz w:val="32"/>
          <w:szCs w:val="32"/>
        </w:rPr>
        <w:t>а</w:t>
      </w:r>
      <w:r w:rsidRPr="00546A8E">
        <w:rPr>
          <w:spacing w:val="-4"/>
          <w:sz w:val="32"/>
          <w:szCs w:val="32"/>
        </w:rPr>
        <w:t xml:space="preserve">. </w:t>
      </w:r>
      <w:r w:rsidR="00E128A7" w:rsidRPr="00546A8E">
        <w:rPr>
          <w:spacing w:val="-4"/>
          <w:sz w:val="32"/>
          <w:szCs w:val="32"/>
        </w:rPr>
        <w:t>То есть в количественном определ</w:t>
      </w:r>
      <w:r w:rsidR="00E128A7" w:rsidRPr="00546A8E">
        <w:rPr>
          <w:spacing w:val="-4"/>
          <w:sz w:val="32"/>
          <w:szCs w:val="32"/>
        </w:rPr>
        <w:t>е</w:t>
      </w:r>
      <w:r w:rsidR="00E128A7" w:rsidRPr="00546A8E">
        <w:rPr>
          <w:spacing w:val="-4"/>
          <w:sz w:val="32"/>
          <w:szCs w:val="32"/>
        </w:rPr>
        <w:t xml:space="preserve">нии </w:t>
      </w:r>
      <w:proofErr w:type="gramStart"/>
      <w:r w:rsidR="00E128A7" w:rsidRPr="00546A8E">
        <w:rPr>
          <w:spacing w:val="-4"/>
          <w:sz w:val="32"/>
          <w:szCs w:val="32"/>
        </w:rPr>
        <w:t>производится</w:t>
      </w:r>
      <w:proofErr w:type="gramEnd"/>
      <w:r w:rsidR="00E128A7" w:rsidRPr="00546A8E">
        <w:rPr>
          <w:spacing w:val="-4"/>
          <w:sz w:val="32"/>
          <w:szCs w:val="32"/>
        </w:rPr>
        <w:t xml:space="preserve"> процедура измерения интенсивности аналитич</w:t>
      </w:r>
      <w:r w:rsidR="00E128A7" w:rsidRPr="00546A8E">
        <w:rPr>
          <w:spacing w:val="-4"/>
          <w:sz w:val="32"/>
          <w:szCs w:val="32"/>
        </w:rPr>
        <w:t>е</w:t>
      </w:r>
      <w:r w:rsidR="00E128A7" w:rsidRPr="00546A8E">
        <w:rPr>
          <w:spacing w:val="-4"/>
          <w:sz w:val="32"/>
          <w:szCs w:val="32"/>
        </w:rPr>
        <w:t>ского сигнала.</w:t>
      </w:r>
    </w:p>
    <w:p w:rsidR="00E128A7" w:rsidRPr="00392172" w:rsidRDefault="00392172" w:rsidP="00392172">
      <w:pPr>
        <w:pStyle w:val="ab"/>
        <w:numPr>
          <w:ilvl w:val="0"/>
          <w:numId w:val="1"/>
        </w:numPr>
        <w:spacing w:before="100" w:after="100"/>
        <w:ind w:left="425" w:hanging="357"/>
        <w:jc w:val="both"/>
        <w:rPr>
          <w:spacing w:val="-4"/>
          <w:sz w:val="32"/>
          <w:szCs w:val="32"/>
        </w:rPr>
      </w:pPr>
      <w:r w:rsidRPr="00392172">
        <w:rPr>
          <w:b/>
          <w:spacing w:val="-4"/>
          <w:sz w:val="32"/>
          <w:szCs w:val="32"/>
        </w:rPr>
        <w:t>Измерение</w:t>
      </w:r>
      <w:r w:rsidRPr="00392172">
        <w:rPr>
          <w:spacing w:val="-4"/>
          <w:sz w:val="32"/>
          <w:szCs w:val="32"/>
        </w:rPr>
        <w:t xml:space="preserve"> – это процедура сравнения величины физического свойства объекта с её эталонным значением. Носителем этало</w:t>
      </w:r>
      <w:r w:rsidRPr="00392172">
        <w:rPr>
          <w:spacing w:val="-4"/>
          <w:sz w:val="32"/>
          <w:szCs w:val="32"/>
        </w:rPr>
        <w:t>н</w:t>
      </w:r>
      <w:r w:rsidRPr="00392172">
        <w:rPr>
          <w:spacing w:val="-4"/>
          <w:sz w:val="32"/>
          <w:szCs w:val="32"/>
        </w:rPr>
        <w:t>ной величины является техническое средство (прибор, оборуд</w:t>
      </w:r>
      <w:r w:rsidRPr="00392172">
        <w:rPr>
          <w:spacing w:val="-4"/>
          <w:sz w:val="32"/>
          <w:szCs w:val="32"/>
        </w:rPr>
        <w:t>о</w:t>
      </w:r>
      <w:r w:rsidRPr="00392172">
        <w:rPr>
          <w:spacing w:val="-4"/>
          <w:sz w:val="32"/>
          <w:szCs w:val="32"/>
        </w:rPr>
        <w:t>вание и т.д.).</w:t>
      </w:r>
    </w:p>
    <w:p w:rsidR="00B2240E" w:rsidRDefault="00B2240E" w:rsidP="00302A24">
      <w:pPr>
        <w:ind w:firstLine="720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Даже при строгом соблюдении единообразия условий пров</w:t>
      </w:r>
      <w:r>
        <w:rPr>
          <w:spacing w:val="-2"/>
          <w:sz w:val="32"/>
          <w:szCs w:val="32"/>
        </w:rPr>
        <w:t>е</w:t>
      </w:r>
      <w:r>
        <w:rPr>
          <w:spacing w:val="-2"/>
          <w:sz w:val="32"/>
          <w:szCs w:val="32"/>
        </w:rPr>
        <w:t>дения измерений л</w:t>
      </w:r>
      <w:r w:rsidR="00392172">
        <w:rPr>
          <w:spacing w:val="-2"/>
          <w:sz w:val="32"/>
          <w:szCs w:val="32"/>
        </w:rPr>
        <w:t>юбое измерение содержит ошибки</w:t>
      </w:r>
      <w:r>
        <w:rPr>
          <w:spacing w:val="-2"/>
          <w:sz w:val="32"/>
          <w:szCs w:val="32"/>
        </w:rPr>
        <w:t xml:space="preserve"> (погрешн</w:t>
      </w:r>
      <w:r>
        <w:rPr>
          <w:spacing w:val="-2"/>
          <w:sz w:val="32"/>
          <w:szCs w:val="32"/>
        </w:rPr>
        <w:t>о</w:t>
      </w:r>
      <w:r>
        <w:rPr>
          <w:spacing w:val="-2"/>
          <w:sz w:val="32"/>
          <w:szCs w:val="32"/>
        </w:rPr>
        <w:t>сти)</w:t>
      </w:r>
      <w:r w:rsidR="00392172">
        <w:rPr>
          <w:spacing w:val="-2"/>
          <w:sz w:val="32"/>
          <w:szCs w:val="32"/>
        </w:rPr>
        <w:t>, возникающие по разным причинам.</w:t>
      </w:r>
      <w:r>
        <w:rPr>
          <w:spacing w:val="-2"/>
          <w:sz w:val="32"/>
          <w:szCs w:val="32"/>
        </w:rPr>
        <w:t xml:space="preserve"> Различают три вида ошибок.</w:t>
      </w:r>
    </w:p>
    <w:p w:rsidR="00B2240E" w:rsidRDefault="00392172" w:rsidP="00B2240E">
      <w:pPr>
        <w:pStyle w:val="ab"/>
        <w:numPr>
          <w:ilvl w:val="0"/>
          <w:numId w:val="1"/>
        </w:numPr>
        <w:spacing w:before="100" w:after="100"/>
        <w:ind w:left="425" w:hanging="357"/>
        <w:jc w:val="both"/>
        <w:rPr>
          <w:color w:val="000000"/>
          <w:sz w:val="32"/>
          <w:szCs w:val="32"/>
        </w:rPr>
      </w:pPr>
      <w:r>
        <w:rPr>
          <w:spacing w:val="-2"/>
          <w:sz w:val="32"/>
          <w:szCs w:val="32"/>
        </w:rPr>
        <w:t xml:space="preserve"> </w:t>
      </w:r>
      <w:r w:rsidR="00B2240E" w:rsidRPr="00B2240E">
        <w:rPr>
          <w:b/>
          <w:spacing w:val="-4"/>
          <w:sz w:val="32"/>
          <w:szCs w:val="32"/>
        </w:rPr>
        <w:t>Грубые</w:t>
      </w:r>
      <w:r w:rsidR="00B2240E" w:rsidRPr="009573F1">
        <w:rPr>
          <w:b/>
          <w:color w:val="000000"/>
          <w:sz w:val="32"/>
          <w:szCs w:val="32"/>
        </w:rPr>
        <w:t xml:space="preserve"> ошибки </w:t>
      </w:r>
      <w:r w:rsidR="00B2240E" w:rsidRPr="00530850">
        <w:rPr>
          <w:color w:val="000000"/>
          <w:sz w:val="32"/>
          <w:szCs w:val="32"/>
        </w:rPr>
        <w:t>(</w:t>
      </w:r>
      <w:r w:rsidR="00B2240E" w:rsidRPr="00530850">
        <w:rPr>
          <w:i/>
          <w:color w:val="000000"/>
          <w:sz w:val="32"/>
          <w:szCs w:val="32"/>
        </w:rPr>
        <w:t>промахи</w:t>
      </w:r>
      <w:r w:rsidR="00B2240E" w:rsidRPr="00530850">
        <w:rPr>
          <w:color w:val="000000"/>
          <w:sz w:val="32"/>
          <w:szCs w:val="32"/>
        </w:rPr>
        <w:t xml:space="preserve">) возникают при резком нарушении условий измерений. </w:t>
      </w:r>
    </w:p>
    <w:p w:rsidR="00B2240E" w:rsidRPr="00530850" w:rsidRDefault="00B2240E" w:rsidP="00B2240E">
      <w:pPr>
        <w:shd w:val="clear" w:color="auto" w:fill="FFFFFF"/>
        <w:ind w:firstLine="720"/>
        <w:jc w:val="both"/>
        <w:rPr>
          <w:color w:val="000000"/>
          <w:sz w:val="32"/>
          <w:szCs w:val="32"/>
        </w:rPr>
      </w:pPr>
      <w:r w:rsidRPr="00530850">
        <w:rPr>
          <w:color w:val="000000"/>
          <w:sz w:val="32"/>
          <w:szCs w:val="32"/>
        </w:rPr>
        <w:t>Это ошибки, связанные с поломкой прибора, грубым пр</w:t>
      </w:r>
      <w:r w:rsidRPr="00530850">
        <w:rPr>
          <w:color w:val="000000"/>
          <w:sz w:val="32"/>
          <w:szCs w:val="32"/>
        </w:rPr>
        <w:t>о</w:t>
      </w:r>
      <w:r w:rsidRPr="00530850">
        <w:rPr>
          <w:color w:val="000000"/>
          <w:sz w:val="32"/>
          <w:szCs w:val="32"/>
        </w:rPr>
        <w:lastRenderedPageBreak/>
        <w:t>счетом экспериментатора, каким-либо посторонним вмешател</w:t>
      </w:r>
      <w:r w:rsidRPr="00530850">
        <w:rPr>
          <w:color w:val="000000"/>
          <w:sz w:val="32"/>
          <w:szCs w:val="32"/>
        </w:rPr>
        <w:t>ь</w:t>
      </w:r>
      <w:r w:rsidRPr="00530850">
        <w:rPr>
          <w:color w:val="000000"/>
          <w:sz w:val="32"/>
          <w:szCs w:val="32"/>
        </w:rPr>
        <w:t xml:space="preserve">ством. Промахи появляются обычно не более чем в одном-двух измерениях и резко отличаются по величине от прочих ошибок. Чтобы избежать или максимально уменьшить число промахов необходимо точно следовать указаниям методики и аккуратно выполнять каждую операцию анализа. </w:t>
      </w:r>
    </w:p>
    <w:p w:rsidR="00B2240E" w:rsidRDefault="00B2240E" w:rsidP="00B2240E">
      <w:pPr>
        <w:pStyle w:val="ab"/>
        <w:numPr>
          <w:ilvl w:val="0"/>
          <w:numId w:val="1"/>
        </w:numPr>
        <w:spacing w:before="100"/>
        <w:ind w:left="425" w:hanging="357"/>
        <w:jc w:val="both"/>
        <w:rPr>
          <w:color w:val="000000"/>
          <w:spacing w:val="-2"/>
          <w:sz w:val="32"/>
          <w:szCs w:val="32"/>
        </w:rPr>
      </w:pPr>
      <w:r w:rsidRPr="00B2240E">
        <w:rPr>
          <w:b/>
          <w:spacing w:val="-4"/>
          <w:sz w:val="32"/>
          <w:szCs w:val="32"/>
        </w:rPr>
        <w:t>Систематической</w:t>
      </w:r>
      <w:r w:rsidRPr="009573F1">
        <w:rPr>
          <w:b/>
          <w:color w:val="000000"/>
          <w:spacing w:val="-2"/>
          <w:sz w:val="32"/>
          <w:szCs w:val="32"/>
        </w:rPr>
        <w:t xml:space="preserve"> ошибкой </w:t>
      </w:r>
      <w:r w:rsidRPr="00530850">
        <w:rPr>
          <w:color w:val="000000"/>
          <w:spacing w:val="-2"/>
          <w:sz w:val="32"/>
          <w:szCs w:val="32"/>
        </w:rPr>
        <w:t>называют составляющую погре</w:t>
      </w:r>
      <w:r w:rsidRPr="00530850">
        <w:rPr>
          <w:color w:val="000000"/>
          <w:spacing w:val="-2"/>
          <w:sz w:val="32"/>
          <w:szCs w:val="32"/>
        </w:rPr>
        <w:t>ш</w:t>
      </w:r>
      <w:r w:rsidRPr="00530850">
        <w:rPr>
          <w:color w:val="000000"/>
          <w:spacing w:val="-2"/>
          <w:sz w:val="32"/>
          <w:szCs w:val="32"/>
        </w:rPr>
        <w:t>ности анализа, остающуюся постоянной при повторных изм</w:t>
      </w:r>
      <w:r w:rsidRPr="00530850">
        <w:rPr>
          <w:color w:val="000000"/>
          <w:spacing w:val="-2"/>
          <w:sz w:val="32"/>
          <w:szCs w:val="32"/>
        </w:rPr>
        <w:t>е</w:t>
      </w:r>
      <w:r w:rsidRPr="00530850">
        <w:rPr>
          <w:color w:val="000000"/>
          <w:spacing w:val="-2"/>
          <w:sz w:val="32"/>
          <w:szCs w:val="32"/>
        </w:rPr>
        <w:t>рениях одной и той же величины.</w:t>
      </w:r>
    </w:p>
    <w:p w:rsidR="00546A8E" w:rsidRDefault="00546A8E" w:rsidP="00546A8E">
      <w:pPr>
        <w:ind w:left="426"/>
        <w:jc w:val="center"/>
        <w:rPr>
          <w:color w:val="000000"/>
          <w:spacing w:val="-2"/>
          <w:sz w:val="32"/>
          <w:szCs w:val="32"/>
        </w:rPr>
      </w:pPr>
      <w:r>
        <w:rPr>
          <w:noProof/>
          <w:color w:val="000000"/>
          <w:spacing w:val="-2"/>
          <w:sz w:val="32"/>
          <w:szCs w:val="32"/>
        </w:rPr>
        <w:drawing>
          <wp:inline distT="0" distB="0" distL="0" distR="0">
            <wp:extent cx="4207933" cy="1261788"/>
            <wp:effectExtent l="19050" t="0" r="2117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054" cy="1263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40E" w:rsidRDefault="00B2240E" w:rsidP="00546A8E">
      <w:pPr>
        <w:jc w:val="both"/>
        <w:rPr>
          <w:color w:val="000000"/>
          <w:spacing w:val="-2"/>
          <w:sz w:val="32"/>
          <w:szCs w:val="32"/>
        </w:rPr>
      </w:pPr>
      <w:r w:rsidRPr="00530850">
        <w:rPr>
          <w:color w:val="000000"/>
          <w:spacing w:val="-2"/>
          <w:sz w:val="32"/>
          <w:szCs w:val="32"/>
        </w:rPr>
        <w:t>Систематическая ошибка вызывается определ</w:t>
      </w:r>
      <w:r>
        <w:rPr>
          <w:color w:val="000000"/>
          <w:spacing w:val="-2"/>
          <w:sz w:val="32"/>
          <w:szCs w:val="32"/>
        </w:rPr>
        <w:t>ё</w:t>
      </w:r>
      <w:r w:rsidRPr="00530850">
        <w:rPr>
          <w:color w:val="000000"/>
          <w:spacing w:val="-2"/>
          <w:sz w:val="32"/>
          <w:szCs w:val="32"/>
        </w:rPr>
        <w:t xml:space="preserve">нными причинами, связанными </w:t>
      </w:r>
      <w:proofErr w:type="gramStart"/>
      <w:r w:rsidRPr="00530850">
        <w:rPr>
          <w:color w:val="000000"/>
          <w:spacing w:val="-2"/>
          <w:sz w:val="32"/>
          <w:szCs w:val="32"/>
        </w:rPr>
        <w:t>с</w:t>
      </w:r>
      <w:proofErr w:type="gramEnd"/>
      <w:r w:rsidRPr="00530850">
        <w:rPr>
          <w:color w:val="000000"/>
          <w:spacing w:val="-2"/>
          <w:sz w:val="32"/>
          <w:szCs w:val="32"/>
        </w:rPr>
        <w:t xml:space="preserve">: </w:t>
      </w:r>
    </w:p>
    <w:p w:rsidR="00B2240E" w:rsidRDefault="00B2240E" w:rsidP="00B2240E">
      <w:pPr>
        <w:shd w:val="clear" w:color="auto" w:fill="FFFFFF"/>
        <w:ind w:firstLine="720"/>
        <w:jc w:val="both"/>
        <w:rPr>
          <w:color w:val="000000"/>
          <w:spacing w:val="-2"/>
          <w:sz w:val="32"/>
          <w:szCs w:val="32"/>
        </w:rPr>
      </w:pPr>
      <w:r w:rsidRPr="00530850">
        <w:rPr>
          <w:color w:val="000000"/>
          <w:spacing w:val="-2"/>
          <w:sz w:val="32"/>
          <w:szCs w:val="32"/>
        </w:rPr>
        <w:t>1) неточностью аппаратуры (</w:t>
      </w:r>
      <w:r w:rsidRPr="00530850">
        <w:rPr>
          <w:i/>
          <w:color w:val="000000"/>
          <w:spacing w:val="-2"/>
          <w:sz w:val="32"/>
          <w:szCs w:val="32"/>
        </w:rPr>
        <w:t>приборная ошибка</w:t>
      </w:r>
      <w:r w:rsidRPr="00530850">
        <w:rPr>
          <w:color w:val="000000"/>
          <w:spacing w:val="-2"/>
          <w:sz w:val="32"/>
          <w:szCs w:val="32"/>
        </w:rPr>
        <w:t>), например, смещение нуля шкалы прибора или неравномерность сечения и</w:t>
      </w:r>
      <w:r w:rsidRPr="00530850">
        <w:rPr>
          <w:color w:val="000000"/>
          <w:spacing w:val="-2"/>
          <w:sz w:val="32"/>
          <w:szCs w:val="32"/>
        </w:rPr>
        <w:t>з</w:t>
      </w:r>
      <w:r w:rsidRPr="00530850">
        <w:rPr>
          <w:color w:val="000000"/>
          <w:spacing w:val="-2"/>
          <w:sz w:val="32"/>
          <w:szCs w:val="32"/>
        </w:rPr>
        <w:t xml:space="preserve">мерительного сосуда и т.д., </w:t>
      </w:r>
    </w:p>
    <w:p w:rsidR="00B2240E" w:rsidRDefault="00B2240E" w:rsidP="00B2240E">
      <w:pPr>
        <w:shd w:val="clear" w:color="auto" w:fill="FFFFFF"/>
        <w:ind w:firstLine="720"/>
        <w:jc w:val="both"/>
        <w:rPr>
          <w:color w:val="000000"/>
          <w:spacing w:val="-2"/>
          <w:sz w:val="32"/>
          <w:szCs w:val="32"/>
        </w:rPr>
      </w:pPr>
      <w:proofErr w:type="gramStart"/>
      <w:r w:rsidRPr="00530850">
        <w:rPr>
          <w:color w:val="000000"/>
          <w:spacing w:val="-2"/>
          <w:sz w:val="32"/>
          <w:szCs w:val="32"/>
        </w:rPr>
        <w:t>2) несовершенством методики измерений, например, реал</w:t>
      </w:r>
      <w:r w:rsidRPr="00530850">
        <w:rPr>
          <w:color w:val="000000"/>
          <w:spacing w:val="-2"/>
          <w:sz w:val="32"/>
          <w:szCs w:val="32"/>
        </w:rPr>
        <w:t>ь</w:t>
      </w:r>
      <w:r w:rsidRPr="00530850">
        <w:rPr>
          <w:color w:val="000000"/>
          <w:spacing w:val="-2"/>
          <w:sz w:val="32"/>
          <w:szCs w:val="32"/>
        </w:rPr>
        <w:t>ная установка в чем-то</w:t>
      </w:r>
      <w:r>
        <w:rPr>
          <w:color w:val="000000"/>
          <w:spacing w:val="-2"/>
          <w:sz w:val="32"/>
          <w:szCs w:val="32"/>
        </w:rPr>
        <w:t xml:space="preserve"> отличается от идеальной или </w:t>
      </w:r>
      <w:proofErr w:type="spellStart"/>
      <w:r>
        <w:rPr>
          <w:color w:val="000000"/>
          <w:spacing w:val="-2"/>
          <w:sz w:val="32"/>
          <w:szCs w:val="32"/>
        </w:rPr>
        <w:t>не</w:t>
      </w:r>
      <w:r w:rsidRPr="00530850">
        <w:rPr>
          <w:color w:val="000000"/>
          <w:spacing w:val="-2"/>
          <w:sz w:val="32"/>
          <w:szCs w:val="32"/>
        </w:rPr>
        <w:t>совсем</w:t>
      </w:r>
      <w:proofErr w:type="spellEnd"/>
      <w:r w:rsidRPr="00530850">
        <w:rPr>
          <w:color w:val="000000"/>
          <w:spacing w:val="-2"/>
          <w:sz w:val="32"/>
          <w:szCs w:val="32"/>
        </w:rPr>
        <w:t xml:space="preserve"> верна теория явления, т.е</w:t>
      </w:r>
      <w:r>
        <w:rPr>
          <w:color w:val="000000"/>
          <w:spacing w:val="-2"/>
          <w:sz w:val="32"/>
          <w:szCs w:val="32"/>
        </w:rPr>
        <w:t>.</w:t>
      </w:r>
      <w:r w:rsidRPr="00530850">
        <w:rPr>
          <w:color w:val="000000"/>
          <w:spacing w:val="-2"/>
          <w:sz w:val="32"/>
          <w:szCs w:val="32"/>
        </w:rPr>
        <w:t xml:space="preserve"> не учтены какие-то эффекты</w:t>
      </w:r>
      <w:r>
        <w:rPr>
          <w:color w:val="000000"/>
          <w:spacing w:val="-2"/>
          <w:sz w:val="32"/>
          <w:szCs w:val="32"/>
        </w:rPr>
        <w:t>,</w:t>
      </w:r>
      <w:r w:rsidRPr="00530850">
        <w:rPr>
          <w:color w:val="000000"/>
          <w:spacing w:val="-2"/>
          <w:sz w:val="32"/>
          <w:szCs w:val="32"/>
        </w:rPr>
        <w:t xml:space="preserve"> </w:t>
      </w:r>
      <w:proofErr w:type="gramEnd"/>
    </w:p>
    <w:p w:rsidR="00B2240E" w:rsidRPr="00530850" w:rsidRDefault="00B2240E" w:rsidP="00B2240E">
      <w:pPr>
        <w:shd w:val="clear" w:color="auto" w:fill="FFFFFF"/>
        <w:ind w:firstLine="720"/>
        <w:jc w:val="both"/>
        <w:rPr>
          <w:color w:val="000000"/>
          <w:spacing w:val="-2"/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>3) индивидуальными особенностями восприятия человека, выполняющего операцию.</w:t>
      </w:r>
    </w:p>
    <w:p w:rsidR="00B2240E" w:rsidRPr="00530850" w:rsidRDefault="00B2240E" w:rsidP="00B2240E">
      <w:pPr>
        <w:shd w:val="clear" w:color="auto" w:fill="FFFFFF"/>
        <w:ind w:firstLine="720"/>
        <w:jc w:val="both"/>
        <w:rPr>
          <w:color w:val="000000"/>
          <w:sz w:val="32"/>
          <w:szCs w:val="32"/>
        </w:rPr>
      </w:pPr>
      <w:r w:rsidRPr="00530850">
        <w:rPr>
          <w:color w:val="000000"/>
          <w:spacing w:val="-2"/>
          <w:sz w:val="32"/>
          <w:szCs w:val="32"/>
        </w:rPr>
        <w:t>Полностью устранить систематическую ошибку нельзя, но для е</w:t>
      </w:r>
      <w:r>
        <w:rPr>
          <w:color w:val="000000"/>
          <w:spacing w:val="-2"/>
          <w:sz w:val="32"/>
          <w:szCs w:val="32"/>
        </w:rPr>
        <w:t>ё</w:t>
      </w:r>
      <w:r w:rsidRPr="00530850">
        <w:rPr>
          <w:color w:val="000000"/>
          <w:spacing w:val="-2"/>
          <w:sz w:val="32"/>
          <w:szCs w:val="32"/>
        </w:rPr>
        <w:t xml:space="preserve"> выявления и уменьшения можно использовать следующие при</w:t>
      </w:r>
      <w:r>
        <w:rPr>
          <w:color w:val="000000"/>
          <w:spacing w:val="-2"/>
          <w:sz w:val="32"/>
          <w:szCs w:val="32"/>
        </w:rPr>
        <w:t>ё</w:t>
      </w:r>
      <w:r w:rsidRPr="00530850">
        <w:rPr>
          <w:color w:val="000000"/>
          <w:spacing w:val="-2"/>
          <w:sz w:val="32"/>
          <w:szCs w:val="32"/>
        </w:rPr>
        <w:t>мы: 1) учет класса точности используемой аппаратуры, 2) введение поправок</w:t>
      </w:r>
      <w:r>
        <w:rPr>
          <w:color w:val="000000"/>
          <w:spacing w:val="-2"/>
          <w:sz w:val="32"/>
          <w:szCs w:val="32"/>
        </w:rPr>
        <w:t xml:space="preserve"> в методику измерения</w:t>
      </w:r>
      <w:r w:rsidRPr="00530850">
        <w:rPr>
          <w:color w:val="000000"/>
          <w:spacing w:val="-2"/>
          <w:sz w:val="32"/>
          <w:szCs w:val="32"/>
        </w:rPr>
        <w:t>, которые устанавлив</w:t>
      </w:r>
      <w:r w:rsidRPr="00530850">
        <w:rPr>
          <w:color w:val="000000"/>
          <w:spacing w:val="-2"/>
          <w:sz w:val="32"/>
          <w:szCs w:val="32"/>
        </w:rPr>
        <w:t>а</w:t>
      </w:r>
      <w:r w:rsidRPr="00530850">
        <w:rPr>
          <w:color w:val="000000"/>
          <w:spacing w:val="-2"/>
          <w:sz w:val="32"/>
          <w:szCs w:val="32"/>
        </w:rPr>
        <w:t>ются другим способом, другим методом и в других условиях</w:t>
      </w:r>
      <w:r w:rsidRPr="00530850">
        <w:rPr>
          <w:color w:val="000000"/>
          <w:sz w:val="32"/>
          <w:szCs w:val="32"/>
        </w:rPr>
        <w:t xml:space="preserve">. </w:t>
      </w:r>
    </w:p>
    <w:p w:rsidR="00B2240E" w:rsidRPr="00371074" w:rsidRDefault="00B2240E" w:rsidP="00546A8E">
      <w:pPr>
        <w:pStyle w:val="ab"/>
        <w:numPr>
          <w:ilvl w:val="0"/>
          <w:numId w:val="1"/>
        </w:numPr>
        <w:spacing w:before="100"/>
        <w:ind w:left="425" w:hanging="357"/>
        <w:jc w:val="both"/>
        <w:rPr>
          <w:color w:val="000000"/>
          <w:spacing w:val="-4"/>
          <w:sz w:val="32"/>
          <w:szCs w:val="32"/>
        </w:rPr>
      </w:pPr>
      <w:r w:rsidRPr="00371074">
        <w:rPr>
          <w:b/>
          <w:spacing w:val="-4"/>
          <w:sz w:val="32"/>
          <w:szCs w:val="32"/>
        </w:rPr>
        <w:t>Случайной</w:t>
      </w:r>
      <w:r w:rsidRPr="00371074">
        <w:rPr>
          <w:b/>
          <w:color w:val="000000"/>
          <w:spacing w:val="-4"/>
          <w:sz w:val="32"/>
          <w:szCs w:val="32"/>
        </w:rPr>
        <w:t xml:space="preserve"> ошибкой </w:t>
      </w:r>
      <w:r w:rsidRPr="00371074">
        <w:rPr>
          <w:color w:val="000000"/>
          <w:spacing w:val="-4"/>
          <w:sz w:val="32"/>
          <w:szCs w:val="32"/>
        </w:rPr>
        <w:t>называют составляющую погрешности, возникающую в результате случайных причин: незначительного изменения температуры, движения воздуха, сотрясения фунд</w:t>
      </w:r>
      <w:r w:rsidRPr="00371074">
        <w:rPr>
          <w:color w:val="000000"/>
          <w:spacing w:val="-4"/>
          <w:sz w:val="32"/>
          <w:szCs w:val="32"/>
        </w:rPr>
        <w:t>а</w:t>
      </w:r>
      <w:r w:rsidRPr="00371074">
        <w:rPr>
          <w:color w:val="000000"/>
          <w:spacing w:val="-4"/>
          <w:sz w:val="32"/>
          <w:szCs w:val="32"/>
        </w:rPr>
        <w:t xml:space="preserve">мента здания, случайного колебания стрелки прибора и т.п. </w:t>
      </w:r>
    </w:p>
    <w:p w:rsidR="00B2240E" w:rsidRDefault="00B2240E" w:rsidP="00B2240E">
      <w:pPr>
        <w:shd w:val="clear" w:color="auto" w:fill="FFFFFF"/>
        <w:spacing w:before="200"/>
        <w:ind w:firstLine="720"/>
        <w:jc w:val="both"/>
        <w:rPr>
          <w:color w:val="000000"/>
          <w:sz w:val="32"/>
          <w:szCs w:val="32"/>
        </w:rPr>
      </w:pPr>
      <w:r w:rsidRPr="00530850">
        <w:rPr>
          <w:color w:val="000000"/>
          <w:sz w:val="32"/>
          <w:szCs w:val="32"/>
        </w:rPr>
        <w:t>Случайные ошибки возникают в результате одновременного влияния многих источников, каждый из которых сам по себе ок</w:t>
      </w:r>
      <w:r w:rsidRPr="00530850">
        <w:rPr>
          <w:color w:val="000000"/>
          <w:sz w:val="32"/>
          <w:szCs w:val="32"/>
        </w:rPr>
        <w:t>а</w:t>
      </w:r>
      <w:r w:rsidRPr="00530850">
        <w:rPr>
          <w:color w:val="000000"/>
          <w:sz w:val="32"/>
          <w:szCs w:val="32"/>
        </w:rPr>
        <w:t xml:space="preserve">зывает ничтожное влияние на результат измерений, но суммарное </w:t>
      </w:r>
      <w:r w:rsidRPr="00530850">
        <w:rPr>
          <w:color w:val="000000"/>
          <w:sz w:val="32"/>
          <w:szCs w:val="32"/>
        </w:rPr>
        <w:lastRenderedPageBreak/>
        <w:t>воздействие всех источников может оказаться достаточно сил</w:t>
      </w:r>
      <w:r w:rsidRPr="00530850">
        <w:rPr>
          <w:color w:val="000000"/>
          <w:sz w:val="32"/>
          <w:szCs w:val="32"/>
        </w:rPr>
        <w:t>ь</w:t>
      </w:r>
      <w:r w:rsidRPr="00530850">
        <w:rPr>
          <w:color w:val="000000"/>
          <w:sz w:val="32"/>
          <w:szCs w:val="32"/>
        </w:rPr>
        <w:t>ным.  В результате</w:t>
      </w:r>
      <w:r w:rsidR="00546A8E">
        <w:rPr>
          <w:color w:val="000000"/>
          <w:sz w:val="32"/>
          <w:szCs w:val="32"/>
        </w:rPr>
        <w:t>,</w:t>
      </w:r>
      <w:r w:rsidRPr="00530850">
        <w:rPr>
          <w:color w:val="000000"/>
          <w:sz w:val="32"/>
          <w:szCs w:val="32"/>
        </w:rPr>
        <w:t xml:space="preserve"> при проведении с одинаковой тщательностью и в одинаковых условиях повторных измерений одной и той же величины мы получаем результаты</w:t>
      </w:r>
      <w:r>
        <w:rPr>
          <w:color w:val="000000"/>
          <w:sz w:val="32"/>
          <w:szCs w:val="32"/>
        </w:rPr>
        <w:t>,</w:t>
      </w:r>
      <w:r w:rsidRPr="00530850">
        <w:rPr>
          <w:color w:val="000000"/>
          <w:sz w:val="32"/>
          <w:szCs w:val="32"/>
        </w:rPr>
        <w:t xml:space="preserve"> одни из которых отличаются друг от друга, а другие совпадают. Эти отклонения относител</w:t>
      </w:r>
      <w:r w:rsidRPr="00530850">
        <w:rPr>
          <w:color w:val="000000"/>
          <w:sz w:val="32"/>
          <w:szCs w:val="32"/>
        </w:rPr>
        <w:t>ь</w:t>
      </w:r>
      <w:r w:rsidRPr="00530850">
        <w:rPr>
          <w:color w:val="000000"/>
          <w:sz w:val="32"/>
          <w:szCs w:val="32"/>
        </w:rPr>
        <w:t xml:space="preserve">ного истинного значения могут быть как в большую, так и в меньшую сторону. </w:t>
      </w:r>
    </w:p>
    <w:p w:rsidR="005131F6" w:rsidRDefault="005131F6" w:rsidP="005131F6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4502150" cy="1147457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966" cy="114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40E" w:rsidRPr="00530850" w:rsidRDefault="00B2240E" w:rsidP="00B2240E">
      <w:pPr>
        <w:shd w:val="clear" w:color="auto" w:fill="FFFFFF"/>
        <w:ind w:firstLine="720"/>
        <w:jc w:val="both"/>
        <w:rPr>
          <w:color w:val="000000"/>
          <w:sz w:val="32"/>
          <w:szCs w:val="32"/>
        </w:rPr>
      </w:pPr>
      <w:r w:rsidRPr="00530850">
        <w:rPr>
          <w:color w:val="000000"/>
          <w:sz w:val="32"/>
          <w:szCs w:val="32"/>
        </w:rPr>
        <w:t>Исключить случайные погрешности отдельных измерений невозможно, но математическая теория случайных явлений по</w:t>
      </w:r>
      <w:r w:rsidRPr="00530850">
        <w:rPr>
          <w:color w:val="000000"/>
          <w:sz w:val="32"/>
          <w:szCs w:val="32"/>
        </w:rPr>
        <w:t>з</w:t>
      </w:r>
      <w:r w:rsidRPr="00530850">
        <w:rPr>
          <w:color w:val="000000"/>
          <w:sz w:val="32"/>
          <w:szCs w:val="32"/>
        </w:rPr>
        <w:t>воляет уменьшить влияние этих погрешностей на окончательный результат измерений. Для этого необходимо произвести не одно, а несколько измерений, причем, чем меньшее значение погре</w:t>
      </w:r>
      <w:r w:rsidRPr="00530850">
        <w:rPr>
          <w:color w:val="000000"/>
          <w:sz w:val="32"/>
          <w:szCs w:val="32"/>
        </w:rPr>
        <w:t>ш</w:t>
      </w:r>
      <w:r w:rsidRPr="00530850">
        <w:rPr>
          <w:color w:val="000000"/>
          <w:sz w:val="32"/>
          <w:szCs w:val="32"/>
        </w:rPr>
        <w:t>ности мы хотим получить, тем больше измерений нужно пров</w:t>
      </w:r>
      <w:r w:rsidRPr="00530850">
        <w:rPr>
          <w:color w:val="000000"/>
          <w:sz w:val="32"/>
          <w:szCs w:val="32"/>
        </w:rPr>
        <w:t>е</w:t>
      </w:r>
      <w:r w:rsidRPr="00530850">
        <w:rPr>
          <w:color w:val="000000"/>
          <w:sz w:val="32"/>
          <w:szCs w:val="32"/>
        </w:rPr>
        <w:t>сти.</w:t>
      </w:r>
    </w:p>
    <w:p w:rsidR="00B2240E" w:rsidRDefault="00B2240E" w:rsidP="00B2240E">
      <w:pPr>
        <w:shd w:val="clear" w:color="auto" w:fill="FFFFFF"/>
        <w:ind w:firstLine="720"/>
        <w:jc w:val="both"/>
        <w:rPr>
          <w:color w:val="000000"/>
          <w:sz w:val="32"/>
          <w:szCs w:val="32"/>
        </w:rPr>
      </w:pPr>
      <w:r w:rsidRPr="00530850">
        <w:rPr>
          <w:color w:val="000000"/>
          <w:sz w:val="32"/>
          <w:szCs w:val="32"/>
        </w:rPr>
        <w:t>Следует иметь в виду, что если случайная погрешность, п</w:t>
      </w:r>
      <w:r w:rsidRPr="00530850">
        <w:rPr>
          <w:color w:val="000000"/>
          <w:sz w:val="32"/>
          <w:szCs w:val="32"/>
        </w:rPr>
        <w:t>о</w:t>
      </w:r>
      <w:r w:rsidRPr="00530850">
        <w:rPr>
          <w:color w:val="000000"/>
          <w:sz w:val="32"/>
          <w:szCs w:val="32"/>
        </w:rPr>
        <w:t>лученная из данных измерений, окажется значительно меньше погрешности, определяемой точностью прибора, то, очевидно, нет смысла пытаться ещ</w:t>
      </w:r>
      <w:r>
        <w:rPr>
          <w:color w:val="000000"/>
          <w:sz w:val="32"/>
          <w:szCs w:val="32"/>
        </w:rPr>
        <w:t>ё</w:t>
      </w:r>
      <w:r w:rsidRPr="00530850">
        <w:rPr>
          <w:color w:val="000000"/>
          <w:sz w:val="32"/>
          <w:szCs w:val="32"/>
        </w:rPr>
        <w:t xml:space="preserve"> уменьшить величину случайной п</w:t>
      </w:r>
      <w:r w:rsidRPr="00530850">
        <w:rPr>
          <w:color w:val="000000"/>
          <w:sz w:val="32"/>
          <w:szCs w:val="32"/>
        </w:rPr>
        <w:t>о</w:t>
      </w:r>
      <w:r w:rsidRPr="00530850">
        <w:rPr>
          <w:color w:val="000000"/>
          <w:sz w:val="32"/>
          <w:szCs w:val="32"/>
        </w:rPr>
        <w:t>грешности – вс</w:t>
      </w:r>
      <w:r>
        <w:rPr>
          <w:color w:val="000000"/>
          <w:sz w:val="32"/>
          <w:szCs w:val="32"/>
        </w:rPr>
        <w:t>ё</w:t>
      </w:r>
      <w:r w:rsidRPr="00530850">
        <w:rPr>
          <w:color w:val="000000"/>
          <w:sz w:val="32"/>
          <w:szCs w:val="32"/>
        </w:rPr>
        <w:t xml:space="preserve"> равно результаты измерений не станут от этого точнее. Наоборот, если случайная погрешность больше прибо</w:t>
      </w:r>
      <w:r w:rsidRPr="00530850">
        <w:rPr>
          <w:color w:val="000000"/>
          <w:sz w:val="32"/>
          <w:szCs w:val="32"/>
        </w:rPr>
        <w:t>р</w:t>
      </w:r>
      <w:r w:rsidRPr="00530850">
        <w:rPr>
          <w:color w:val="000000"/>
          <w:sz w:val="32"/>
          <w:szCs w:val="32"/>
        </w:rPr>
        <w:t>ной (систематической), то измерение следует провести несколько раз, чтобы уменьшить значение погрешности для данной серии измерений и сделать эту погрешность меньше или одного поря</w:t>
      </w:r>
      <w:r w:rsidRPr="00530850">
        <w:rPr>
          <w:color w:val="000000"/>
          <w:sz w:val="32"/>
          <w:szCs w:val="32"/>
        </w:rPr>
        <w:t>д</w:t>
      </w:r>
      <w:r w:rsidRPr="00530850">
        <w:rPr>
          <w:color w:val="000000"/>
          <w:sz w:val="32"/>
          <w:szCs w:val="32"/>
        </w:rPr>
        <w:t>ка с погрешностью прибора.</w:t>
      </w:r>
    </w:p>
    <w:p w:rsidR="00B2240E" w:rsidRPr="00F022A7" w:rsidRDefault="00B2240E" w:rsidP="00B2240E">
      <w:pPr>
        <w:shd w:val="clear" w:color="auto" w:fill="FFFFFF"/>
        <w:ind w:firstLine="720"/>
        <w:jc w:val="both"/>
        <w:rPr>
          <w:color w:val="000000"/>
          <w:sz w:val="32"/>
          <w:szCs w:val="32"/>
        </w:rPr>
      </w:pPr>
      <w:r w:rsidRPr="00F022A7">
        <w:rPr>
          <w:color w:val="000000"/>
          <w:sz w:val="32"/>
          <w:szCs w:val="32"/>
        </w:rPr>
        <w:t>В большинстве случаев случайные ошибки подчиняются нормальному закону распределения, установленно</w:t>
      </w:r>
      <w:r>
        <w:rPr>
          <w:color w:val="000000"/>
          <w:sz w:val="32"/>
          <w:szCs w:val="32"/>
        </w:rPr>
        <w:t>му</w:t>
      </w:r>
      <w:r w:rsidRPr="00F022A7">
        <w:rPr>
          <w:color w:val="000000"/>
          <w:sz w:val="32"/>
          <w:szCs w:val="32"/>
        </w:rPr>
        <w:t xml:space="preserve"> Гауссом. </w:t>
      </w:r>
      <w:r>
        <w:rPr>
          <w:color w:val="000000"/>
          <w:sz w:val="32"/>
          <w:szCs w:val="32"/>
        </w:rPr>
        <w:t>Графически его можно представить так: по оси абсцисс отклад</w:t>
      </w:r>
      <w:r>
        <w:rPr>
          <w:color w:val="000000"/>
          <w:sz w:val="32"/>
          <w:szCs w:val="32"/>
        </w:rPr>
        <w:t>ы</w:t>
      </w:r>
      <w:r>
        <w:rPr>
          <w:color w:val="000000"/>
          <w:sz w:val="32"/>
          <w:szCs w:val="32"/>
        </w:rPr>
        <w:t>вают значения случайной ошибки определяемой величины (∆</w:t>
      </w:r>
      <w:r w:rsidRPr="00A07C95">
        <w:rPr>
          <w:b/>
          <w:i/>
          <w:color w:val="000000"/>
          <w:sz w:val="32"/>
          <w:szCs w:val="32"/>
          <w:lang w:val="en-US"/>
        </w:rPr>
        <w:t>x</w:t>
      </w:r>
      <w:r>
        <w:rPr>
          <w:color w:val="000000"/>
          <w:sz w:val="32"/>
          <w:szCs w:val="32"/>
        </w:rPr>
        <w:t xml:space="preserve">), а по оси ординат – вероятности получения их при измерениях </w:t>
      </w:r>
      <w:r w:rsidRPr="00B95EBF">
        <w:rPr>
          <w:b/>
          <w:i/>
          <w:color w:val="000000"/>
          <w:sz w:val="32"/>
          <w:szCs w:val="32"/>
        </w:rPr>
        <w:t>y</w:t>
      </w:r>
      <w:r>
        <w:rPr>
          <w:color w:val="000000"/>
          <w:sz w:val="32"/>
          <w:szCs w:val="32"/>
        </w:rPr>
        <w:t xml:space="preserve"> (рис.</w:t>
      </w:r>
      <w:r w:rsidR="005131F6">
        <w:rPr>
          <w:color w:val="000000"/>
          <w:sz w:val="32"/>
          <w:szCs w:val="32"/>
        </w:rPr>
        <w:t xml:space="preserve"> </w:t>
      </w:r>
      <w:r w:rsidR="00F6203B">
        <w:rPr>
          <w:color w:val="000000"/>
          <w:sz w:val="32"/>
          <w:szCs w:val="32"/>
        </w:rPr>
        <w:t>4.</w:t>
      </w:r>
      <w:r>
        <w:rPr>
          <w:color w:val="000000"/>
          <w:sz w:val="32"/>
          <w:szCs w:val="32"/>
        </w:rPr>
        <w:t>1).</w:t>
      </w:r>
    </w:p>
    <w:p w:rsidR="00B2240E" w:rsidRPr="00F022A7" w:rsidRDefault="005F0902" w:rsidP="00B2240E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1900978" cy="1682026"/>
            <wp:effectExtent l="19050" t="0" r="4022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866" cy="168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40E" w:rsidRPr="00F022A7">
        <w:rPr>
          <w:color w:val="000000"/>
          <w:sz w:val="32"/>
          <w:szCs w:val="32"/>
        </w:rPr>
        <w:br/>
      </w:r>
      <w:r w:rsidR="00B2240E" w:rsidRPr="005131F6">
        <w:rPr>
          <w:b/>
          <w:i/>
          <w:color w:val="000000"/>
          <w:sz w:val="28"/>
          <w:szCs w:val="28"/>
        </w:rPr>
        <w:t xml:space="preserve">Рисунок </w:t>
      </w:r>
      <w:r w:rsidR="00546A8E" w:rsidRPr="005131F6">
        <w:rPr>
          <w:b/>
          <w:i/>
          <w:color w:val="000000"/>
          <w:sz w:val="28"/>
          <w:szCs w:val="28"/>
        </w:rPr>
        <w:t>4.</w:t>
      </w:r>
      <w:r w:rsidR="00B2240E" w:rsidRPr="005131F6">
        <w:rPr>
          <w:b/>
          <w:i/>
          <w:color w:val="000000"/>
          <w:sz w:val="28"/>
          <w:szCs w:val="28"/>
        </w:rPr>
        <w:t>1</w:t>
      </w:r>
      <w:r w:rsidR="00B2240E" w:rsidRPr="005131F6">
        <w:rPr>
          <w:b/>
          <w:color w:val="000000"/>
          <w:sz w:val="28"/>
          <w:szCs w:val="28"/>
        </w:rPr>
        <w:t xml:space="preserve"> Нормальное распределение случайных ошибок</w:t>
      </w:r>
      <w:r w:rsidR="005131F6">
        <w:rPr>
          <w:b/>
          <w:color w:val="000000"/>
          <w:sz w:val="28"/>
          <w:szCs w:val="28"/>
        </w:rPr>
        <w:t>.</w:t>
      </w:r>
    </w:p>
    <w:p w:rsidR="00B2240E" w:rsidRDefault="00B2240E" w:rsidP="00B2240E">
      <w:pPr>
        <w:shd w:val="clear" w:color="auto" w:fill="FFFFFF"/>
        <w:spacing w:before="120"/>
        <w:ind w:firstLine="720"/>
        <w:jc w:val="both"/>
        <w:rPr>
          <w:color w:val="000000"/>
          <w:sz w:val="32"/>
          <w:szCs w:val="32"/>
        </w:rPr>
      </w:pPr>
      <w:r w:rsidRPr="00F022A7">
        <w:rPr>
          <w:color w:val="000000"/>
          <w:sz w:val="32"/>
          <w:szCs w:val="32"/>
        </w:rPr>
        <w:t xml:space="preserve">Как видно из </w:t>
      </w:r>
      <w:r>
        <w:rPr>
          <w:color w:val="000000"/>
          <w:sz w:val="32"/>
          <w:szCs w:val="32"/>
        </w:rPr>
        <w:t>рис.</w:t>
      </w:r>
      <w:r w:rsidR="005131F6">
        <w:rPr>
          <w:color w:val="000000"/>
          <w:sz w:val="32"/>
          <w:szCs w:val="32"/>
        </w:rPr>
        <w:t xml:space="preserve"> </w:t>
      </w:r>
      <w:r w:rsidR="00F6203B">
        <w:rPr>
          <w:color w:val="000000"/>
          <w:sz w:val="32"/>
          <w:szCs w:val="32"/>
        </w:rPr>
        <w:t>4.</w:t>
      </w:r>
      <w:r>
        <w:rPr>
          <w:color w:val="000000"/>
          <w:sz w:val="32"/>
          <w:szCs w:val="32"/>
        </w:rPr>
        <w:t>1,</w:t>
      </w:r>
      <w:r w:rsidRPr="00F022A7">
        <w:rPr>
          <w:color w:val="000000"/>
          <w:sz w:val="32"/>
          <w:szCs w:val="32"/>
        </w:rPr>
        <w:t xml:space="preserve"> функция имеет максимальное знач</w:t>
      </w:r>
      <w:r w:rsidRPr="00F022A7">
        <w:rPr>
          <w:color w:val="000000"/>
          <w:sz w:val="32"/>
          <w:szCs w:val="32"/>
        </w:rPr>
        <w:t>е</w:t>
      </w:r>
      <w:r w:rsidRPr="00F022A7">
        <w:rPr>
          <w:color w:val="000000"/>
          <w:sz w:val="32"/>
          <w:szCs w:val="32"/>
        </w:rPr>
        <w:t xml:space="preserve">ние при </w:t>
      </w:r>
      <w:r>
        <w:rPr>
          <w:color w:val="000000"/>
          <w:sz w:val="32"/>
          <w:szCs w:val="32"/>
        </w:rPr>
        <w:t>∆</w:t>
      </w:r>
      <w:r w:rsidRPr="00A07C95">
        <w:rPr>
          <w:b/>
          <w:i/>
          <w:color w:val="000000"/>
          <w:sz w:val="32"/>
          <w:szCs w:val="32"/>
        </w:rPr>
        <w:t>x</w:t>
      </w:r>
      <w:r w:rsidRPr="00F022A7">
        <w:rPr>
          <w:color w:val="000000"/>
          <w:sz w:val="32"/>
          <w:szCs w:val="32"/>
        </w:rPr>
        <w:t xml:space="preserve"> = 0.</w:t>
      </w:r>
      <w:r w:rsidRPr="005E0C1A">
        <w:rPr>
          <w:color w:val="000000"/>
          <w:sz w:val="32"/>
          <w:szCs w:val="32"/>
        </w:rPr>
        <w:t xml:space="preserve"> </w:t>
      </w:r>
      <w:r w:rsidRPr="00F022A7">
        <w:rPr>
          <w:color w:val="000000"/>
          <w:sz w:val="32"/>
          <w:szCs w:val="32"/>
        </w:rPr>
        <w:t>Поскольку кривая распределена симметрично о</w:t>
      </w:r>
      <w:r w:rsidRPr="00F022A7">
        <w:rPr>
          <w:color w:val="000000"/>
          <w:sz w:val="32"/>
          <w:szCs w:val="32"/>
        </w:rPr>
        <w:t>т</w:t>
      </w:r>
      <w:r w:rsidRPr="00F022A7">
        <w:rPr>
          <w:color w:val="000000"/>
          <w:sz w:val="32"/>
          <w:szCs w:val="32"/>
        </w:rPr>
        <w:t>носительно оси ординат, можно утверждать, что равные по вел</w:t>
      </w:r>
      <w:r w:rsidRPr="00F022A7">
        <w:rPr>
          <w:color w:val="000000"/>
          <w:sz w:val="32"/>
          <w:szCs w:val="32"/>
        </w:rPr>
        <w:t>и</w:t>
      </w:r>
      <w:r w:rsidRPr="00F022A7">
        <w:rPr>
          <w:color w:val="000000"/>
          <w:sz w:val="32"/>
          <w:szCs w:val="32"/>
        </w:rPr>
        <w:t xml:space="preserve">чине, но противоположные по знаку ошибки равновероятны. </w:t>
      </w:r>
      <w:r>
        <w:rPr>
          <w:color w:val="000000"/>
          <w:sz w:val="32"/>
          <w:szCs w:val="32"/>
        </w:rPr>
        <w:t>Кроме того, появление малых отклонений от истинного значения более вероятно. Э</w:t>
      </w:r>
      <w:r w:rsidRPr="00F022A7">
        <w:rPr>
          <w:color w:val="000000"/>
          <w:sz w:val="32"/>
          <w:szCs w:val="32"/>
        </w:rPr>
        <w:t xml:space="preserve">то дает возможность в качестве </w:t>
      </w:r>
      <w:r>
        <w:rPr>
          <w:color w:val="000000"/>
          <w:sz w:val="32"/>
          <w:szCs w:val="32"/>
        </w:rPr>
        <w:t xml:space="preserve">истинного </w:t>
      </w:r>
      <w:r w:rsidRPr="00F022A7">
        <w:rPr>
          <w:color w:val="000000"/>
          <w:sz w:val="32"/>
          <w:szCs w:val="32"/>
        </w:rPr>
        <w:t>р</w:t>
      </w:r>
      <w:r w:rsidRPr="00F022A7">
        <w:rPr>
          <w:color w:val="000000"/>
          <w:sz w:val="32"/>
          <w:szCs w:val="32"/>
        </w:rPr>
        <w:t>е</w:t>
      </w:r>
      <w:r w:rsidRPr="00F022A7">
        <w:rPr>
          <w:color w:val="000000"/>
          <w:sz w:val="32"/>
          <w:szCs w:val="32"/>
        </w:rPr>
        <w:t>зульта</w:t>
      </w:r>
      <w:r>
        <w:rPr>
          <w:color w:val="000000"/>
          <w:sz w:val="32"/>
          <w:szCs w:val="32"/>
        </w:rPr>
        <w:t>та</w:t>
      </w:r>
      <w:r w:rsidRPr="00F022A7">
        <w:rPr>
          <w:color w:val="000000"/>
          <w:sz w:val="32"/>
          <w:szCs w:val="32"/>
        </w:rPr>
        <w:t xml:space="preserve"> измерений </w:t>
      </w:r>
      <w:r>
        <w:rPr>
          <w:color w:val="000000"/>
          <w:sz w:val="32"/>
          <w:szCs w:val="32"/>
        </w:rPr>
        <w:t>использовать</w:t>
      </w:r>
      <w:r w:rsidRPr="00F022A7">
        <w:rPr>
          <w:color w:val="000000"/>
          <w:sz w:val="32"/>
          <w:szCs w:val="32"/>
        </w:rPr>
        <w:t xml:space="preserve"> среднее значение всех </w:t>
      </w:r>
      <w:r>
        <w:rPr>
          <w:color w:val="000000"/>
          <w:sz w:val="32"/>
          <w:szCs w:val="32"/>
        </w:rPr>
        <w:t>пара</w:t>
      </w:r>
      <w:r>
        <w:rPr>
          <w:color w:val="000000"/>
          <w:sz w:val="32"/>
          <w:szCs w:val="32"/>
        </w:rPr>
        <w:t>л</w:t>
      </w:r>
      <w:r>
        <w:rPr>
          <w:color w:val="000000"/>
          <w:sz w:val="32"/>
          <w:szCs w:val="32"/>
        </w:rPr>
        <w:t>лельных определений:</w:t>
      </w:r>
    </w:p>
    <w:p w:rsidR="005F0902" w:rsidRDefault="005F0902" w:rsidP="005F0902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1674283" cy="854194"/>
            <wp:effectExtent l="19050" t="0" r="2117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008" cy="855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40E" w:rsidRPr="00F022A7" w:rsidRDefault="00B2240E" w:rsidP="00B2240E">
      <w:pPr>
        <w:shd w:val="clear" w:color="auto" w:fill="FFFFFF"/>
        <w:jc w:val="both"/>
        <w:rPr>
          <w:color w:val="000000"/>
          <w:sz w:val="32"/>
          <w:szCs w:val="32"/>
        </w:rPr>
      </w:pPr>
      <w:r w:rsidRPr="00F022A7">
        <w:rPr>
          <w:color w:val="000000"/>
          <w:sz w:val="32"/>
          <w:szCs w:val="32"/>
        </w:rPr>
        <w:t xml:space="preserve">где – </w:t>
      </w:r>
      <w:r w:rsidRPr="00B3110A">
        <w:rPr>
          <w:i/>
          <w:color w:val="000000"/>
          <w:sz w:val="32"/>
          <w:szCs w:val="32"/>
        </w:rPr>
        <w:t>n</w:t>
      </w:r>
      <w:r w:rsidRPr="00F022A7">
        <w:rPr>
          <w:color w:val="000000"/>
          <w:sz w:val="32"/>
          <w:szCs w:val="32"/>
        </w:rPr>
        <w:t xml:space="preserve"> число измерений.</w:t>
      </w:r>
    </w:p>
    <w:p w:rsidR="00B2240E" w:rsidRPr="00F022A7" w:rsidRDefault="00B2240E" w:rsidP="00B2240E">
      <w:pPr>
        <w:shd w:val="clear" w:color="auto" w:fill="FFFFFF"/>
        <w:ind w:firstLine="720"/>
        <w:jc w:val="both"/>
        <w:rPr>
          <w:color w:val="000000"/>
          <w:sz w:val="32"/>
          <w:szCs w:val="32"/>
        </w:rPr>
      </w:pPr>
      <w:r w:rsidRPr="00F022A7">
        <w:rPr>
          <w:color w:val="000000"/>
          <w:sz w:val="32"/>
          <w:szCs w:val="32"/>
        </w:rPr>
        <w:t xml:space="preserve">Итак, если в одних и тех же условиях проделано </w:t>
      </w:r>
      <w:r w:rsidRPr="00B3110A">
        <w:rPr>
          <w:i/>
          <w:color w:val="000000"/>
          <w:sz w:val="32"/>
          <w:szCs w:val="32"/>
        </w:rPr>
        <w:t>n</w:t>
      </w:r>
      <w:r w:rsidRPr="00F022A7">
        <w:rPr>
          <w:color w:val="000000"/>
          <w:sz w:val="32"/>
          <w:szCs w:val="32"/>
        </w:rPr>
        <w:t xml:space="preserve"> измер</w:t>
      </w:r>
      <w:r w:rsidRPr="00F022A7">
        <w:rPr>
          <w:color w:val="000000"/>
          <w:sz w:val="32"/>
          <w:szCs w:val="32"/>
        </w:rPr>
        <w:t>е</w:t>
      </w:r>
      <w:r w:rsidRPr="00F022A7">
        <w:rPr>
          <w:color w:val="000000"/>
          <w:sz w:val="32"/>
          <w:szCs w:val="32"/>
        </w:rPr>
        <w:t>ний, то наиболее вероятным значением измеряемой величины будет е</w:t>
      </w:r>
      <w:r>
        <w:rPr>
          <w:color w:val="000000"/>
          <w:sz w:val="32"/>
          <w:szCs w:val="32"/>
        </w:rPr>
        <w:t>ё</w:t>
      </w:r>
      <w:r w:rsidRPr="00F022A7">
        <w:rPr>
          <w:color w:val="000000"/>
          <w:sz w:val="32"/>
          <w:szCs w:val="32"/>
        </w:rPr>
        <w:t xml:space="preserve"> среднее </w:t>
      </w:r>
      <w:r w:rsidR="005F0902" w:rsidRPr="00F022A7">
        <w:rPr>
          <w:color w:val="000000"/>
          <w:sz w:val="32"/>
          <w:szCs w:val="32"/>
        </w:rPr>
        <w:t xml:space="preserve">арифметическое </w:t>
      </w:r>
      <w:r w:rsidR="005F0902">
        <w:rPr>
          <w:color w:val="000000"/>
          <w:sz w:val="32"/>
          <w:szCs w:val="32"/>
        </w:rPr>
        <w:t>значение</w:t>
      </w:r>
      <w:r w:rsidRPr="00F022A7">
        <w:rPr>
          <w:color w:val="000000"/>
          <w:sz w:val="32"/>
          <w:szCs w:val="32"/>
        </w:rPr>
        <w:t xml:space="preserve">. Величина </w:t>
      </w:r>
      <w:r w:rsidRPr="00B3110A">
        <w:rPr>
          <w:color w:val="000000"/>
          <w:position w:val="-6"/>
          <w:sz w:val="32"/>
          <w:szCs w:val="32"/>
        </w:rPr>
        <w:object w:dxaOrig="220" w:dyaOrig="260">
          <v:shape id="_x0000_i1026" type="#_x0000_t75" style="width:20.1pt;height:18.4pt" o:ole="">
            <v:imagedata r:id="rId15" o:title=""/>
          </v:shape>
          <o:OLEObject Type="Embed" ProgID="Equation.3" ShapeID="_x0000_i1026" DrawAspect="Content" ObjectID="_1729692857" r:id="rId16"/>
        </w:object>
      </w:r>
      <w:r w:rsidRPr="00F022A7">
        <w:rPr>
          <w:color w:val="000000"/>
          <w:sz w:val="32"/>
          <w:szCs w:val="32"/>
        </w:rPr>
        <w:t>стр</w:t>
      </w:r>
      <w:r w:rsidRPr="00F022A7">
        <w:rPr>
          <w:color w:val="000000"/>
          <w:sz w:val="32"/>
          <w:szCs w:val="32"/>
        </w:rPr>
        <w:t>е</w:t>
      </w:r>
      <w:r w:rsidRPr="00F022A7">
        <w:rPr>
          <w:color w:val="000000"/>
          <w:sz w:val="32"/>
          <w:szCs w:val="32"/>
        </w:rPr>
        <w:t xml:space="preserve">мится к истинному значению </w:t>
      </w:r>
      <w:r w:rsidRPr="00B3110A">
        <w:rPr>
          <w:b/>
          <w:i/>
          <w:color w:val="000000"/>
          <w:sz w:val="32"/>
          <w:szCs w:val="32"/>
        </w:rPr>
        <w:t>μ</w:t>
      </w:r>
      <w:r w:rsidRPr="00F022A7">
        <w:rPr>
          <w:color w:val="000000"/>
          <w:sz w:val="32"/>
          <w:szCs w:val="32"/>
        </w:rPr>
        <w:t xml:space="preserve"> измеряемой величины при </w:t>
      </w:r>
      <w:r w:rsidRPr="00B3110A">
        <w:rPr>
          <w:i/>
          <w:color w:val="000000"/>
          <w:sz w:val="32"/>
          <w:szCs w:val="32"/>
        </w:rPr>
        <w:t>n</w:t>
      </w:r>
      <w:r w:rsidRPr="00F022A7">
        <w:rPr>
          <w:color w:val="000000"/>
          <w:sz w:val="32"/>
          <w:szCs w:val="32"/>
        </w:rPr>
        <w:t xml:space="preserve"> → ∞.</w:t>
      </w:r>
    </w:p>
    <w:p w:rsidR="00E128A7" w:rsidRDefault="00E128A7" w:rsidP="00302A24">
      <w:pPr>
        <w:ind w:firstLine="720"/>
        <w:jc w:val="both"/>
        <w:rPr>
          <w:spacing w:val="-2"/>
          <w:sz w:val="32"/>
          <w:szCs w:val="32"/>
        </w:rPr>
      </w:pPr>
    </w:p>
    <w:p w:rsidR="00463D9F" w:rsidRDefault="00546A8E" w:rsidP="00302A24">
      <w:pPr>
        <w:ind w:firstLine="720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Метрологическими параметрами </w:t>
      </w:r>
      <w:r w:rsidR="00463D9F">
        <w:rPr>
          <w:spacing w:val="-2"/>
          <w:sz w:val="32"/>
          <w:szCs w:val="32"/>
        </w:rPr>
        <w:t xml:space="preserve">количественных измерений </w:t>
      </w:r>
      <w:r>
        <w:rPr>
          <w:spacing w:val="-2"/>
          <w:sz w:val="32"/>
          <w:szCs w:val="32"/>
        </w:rPr>
        <w:t>являются</w:t>
      </w:r>
      <w:r w:rsidR="00463D9F">
        <w:rPr>
          <w:spacing w:val="-2"/>
          <w:sz w:val="32"/>
          <w:szCs w:val="32"/>
        </w:rPr>
        <w:t xml:space="preserve"> </w:t>
      </w:r>
      <w:r w:rsidR="00E128A7" w:rsidRPr="00463D9F">
        <w:rPr>
          <w:i/>
          <w:spacing w:val="-2"/>
          <w:sz w:val="32"/>
          <w:szCs w:val="32"/>
        </w:rPr>
        <w:t xml:space="preserve">правильность </w:t>
      </w:r>
      <w:r w:rsidR="00463D9F">
        <w:rPr>
          <w:spacing w:val="-2"/>
          <w:sz w:val="32"/>
          <w:szCs w:val="32"/>
        </w:rPr>
        <w:t xml:space="preserve">и </w:t>
      </w:r>
      <w:proofErr w:type="spellStart"/>
      <w:r w:rsidR="00E128A7" w:rsidRPr="00E128A7">
        <w:rPr>
          <w:i/>
          <w:spacing w:val="-2"/>
          <w:sz w:val="32"/>
          <w:szCs w:val="32"/>
        </w:rPr>
        <w:t>воспроизводимость</w:t>
      </w:r>
      <w:proofErr w:type="spellEnd"/>
      <w:r w:rsidR="00E128A7">
        <w:rPr>
          <w:spacing w:val="-2"/>
          <w:sz w:val="32"/>
          <w:szCs w:val="32"/>
        </w:rPr>
        <w:t xml:space="preserve"> </w:t>
      </w:r>
      <w:r w:rsidR="00463D9F">
        <w:rPr>
          <w:spacing w:val="-2"/>
          <w:sz w:val="32"/>
          <w:szCs w:val="32"/>
        </w:rPr>
        <w:t xml:space="preserve">получаемых </w:t>
      </w:r>
      <w:r w:rsidR="00463D9F" w:rsidRPr="00530850">
        <w:rPr>
          <w:color w:val="000000"/>
          <w:sz w:val="32"/>
          <w:szCs w:val="32"/>
        </w:rPr>
        <w:t>дост</w:t>
      </w:r>
      <w:r w:rsidR="00463D9F" w:rsidRPr="00530850">
        <w:rPr>
          <w:color w:val="000000"/>
          <w:sz w:val="32"/>
          <w:szCs w:val="32"/>
        </w:rPr>
        <w:t>о</w:t>
      </w:r>
      <w:r w:rsidR="00463D9F" w:rsidRPr="00530850">
        <w:rPr>
          <w:color w:val="000000"/>
          <w:sz w:val="32"/>
          <w:szCs w:val="32"/>
        </w:rPr>
        <w:t xml:space="preserve">верных </w:t>
      </w:r>
      <w:r w:rsidR="00463D9F">
        <w:rPr>
          <w:spacing w:val="-2"/>
          <w:sz w:val="32"/>
          <w:szCs w:val="32"/>
        </w:rPr>
        <w:t xml:space="preserve">результатов. </w:t>
      </w:r>
    </w:p>
    <w:p w:rsidR="00371074" w:rsidRDefault="00E128A7" w:rsidP="00546A8E">
      <w:pPr>
        <w:pStyle w:val="ab"/>
        <w:numPr>
          <w:ilvl w:val="0"/>
          <w:numId w:val="1"/>
        </w:numPr>
        <w:ind w:left="425" w:hanging="357"/>
        <w:jc w:val="both"/>
        <w:rPr>
          <w:color w:val="000000"/>
          <w:sz w:val="32"/>
          <w:szCs w:val="32"/>
        </w:rPr>
      </w:pPr>
      <w:r w:rsidRPr="00530850">
        <w:rPr>
          <w:b/>
          <w:color w:val="000000"/>
          <w:sz w:val="32"/>
          <w:szCs w:val="32"/>
        </w:rPr>
        <w:t>Правильность</w:t>
      </w:r>
      <w:r w:rsidRPr="00530850">
        <w:rPr>
          <w:color w:val="000000"/>
          <w:sz w:val="32"/>
          <w:szCs w:val="32"/>
        </w:rPr>
        <w:t xml:space="preserve"> характеризует систематическую погрешность – систематическое смещение результатов от действительного (истинного) значения. </w:t>
      </w:r>
    </w:p>
    <w:p w:rsidR="00E128A7" w:rsidRDefault="00E128A7" w:rsidP="00371074">
      <w:pPr>
        <w:ind w:firstLine="720"/>
        <w:jc w:val="both"/>
        <w:rPr>
          <w:color w:val="000000"/>
          <w:sz w:val="32"/>
          <w:szCs w:val="32"/>
        </w:rPr>
      </w:pPr>
      <w:r w:rsidRPr="00530850">
        <w:rPr>
          <w:color w:val="000000"/>
          <w:sz w:val="32"/>
          <w:szCs w:val="32"/>
        </w:rPr>
        <w:t xml:space="preserve">Для </w:t>
      </w:r>
      <w:r w:rsidRPr="00371074">
        <w:rPr>
          <w:spacing w:val="-2"/>
          <w:sz w:val="32"/>
          <w:szCs w:val="32"/>
        </w:rPr>
        <w:t>оценки</w:t>
      </w:r>
      <w:r w:rsidRPr="00530850">
        <w:rPr>
          <w:color w:val="000000"/>
          <w:sz w:val="32"/>
          <w:szCs w:val="32"/>
        </w:rPr>
        <w:t xml:space="preserve"> правильности используют разные способы (ан</w:t>
      </w:r>
      <w:r w:rsidRPr="00530850">
        <w:rPr>
          <w:color w:val="000000"/>
          <w:sz w:val="32"/>
          <w:szCs w:val="32"/>
        </w:rPr>
        <w:t>а</w:t>
      </w:r>
      <w:r w:rsidRPr="00530850">
        <w:rPr>
          <w:color w:val="000000"/>
          <w:sz w:val="32"/>
          <w:szCs w:val="32"/>
        </w:rPr>
        <w:t>лиз образца различными методами, межлабораторный анализ, теоретический расч</w:t>
      </w:r>
      <w:r>
        <w:rPr>
          <w:color w:val="000000"/>
          <w:sz w:val="32"/>
          <w:szCs w:val="32"/>
        </w:rPr>
        <w:t>ё</w:t>
      </w:r>
      <w:r w:rsidRPr="00530850">
        <w:rPr>
          <w:color w:val="000000"/>
          <w:sz w:val="32"/>
          <w:szCs w:val="32"/>
        </w:rPr>
        <w:t xml:space="preserve">т и др.). </w:t>
      </w:r>
    </w:p>
    <w:p w:rsidR="00E128A7" w:rsidRDefault="00E128A7" w:rsidP="00546A8E">
      <w:pPr>
        <w:pStyle w:val="ab"/>
        <w:numPr>
          <w:ilvl w:val="0"/>
          <w:numId w:val="1"/>
        </w:numPr>
        <w:spacing w:before="100"/>
        <w:ind w:left="425" w:hanging="357"/>
        <w:jc w:val="both"/>
        <w:rPr>
          <w:color w:val="000000"/>
          <w:spacing w:val="-2"/>
          <w:sz w:val="32"/>
          <w:szCs w:val="32"/>
        </w:rPr>
      </w:pPr>
      <w:proofErr w:type="spellStart"/>
      <w:r w:rsidRPr="00546A8E">
        <w:rPr>
          <w:b/>
          <w:color w:val="000000"/>
          <w:sz w:val="32"/>
          <w:szCs w:val="32"/>
        </w:rPr>
        <w:t>Воспроизводимость</w:t>
      </w:r>
      <w:proofErr w:type="spellEnd"/>
      <w:r w:rsidRPr="000C02D5">
        <w:rPr>
          <w:color w:val="000000"/>
          <w:spacing w:val="-2"/>
          <w:sz w:val="32"/>
          <w:szCs w:val="32"/>
        </w:rPr>
        <w:t xml:space="preserve"> характеризует случайное рассеяние р</w:t>
      </w:r>
      <w:r w:rsidRPr="000C02D5">
        <w:rPr>
          <w:color w:val="000000"/>
          <w:spacing w:val="-2"/>
          <w:sz w:val="32"/>
          <w:szCs w:val="32"/>
        </w:rPr>
        <w:t>е</w:t>
      </w:r>
      <w:r w:rsidRPr="000C02D5">
        <w:rPr>
          <w:color w:val="000000"/>
          <w:spacing w:val="-2"/>
          <w:sz w:val="32"/>
          <w:szCs w:val="32"/>
        </w:rPr>
        <w:t xml:space="preserve">зультатов относительно истинного (среднего) значения. </w:t>
      </w:r>
    </w:p>
    <w:p w:rsidR="00E128A7" w:rsidRDefault="00546A8E" w:rsidP="00E128A7">
      <w:pPr>
        <w:shd w:val="clear" w:color="auto" w:fill="FFFFFF"/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lastRenderedPageBreak/>
        <w:t>В</w:t>
      </w:r>
      <w:r w:rsidR="00E128A7" w:rsidRPr="000C02D5">
        <w:rPr>
          <w:color w:val="000000"/>
          <w:spacing w:val="-2"/>
          <w:sz w:val="32"/>
          <w:szCs w:val="32"/>
        </w:rPr>
        <w:t xml:space="preserve"> случае рассеяния результатов, полученных по данной м</w:t>
      </w:r>
      <w:r w:rsidR="00E128A7" w:rsidRPr="000C02D5">
        <w:rPr>
          <w:color w:val="000000"/>
          <w:spacing w:val="-2"/>
          <w:sz w:val="32"/>
          <w:szCs w:val="32"/>
        </w:rPr>
        <w:t>е</w:t>
      </w:r>
      <w:r w:rsidR="00E128A7" w:rsidRPr="000C02D5">
        <w:rPr>
          <w:color w:val="000000"/>
          <w:spacing w:val="-2"/>
          <w:sz w:val="32"/>
          <w:szCs w:val="32"/>
        </w:rPr>
        <w:t>тодике в максимально близких условиях, например при пара</w:t>
      </w:r>
      <w:r w:rsidR="00E128A7" w:rsidRPr="000C02D5">
        <w:rPr>
          <w:color w:val="000000"/>
          <w:spacing w:val="-2"/>
          <w:sz w:val="32"/>
          <w:szCs w:val="32"/>
        </w:rPr>
        <w:t>л</w:t>
      </w:r>
      <w:r w:rsidR="00E128A7" w:rsidRPr="000C02D5">
        <w:rPr>
          <w:color w:val="000000"/>
          <w:spacing w:val="-2"/>
          <w:sz w:val="32"/>
          <w:szCs w:val="32"/>
        </w:rPr>
        <w:t>лельных определениях, когда интервал времени получения р</w:t>
      </w:r>
      <w:r w:rsidR="00E128A7" w:rsidRPr="000C02D5">
        <w:rPr>
          <w:color w:val="000000"/>
          <w:spacing w:val="-2"/>
          <w:sz w:val="32"/>
          <w:szCs w:val="32"/>
        </w:rPr>
        <w:t>е</w:t>
      </w:r>
      <w:r w:rsidR="00E128A7" w:rsidRPr="000C02D5">
        <w:rPr>
          <w:color w:val="000000"/>
          <w:spacing w:val="-2"/>
          <w:sz w:val="32"/>
          <w:szCs w:val="32"/>
        </w:rPr>
        <w:t>зультатов соизмерим с длительностью единичного определения, используют термин «</w:t>
      </w:r>
      <w:r w:rsidR="00E128A7" w:rsidRPr="000C02D5">
        <w:rPr>
          <w:i/>
          <w:color w:val="000000"/>
          <w:spacing w:val="-2"/>
          <w:sz w:val="32"/>
          <w:szCs w:val="32"/>
        </w:rPr>
        <w:t>сходимость</w:t>
      </w:r>
      <w:r w:rsidR="00E128A7" w:rsidRPr="000C02D5">
        <w:rPr>
          <w:color w:val="000000"/>
          <w:spacing w:val="-2"/>
          <w:sz w:val="32"/>
          <w:szCs w:val="32"/>
        </w:rPr>
        <w:t>». Для характеристики близости результатов анализа, полученных в разных условиях (различные исполнители, аппаратура, разные периоды времени и т. д.), – те</w:t>
      </w:r>
      <w:r w:rsidR="00E128A7" w:rsidRPr="000C02D5">
        <w:rPr>
          <w:color w:val="000000"/>
          <w:spacing w:val="-2"/>
          <w:sz w:val="32"/>
          <w:szCs w:val="32"/>
        </w:rPr>
        <w:t>р</w:t>
      </w:r>
      <w:r w:rsidR="00E128A7" w:rsidRPr="000C02D5">
        <w:rPr>
          <w:color w:val="000000"/>
          <w:spacing w:val="-2"/>
          <w:sz w:val="32"/>
          <w:szCs w:val="32"/>
        </w:rPr>
        <w:t>мин «</w:t>
      </w:r>
      <w:proofErr w:type="spellStart"/>
      <w:r w:rsidR="00E128A7" w:rsidRPr="000C02D5">
        <w:rPr>
          <w:i/>
          <w:color w:val="000000"/>
          <w:spacing w:val="-2"/>
          <w:sz w:val="32"/>
          <w:szCs w:val="32"/>
        </w:rPr>
        <w:t>воспроизводимость</w:t>
      </w:r>
      <w:proofErr w:type="spellEnd"/>
      <w:r w:rsidR="00E128A7" w:rsidRPr="000C02D5">
        <w:rPr>
          <w:color w:val="000000"/>
          <w:spacing w:val="-2"/>
          <w:sz w:val="32"/>
          <w:szCs w:val="32"/>
        </w:rPr>
        <w:t>». Рассеяние результатов анализа, пол</w:t>
      </w:r>
      <w:r w:rsidR="00E128A7" w:rsidRPr="000C02D5">
        <w:rPr>
          <w:color w:val="000000"/>
          <w:spacing w:val="-2"/>
          <w:sz w:val="32"/>
          <w:szCs w:val="32"/>
        </w:rPr>
        <w:t>у</w:t>
      </w:r>
      <w:r w:rsidR="00E128A7" w:rsidRPr="000C02D5">
        <w:rPr>
          <w:color w:val="000000"/>
          <w:spacing w:val="-2"/>
          <w:sz w:val="32"/>
          <w:szCs w:val="32"/>
        </w:rPr>
        <w:t xml:space="preserve">ченных в разных лабораториях, характеризуется межлабораторной </w:t>
      </w:r>
      <w:proofErr w:type="spellStart"/>
      <w:r w:rsidR="00E128A7" w:rsidRPr="000C02D5">
        <w:rPr>
          <w:color w:val="000000"/>
          <w:spacing w:val="-2"/>
          <w:sz w:val="32"/>
          <w:szCs w:val="32"/>
        </w:rPr>
        <w:t>воспроизводимостью</w:t>
      </w:r>
      <w:proofErr w:type="spellEnd"/>
      <w:r w:rsidR="00E128A7" w:rsidRPr="00530850">
        <w:rPr>
          <w:color w:val="000000"/>
          <w:sz w:val="32"/>
          <w:szCs w:val="32"/>
        </w:rPr>
        <w:t xml:space="preserve">. </w:t>
      </w:r>
    </w:p>
    <w:p w:rsidR="00E128A7" w:rsidRPr="00530850" w:rsidRDefault="00E128A7" w:rsidP="00E128A7">
      <w:pPr>
        <w:shd w:val="clear" w:color="auto" w:fill="FFFFFF"/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Таким образом, в целом </w:t>
      </w:r>
      <w:r w:rsidRPr="0071591C">
        <w:rPr>
          <w:b/>
          <w:color w:val="000000"/>
          <w:sz w:val="32"/>
          <w:szCs w:val="32"/>
        </w:rPr>
        <w:t>точность</w:t>
      </w:r>
      <w:r>
        <w:rPr>
          <w:color w:val="000000"/>
          <w:sz w:val="32"/>
          <w:szCs w:val="32"/>
        </w:rPr>
        <w:t xml:space="preserve"> измерения характериз</w:t>
      </w:r>
      <w:r>
        <w:rPr>
          <w:color w:val="000000"/>
          <w:sz w:val="32"/>
          <w:szCs w:val="32"/>
        </w:rPr>
        <w:t>у</w:t>
      </w:r>
      <w:r>
        <w:rPr>
          <w:color w:val="000000"/>
          <w:sz w:val="32"/>
          <w:szCs w:val="32"/>
        </w:rPr>
        <w:t>ется близостью результатов к истинному значению (правильн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стью) и случайным рассеиванием результатов относительно среднего арифметического значения – </w:t>
      </w:r>
      <w:proofErr w:type="spellStart"/>
      <w:r>
        <w:rPr>
          <w:color w:val="000000"/>
          <w:sz w:val="32"/>
          <w:szCs w:val="32"/>
        </w:rPr>
        <w:t>воспроизводимостью</w:t>
      </w:r>
      <w:proofErr w:type="spellEnd"/>
      <w:r>
        <w:rPr>
          <w:color w:val="000000"/>
          <w:sz w:val="32"/>
          <w:szCs w:val="32"/>
        </w:rPr>
        <w:t>.</w:t>
      </w:r>
    </w:p>
    <w:p w:rsidR="00140581" w:rsidRDefault="00E87490" w:rsidP="00E87490">
      <w:pPr>
        <w:shd w:val="clear" w:color="auto" w:fill="FFFFFF"/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Для оценки погрешности измерения используют абсолю</w:t>
      </w:r>
      <w:r>
        <w:rPr>
          <w:color w:val="000000"/>
          <w:sz w:val="32"/>
          <w:szCs w:val="32"/>
        </w:rPr>
        <w:t>т</w:t>
      </w:r>
      <w:r>
        <w:rPr>
          <w:color w:val="000000"/>
          <w:sz w:val="32"/>
          <w:szCs w:val="32"/>
        </w:rPr>
        <w:t xml:space="preserve">ную и относительную ошибки. </w:t>
      </w:r>
    </w:p>
    <w:p w:rsidR="00140581" w:rsidRDefault="00E87490" w:rsidP="00140581">
      <w:pPr>
        <w:pStyle w:val="ab"/>
        <w:numPr>
          <w:ilvl w:val="0"/>
          <w:numId w:val="1"/>
        </w:numPr>
        <w:spacing w:before="100"/>
        <w:ind w:left="425" w:hanging="357"/>
        <w:jc w:val="both"/>
        <w:rPr>
          <w:color w:val="000000"/>
          <w:sz w:val="32"/>
          <w:szCs w:val="32"/>
        </w:rPr>
      </w:pPr>
      <w:r w:rsidRPr="009573F1">
        <w:rPr>
          <w:b/>
          <w:color w:val="000000"/>
          <w:sz w:val="32"/>
          <w:szCs w:val="32"/>
        </w:rPr>
        <w:t xml:space="preserve">Абсолютную ошибку </w:t>
      </w:r>
      <w:r>
        <w:rPr>
          <w:color w:val="000000"/>
          <w:sz w:val="32"/>
          <w:szCs w:val="32"/>
        </w:rPr>
        <w:t>находят как разность</w:t>
      </w:r>
      <w:r w:rsidRPr="005B0801">
        <w:rPr>
          <w:color w:val="000000"/>
          <w:sz w:val="32"/>
          <w:szCs w:val="32"/>
        </w:rPr>
        <w:t xml:space="preserve"> между </w:t>
      </w:r>
      <w:r>
        <w:rPr>
          <w:color w:val="000000"/>
          <w:sz w:val="32"/>
          <w:szCs w:val="32"/>
        </w:rPr>
        <w:t>истинным значением измеряемой величины</w:t>
      </w:r>
      <w:proofErr w:type="gramStart"/>
      <w:r>
        <w:rPr>
          <w:color w:val="000000"/>
          <w:sz w:val="32"/>
          <w:szCs w:val="32"/>
        </w:rPr>
        <w:t xml:space="preserve"> (</w:t>
      </w:r>
      <w:r w:rsidRPr="00CE36CC">
        <w:rPr>
          <w:i/>
          <w:color w:val="000000"/>
          <w:sz w:val="32"/>
          <w:szCs w:val="32"/>
        </w:rPr>
        <w:t>μ</w:t>
      </w:r>
      <w:r>
        <w:rPr>
          <w:color w:val="000000"/>
          <w:sz w:val="32"/>
          <w:szCs w:val="32"/>
        </w:rPr>
        <w:t>)</w:t>
      </w:r>
      <w:r w:rsidRPr="005B0801">
        <w:rPr>
          <w:color w:val="000000"/>
          <w:sz w:val="32"/>
          <w:szCs w:val="32"/>
        </w:rPr>
        <w:t xml:space="preserve"> </w:t>
      </w:r>
      <w:proofErr w:type="gramEnd"/>
      <w:r w:rsidRPr="005B0801">
        <w:rPr>
          <w:color w:val="000000"/>
          <w:sz w:val="32"/>
          <w:szCs w:val="32"/>
        </w:rPr>
        <w:t>и результатом</w:t>
      </w:r>
      <w:r>
        <w:rPr>
          <w:color w:val="000000"/>
          <w:sz w:val="32"/>
          <w:szCs w:val="32"/>
        </w:rPr>
        <w:t xml:space="preserve"> измерения (</w:t>
      </w:r>
      <w:r w:rsidRPr="00CE36CC">
        <w:rPr>
          <w:i/>
          <w:color w:val="000000"/>
          <w:sz w:val="32"/>
          <w:szCs w:val="32"/>
          <w:lang w:val="en-US"/>
        </w:rPr>
        <w:t>x</w:t>
      </w:r>
      <w:r>
        <w:rPr>
          <w:color w:val="000000"/>
          <w:sz w:val="32"/>
          <w:szCs w:val="32"/>
        </w:rPr>
        <w:t xml:space="preserve">): </w:t>
      </w:r>
      <w:r w:rsidRPr="00140581">
        <w:rPr>
          <w:color w:val="000000"/>
          <w:position w:val="-16"/>
          <w:sz w:val="32"/>
          <w:szCs w:val="32"/>
        </w:rPr>
        <w:object w:dxaOrig="1200" w:dyaOrig="440">
          <v:shape id="_x0000_i1027" type="#_x0000_t75" style="width:82.9pt;height:31pt" o:ole="">
            <v:imagedata r:id="rId17" o:title=""/>
          </v:shape>
          <o:OLEObject Type="Embed" ProgID="Equation.3" ShapeID="_x0000_i1027" DrawAspect="Content" ObjectID="_1729692858" r:id="rId18"/>
        </w:object>
      </w:r>
      <w:r w:rsidRPr="00140581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</w:t>
      </w:r>
    </w:p>
    <w:p w:rsidR="00E87490" w:rsidRDefault="00E87490" w:rsidP="00140581">
      <w:pPr>
        <w:pStyle w:val="ab"/>
        <w:numPr>
          <w:ilvl w:val="0"/>
          <w:numId w:val="1"/>
        </w:numPr>
        <w:spacing w:before="100"/>
        <w:ind w:left="425" w:hanging="357"/>
        <w:jc w:val="both"/>
        <w:rPr>
          <w:color w:val="000000"/>
          <w:sz w:val="32"/>
          <w:szCs w:val="32"/>
        </w:rPr>
      </w:pPr>
      <w:r w:rsidRPr="009573F1">
        <w:rPr>
          <w:b/>
          <w:color w:val="000000"/>
          <w:sz w:val="32"/>
          <w:szCs w:val="32"/>
        </w:rPr>
        <w:t>Относительную ошибку</w:t>
      </w:r>
      <w:proofErr w:type="gramStart"/>
      <w:r>
        <w:rPr>
          <w:color w:val="000000"/>
          <w:sz w:val="32"/>
          <w:szCs w:val="32"/>
        </w:rPr>
        <w:t xml:space="preserve"> (</w:t>
      </w:r>
      <w:r w:rsidRPr="00613C4D">
        <w:rPr>
          <w:i/>
          <w:color w:val="000000"/>
          <w:sz w:val="32"/>
          <w:szCs w:val="32"/>
        </w:rPr>
        <w:t>ε</w:t>
      </w:r>
      <w:r>
        <w:rPr>
          <w:color w:val="000000"/>
          <w:sz w:val="32"/>
          <w:szCs w:val="32"/>
        </w:rPr>
        <w:t xml:space="preserve">) </w:t>
      </w:r>
      <w:proofErr w:type="gramEnd"/>
      <w:r>
        <w:rPr>
          <w:color w:val="000000"/>
          <w:sz w:val="32"/>
          <w:szCs w:val="32"/>
        </w:rPr>
        <w:t>вычисляют как о</w:t>
      </w:r>
      <w:r w:rsidRPr="005B0801">
        <w:rPr>
          <w:color w:val="000000"/>
          <w:sz w:val="32"/>
          <w:szCs w:val="32"/>
        </w:rPr>
        <w:t>тношение абс</w:t>
      </w:r>
      <w:r w:rsidRPr="005B0801">
        <w:rPr>
          <w:color w:val="000000"/>
          <w:sz w:val="32"/>
          <w:szCs w:val="32"/>
        </w:rPr>
        <w:t>о</w:t>
      </w:r>
      <w:r w:rsidRPr="005B0801">
        <w:rPr>
          <w:color w:val="000000"/>
          <w:sz w:val="32"/>
          <w:szCs w:val="32"/>
        </w:rPr>
        <w:t xml:space="preserve">лютной ошибки к </w:t>
      </w:r>
      <w:r>
        <w:rPr>
          <w:color w:val="000000"/>
          <w:sz w:val="32"/>
          <w:szCs w:val="32"/>
        </w:rPr>
        <w:t>истинному</w:t>
      </w:r>
      <w:r w:rsidRPr="005B0801">
        <w:rPr>
          <w:color w:val="000000"/>
          <w:sz w:val="32"/>
          <w:szCs w:val="32"/>
        </w:rPr>
        <w:t xml:space="preserve"> значению величины</w:t>
      </w:r>
      <w:r>
        <w:rPr>
          <w:color w:val="000000"/>
          <w:sz w:val="32"/>
          <w:szCs w:val="32"/>
        </w:rPr>
        <w:t>, выражая в долях или в процентах:</w:t>
      </w:r>
    </w:p>
    <w:p w:rsidR="00140581" w:rsidRPr="00140581" w:rsidRDefault="00140581" w:rsidP="00140581">
      <w:pPr>
        <w:spacing w:before="100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1598083" cy="639233"/>
            <wp:effectExtent l="19050" t="0" r="2117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083" cy="63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077" w:rsidRDefault="00140581" w:rsidP="00140581">
      <w:pPr>
        <w:pStyle w:val="ab"/>
        <w:numPr>
          <w:ilvl w:val="0"/>
          <w:numId w:val="1"/>
        </w:numPr>
        <w:ind w:left="425" w:hanging="35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 истинное значение величины принимают среднее арифм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тическое серии параллельных измерений, выполненных в одинаковых условиях</w:t>
      </w:r>
      <w:r w:rsidR="009A7077">
        <w:rPr>
          <w:color w:val="000000"/>
          <w:sz w:val="32"/>
          <w:szCs w:val="32"/>
        </w:rPr>
        <w:t>.</w:t>
      </w:r>
    </w:p>
    <w:p w:rsidR="00F6203B" w:rsidRPr="005131F6" w:rsidRDefault="00F6203B" w:rsidP="00F6203B">
      <w:pPr>
        <w:rPr>
          <w:sz w:val="32"/>
          <w:szCs w:val="32"/>
        </w:rPr>
      </w:pPr>
    </w:p>
    <w:p w:rsidR="000314DB" w:rsidRPr="00C65A0E" w:rsidRDefault="000314DB" w:rsidP="000314DB">
      <w:pPr>
        <w:shd w:val="clear" w:color="auto" w:fill="FFFFFF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Запись и о</w:t>
      </w:r>
      <w:r w:rsidRPr="00C65A0E">
        <w:rPr>
          <w:b/>
          <w:sz w:val="32"/>
          <w:szCs w:val="32"/>
        </w:rPr>
        <w:t>бработка результатов измерений</w:t>
      </w:r>
    </w:p>
    <w:p w:rsidR="000314DB" w:rsidRDefault="000314DB" w:rsidP="000314DB">
      <w:pPr>
        <w:ind w:firstLine="720"/>
        <w:jc w:val="both"/>
        <w:rPr>
          <w:sz w:val="32"/>
          <w:szCs w:val="32"/>
        </w:rPr>
      </w:pPr>
      <w:r w:rsidRPr="000314DB">
        <w:rPr>
          <w:spacing w:val="-4"/>
          <w:sz w:val="32"/>
          <w:szCs w:val="32"/>
        </w:rPr>
        <w:t>При вычислениях используют точные и приближённые числа.</w:t>
      </w:r>
      <w:r>
        <w:rPr>
          <w:spacing w:val="-4"/>
          <w:sz w:val="32"/>
          <w:szCs w:val="32"/>
        </w:rPr>
        <w:t xml:space="preserve"> </w:t>
      </w:r>
      <w:r w:rsidRPr="00F2389D">
        <w:rPr>
          <w:b/>
          <w:sz w:val="32"/>
          <w:szCs w:val="32"/>
        </w:rPr>
        <w:t>Точные числа</w:t>
      </w:r>
      <w:r>
        <w:rPr>
          <w:sz w:val="32"/>
          <w:szCs w:val="32"/>
        </w:rPr>
        <w:t xml:space="preserve"> </w:t>
      </w:r>
      <w:r w:rsidRPr="000314DB">
        <w:rPr>
          <w:color w:val="000000"/>
          <w:sz w:val="32"/>
          <w:szCs w:val="32"/>
        </w:rPr>
        <w:t>характеризуют</w:t>
      </w:r>
      <w:r>
        <w:rPr>
          <w:sz w:val="32"/>
          <w:szCs w:val="32"/>
        </w:rPr>
        <w:t xml:space="preserve"> величины, которые невозможно выразить приближённым значением, например: число измерений, число атомов или молекул, порядковый номер элемента в Пери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дической системе и т.д. </w:t>
      </w:r>
      <w:r w:rsidRPr="00F2389D">
        <w:rPr>
          <w:b/>
          <w:sz w:val="32"/>
          <w:szCs w:val="32"/>
        </w:rPr>
        <w:t>Приближённое число</w:t>
      </w:r>
      <w:r>
        <w:rPr>
          <w:sz w:val="32"/>
          <w:szCs w:val="32"/>
        </w:rPr>
        <w:t xml:space="preserve"> </w:t>
      </w:r>
      <w:r w:rsidRPr="000314DB">
        <w:rPr>
          <w:sz w:val="32"/>
          <w:szCs w:val="32"/>
        </w:rPr>
        <w:t>выражает</w:t>
      </w:r>
      <w:r>
        <w:rPr>
          <w:sz w:val="32"/>
          <w:szCs w:val="32"/>
        </w:rPr>
        <w:t xml:space="preserve"> знач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ние величины с некоторой погрешностью.</w:t>
      </w:r>
    </w:p>
    <w:p w:rsidR="000314DB" w:rsidRDefault="000314DB" w:rsidP="000314DB">
      <w:pPr>
        <w:pStyle w:val="ab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sz w:val="32"/>
          <w:szCs w:val="32"/>
        </w:rPr>
      </w:pPr>
      <w:r w:rsidRPr="005110B5">
        <w:rPr>
          <w:b/>
          <w:sz w:val="32"/>
          <w:szCs w:val="32"/>
        </w:rPr>
        <w:lastRenderedPageBreak/>
        <w:t>Результаты измерений выражают приближёнными чи</w:t>
      </w:r>
      <w:r w:rsidRPr="005110B5">
        <w:rPr>
          <w:b/>
          <w:sz w:val="32"/>
          <w:szCs w:val="32"/>
        </w:rPr>
        <w:t>с</w:t>
      </w:r>
      <w:r w:rsidRPr="005110B5">
        <w:rPr>
          <w:b/>
          <w:sz w:val="32"/>
          <w:szCs w:val="32"/>
        </w:rPr>
        <w:t>лами, которые содержат все достоверные и одну недост</w:t>
      </w:r>
      <w:r w:rsidRPr="005110B5">
        <w:rPr>
          <w:b/>
          <w:sz w:val="32"/>
          <w:szCs w:val="32"/>
        </w:rPr>
        <w:t>о</w:t>
      </w:r>
      <w:r w:rsidRPr="005110B5">
        <w:rPr>
          <w:b/>
          <w:sz w:val="32"/>
          <w:szCs w:val="32"/>
        </w:rPr>
        <w:t>верную цифру</w:t>
      </w:r>
      <w:r>
        <w:rPr>
          <w:sz w:val="32"/>
          <w:szCs w:val="32"/>
        </w:rPr>
        <w:t xml:space="preserve">. </w:t>
      </w:r>
    </w:p>
    <w:p w:rsidR="000314DB" w:rsidRDefault="000314DB" w:rsidP="000314DB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Достоверными можно считать цифры, которые содержатся в результате измерения и соответствуют цене деления шкалы и</w:t>
      </w:r>
      <w:r>
        <w:rPr>
          <w:sz w:val="32"/>
          <w:szCs w:val="32"/>
        </w:rPr>
        <w:t>з</w:t>
      </w:r>
      <w:r>
        <w:rPr>
          <w:sz w:val="32"/>
          <w:szCs w:val="32"/>
        </w:rPr>
        <w:t>мерительного прибора.</w:t>
      </w:r>
      <w:r w:rsidRPr="004D1475">
        <w:rPr>
          <w:sz w:val="32"/>
          <w:szCs w:val="32"/>
        </w:rPr>
        <w:t xml:space="preserve"> </w:t>
      </w:r>
      <w:r>
        <w:rPr>
          <w:sz w:val="32"/>
          <w:szCs w:val="32"/>
        </w:rPr>
        <w:t>Например, длина отрезка, измеренная с помощью линейки, имеющей шкалу с ценой деления 0,1 см, с</w:t>
      </w:r>
      <w:r>
        <w:rPr>
          <w:sz w:val="32"/>
          <w:szCs w:val="32"/>
        </w:rPr>
        <w:t>о</w:t>
      </w:r>
      <w:r>
        <w:rPr>
          <w:sz w:val="32"/>
          <w:szCs w:val="32"/>
        </w:rPr>
        <w:t>ставляет 5,65 см.  Последняя цифра этого результата не является достоверной, так как отражает часть цены деления шкалы изм</w:t>
      </w:r>
      <w:r>
        <w:rPr>
          <w:sz w:val="32"/>
          <w:szCs w:val="32"/>
        </w:rPr>
        <w:t>е</w:t>
      </w:r>
      <w:r>
        <w:rPr>
          <w:sz w:val="32"/>
          <w:szCs w:val="32"/>
        </w:rPr>
        <w:t>рительного прибора.</w:t>
      </w:r>
      <w:r w:rsidRPr="005110B5">
        <w:rPr>
          <w:sz w:val="32"/>
          <w:szCs w:val="32"/>
        </w:rPr>
        <w:t xml:space="preserve"> </w:t>
      </w:r>
      <w:r w:rsidRPr="009C26BE">
        <w:rPr>
          <w:sz w:val="32"/>
          <w:szCs w:val="32"/>
        </w:rPr>
        <w:t xml:space="preserve">Чтобы не снижать точность </w:t>
      </w:r>
      <w:r>
        <w:rPr>
          <w:sz w:val="32"/>
          <w:szCs w:val="32"/>
        </w:rPr>
        <w:t xml:space="preserve">измеренных </w:t>
      </w:r>
      <w:r w:rsidRPr="009C26BE">
        <w:rPr>
          <w:sz w:val="32"/>
          <w:szCs w:val="32"/>
        </w:rPr>
        <w:t>р</w:t>
      </w:r>
      <w:r w:rsidRPr="009C26BE">
        <w:rPr>
          <w:sz w:val="32"/>
          <w:szCs w:val="32"/>
        </w:rPr>
        <w:t>е</w:t>
      </w:r>
      <w:r w:rsidRPr="009C26BE">
        <w:rPr>
          <w:sz w:val="32"/>
          <w:szCs w:val="32"/>
        </w:rPr>
        <w:t>зультатов</w:t>
      </w:r>
      <w:r>
        <w:rPr>
          <w:sz w:val="32"/>
          <w:szCs w:val="32"/>
        </w:rPr>
        <w:t xml:space="preserve"> при вычислениях, в числах сохраняют все </w:t>
      </w:r>
      <w:r w:rsidRPr="000314DB">
        <w:rPr>
          <w:i/>
          <w:sz w:val="32"/>
          <w:szCs w:val="32"/>
        </w:rPr>
        <w:t>значащие цифры</w:t>
      </w:r>
      <w:r>
        <w:rPr>
          <w:sz w:val="32"/>
          <w:szCs w:val="32"/>
        </w:rPr>
        <w:t xml:space="preserve">. </w:t>
      </w:r>
    </w:p>
    <w:p w:rsidR="000314DB" w:rsidRDefault="000314DB" w:rsidP="000314DB">
      <w:pPr>
        <w:pStyle w:val="ab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sz w:val="32"/>
          <w:szCs w:val="32"/>
        </w:rPr>
      </w:pPr>
      <w:r w:rsidRPr="000314DB">
        <w:rPr>
          <w:b/>
          <w:sz w:val="32"/>
          <w:szCs w:val="32"/>
        </w:rPr>
        <w:t>Значащими</w:t>
      </w:r>
      <w:r w:rsidRPr="00B22914">
        <w:rPr>
          <w:b/>
          <w:i/>
          <w:sz w:val="32"/>
          <w:szCs w:val="32"/>
        </w:rPr>
        <w:t xml:space="preserve"> </w:t>
      </w:r>
      <w:r w:rsidRPr="000314DB">
        <w:rPr>
          <w:b/>
          <w:sz w:val="32"/>
          <w:szCs w:val="32"/>
        </w:rPr>
        <w:t>цифрами</w:t>
      </w:r>
      <w:r w:rsidRPr="00B22914">
        <w:rPr>
          <w:b/>
          <w:i/>
          <w:sz w:val="32"/>
          <w:szCs w:val="32"/>
        </w:rPr>
        <w:t xml:space="preserve"> </w:t>
      </w:r>
      <w:r w:rsidRPr="000314DB">
        <w:rPr>
          <w:sz w:val="32"/>
          <w:szCs w:val="32"/>
        </w:rPr>
        <w:t xml:space="preserve">приближённого числа называют все его цифры и нули, записанные явно в конце десятичной дроби. </w:t>
      </w:r>
    </w:p>
    <w:p w:rsidR="000314DB" w:rsidRDefault="000314DB" w:rsidP="000314DB">
      <w:pPr>
        <w:ind w:firstLine="720"/>
        <w:jc w:val="both"/>
        <w:rPr>
          <w:sz w:val="32"/>
          <w:szCs w:val="32"/>
        </w:rPr>
      </w:pPr>
      <w:r w:rsidRPr="000314DB">
        <w:rPr>
          <w:sz w:val="32"/>
          <w:szCs w:val="32"/>
        </w:rPr>
        <w:t>Нули, записанные в начале числа, значащими не являются.</w:t>
      </w:r>
      <w:r>
        <w:rPr>
          <w:sz w:val="32"/>
          <w:szCs w:val="32"/>
        </w:rPr>
        <w:t xml:space="preserve"> Они отражают порядок числа и могут быть отброшены, напр</w:t>
      </w:r>
      <w:r>
        <w:rPr>
          <w:sz w:val="32"/>
          <w:szCs w:val="32"/>
        </w:rPr>
        <w:t>и</w:t>
      </w:r>
      <w:r>
        <w:rPr>
          <w:sz w:val="32"/>
          <w:szCs w:val="32"/>
        </w:rPr>
        <w:t>мер, число 0,003560 можно представить так 3,560</w:t>
      </w:r>
      <w:r w:rsidRPr="00B22914">
        <w:rPr>
          <w:sz w:val="32"/>
          <w:szCs w:val="32"/>
        </w:rPr>
        <w:sym w:font="GreekMathSymbols" w:char="F0D7"/>
      </w:r>
      <w:r w:rsidRPr="00B22914">
        <w:rPr>
          <w:sz w:val="32"/>
          <w:szCs w:val="32"/>
        </w:rPr>
        <w:t>10</w:t>
      </w:r>
      <w:r>
        <w:rPr>
          <w:sz w:val="32"/>
          <w:szCs w:val="32"/>
          <w:vertAlign w:val="superscript"/>
        </w:rPr>
        <w:t>-3</w:t>
      </w:r>
      <w:r>
        <w:rPr>
          <w:sz w:val="32"/>
          <w:szCs w:val="32"/>
        </w:rPr>
        <w:t xml:space="preserve">.   </w:t>
      </w:r>
    </w:p>
    <w:p w:rsidR="000314DB" w:rsidRPr="00B22914" w:rsidRDefault="000314DB" w:rsidP="000314DB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Результаты анализа принято </w:t>
      </w:r>
      <w:r w:rsidRPr="004D1475">
        <w:rPr>
          <w:sz w:val="32"/>
          <w:szCs w:val="32"/>
        </w:rPr>
        <w:t>записывать в стандартной фо</w:t>
      </w:r>
      <w:r w:rsidRPr="004D1475">
        <w:rPr>
          <w:sz w:val="32"/>
          <w:szCs w:val="32"/>
        </w:rPr>
        <w:t>р</w:t>
      </w:r>
      <w:r w:rsidRPr="004D1475">
        <w:rPr>
          <w:sz w:val="32"/>
          <w:szCs w:val="32"/>
        </w:rPr>
        <w:t>ме</w:t>
      </w:r>
      <w:r>
        <w:rPr>
          <w:sz w:val="32"/>
          <w:szCs w:val="32"/>
        </w:rPr>
        <w:t>, используя числа первого порядка</w:t>
      </w:r>
      <w:r w:rsidRPr="004D1475">
        <w:rPr>
          <w:sz w:val="32"/>
          <w:szCs w:val="32"/>
        </w:rPr>
        <w:t xml:space="preserve">: </w:t>
      </w:r>
      <w:r w:rsidR="007D771F">
        <w:rPr>
          <w:i/>
          <w:sz w:val="32"/>
          <w:szCs w:val="32"/>
          <w:lang w:val="en-US"/>
        </w:rPr>
        <w:t>x</w:t>
      </w:r>
      <w:r w:rsidRPr="004D1475">
        <w:rPr>
          <w:i/>
          <w:sz w:val="32"/>
          <w:szCs w:val="32"/>
        </w:rPr>
        <w:sym w:font="GreekMathSymbols" w:char="F0D7"/>
      </w:r>
      <w:r w:rsidRPr="007D771F">
        <w:rPr>
          <w:sz w:val="32"/>
          <w:szCs w:val="32"/>
        </w:rPr>
        <w:t>10</w:t>
      </w:r>
      <w:r w:rsidRPr="007D771F">
        <w:rPr>
          <w:sz w:val="32"/>
          <w:szCs w:val="32"/>
          <w:vertAlign w:val="superscript"/>
        </w:rPr>
        <w:t>n</w:t>
      </w:r>
      <w:r w:rsidRPr="004D1475">
        <w:rPr>
          <w:sz w:val="32"/>
          <w:szCs w:val="32"/>
        </w:rPr>
        <w:t xml:space="preserve">, где </w:t>
      </w:r>
      <w:r w:rsidRPr="007D771F">
        <w:rPr>
          <w:sz w:val="32"/>
          <w:szCs w:val="32"/>
        </w:rPr>
        <w:t>1&lt;</w:t>
      </w:r>
      <w:r w:rsidRPr="004D1475">
        <w:rPr>
          <w:i/>
          <w:sz w:val="32"/>
          <w:szCs w:val="32"/>
        </w:rPr>
        <w:t xml:space="preserve"> </w:t>
      </w:r>
      <w:r w:rsidR="007D771F">
        <w:rPr>
          <w:i/>
          <w:sz w:val="32"/>
          <w:szCs w:val="32"/>
          <w:lang w:val="en-US"/>
        </w:rPr>
        <w:t>x</w:t>
      </w:r>
      <w:r w:rsidRPr="004D1475">
        <w:rPr>
          <w:i/>
          <w:sz w:val="32"/>
          <w:szCs w:val="32"/>
        </w:rPr>
        <w:t xml:space="preserve"> </w:t>
      </w:r>
      <w:r w:rsidRPr="007D771F">
        <w:rPr>
          <w:sz w:val="32"/>
          <w:szCs w:val="32"/>
        </w:rPr>
        <w:t>&lt;10</w:t>
      </w:r>
      <w:r w:rsidRPr="004D1475">
        <w:rPr>
          <w:sz w:val="32"/>
          <w:szCs w:val="32"/>
        </w:rPr>
        <w:t xml:space="preserve"> включ</w:t>
      </w:r>
      <w:r w:rsidRPr="004D1475">
        <w:rPr>
          <w:sz w:val="32"/>
          <w:szCs w:val="32"/>
        </w:rPr>
        <w:t>а</w:t>
      </w:r>
      <w:r w:rsidRPr="004D1475">
        <w:rPr>
          <w:sz w:val="32"/>
          <w:szCs w:val="32"/>
        </w:rPr>
        <w:t>ет все значащие цифры</w:t>
      </w:r>
      <w:r>
        <w:rPr>
          <w:sz w:val="32"/>
          <w:szCs w:val="32"/>
        </w:rPr>
        <w:t>. Например, результат измерений пре</w:t>
      </w:r>
      <w:r>
        <w:rPr>
          <w:sz w:val="32"/>
          <w:szCs w:val="32"/>
        </w:rPr>
        <w:t>д</w:t>
      </w:r>
      <w:r>
        <w:rPr>
          <w:sz w:val="32"/>
          <w:szCs w:val="32"/>
        </w:rPr>
        <w:t xml:space="preserve">ставлен числом </w:t>
      </w:r>
      <w:r w:rsidRPr="005110B5">
        <w:rPr>
          <w:sz w:val="32"/>
          <w:szCs w:val="32"/>
          <w:u w:val="single"/>
        </w:rPr>
        <w:t>56,75</w:t>
      </w:r>
      <w:r>
        <w:rPr>
          <w:sz w:val="32"/>
          <w:szCs w:val="32"/>
        </w:rPr>
        <w:t xml:space="preserve">, в котором значащими являются четыре цифры. </w:t>
      </w:r>
      <w:r w:rsidR="007D771F">
        <w:rPr>
          <w:sz w:val="32"/>
          <w:szCs w:val="32"/>
        </w:rPr>
        <w:t xml:space="preserve">После математических </w:t>
      </w:r>
      <w:proofErr w:type="gramStart"/>
      <w:r w:rsidR="007D771F">
        <w:rPr>
          <w:sz w:val="32"/>
          <w:szCs w:val="32"/>
        </w:rPr>
        <w:t>преобразований</w:t>
      </w:r>
      <w:proofErr w:type="gramEnd"/>
      <w:r w:rsidR="007D771F">
        <w:rPr>
          <w:sz w:val="32"/>
          <w:szCs w:val="32"/>
        </w:rPr>
        <w:t xml:space="preserve"> в которых были сохранены все 4 значащие цифры</w:t>
      </w:r>
      <w:r>
        <w:rPr>
          <w:sz w:val="32"/>
          <w:szCs w:val="32"/>
        </w:rPr>
        <w:t xml:space="preserve"> конечный результат имеет зн</w:t>
      </w:r>
      <w:r>
        <w:rPr>
          <w:sz w:val="32"/>
          <w:szCs w:val="32"/>
        </w:rPr>
        <w:t>а</w:t>
      </w:r>
      <w:r>
        <w:rPr>
          <w:sz w:val="32"/>
          <w:szCs w:val="32"/>
        </w:rPr>
        <w:t>че</w:t>
      </w:r>
      <w:r w:rsidR="007D771F">
        <w:rPr>
          <w:sz w:val="32"/>
          <w:szCs w:val="32"/>
        </w:rPr>
        <w:t>ние 0,</w:t>
      </w:r>
      <w:r>
        <w:rPr>
          <w:sz w:val="32"/>
          <w:szCs w:val="32"/>
        </w:rPr>
        <w:t>00</w:t>
      </w:r>
      <w:r w:rsidRPr="005110B5">
        <w:rPr>
          <w:sz w:val="32"/>
          <w:szCs w:val="32"/>
          <w:u w:val="single"/>
        </w:rPr>
        <w:t>3762</w:t>
      </w:r>
      <w:r w:rsidR="007D771F">
        <w:rPr>
          <w:sz w:val="32"/>
          <w:szCs w:val="32"/>
        </w:rPr>
        <w:t>. Стандартная форма записи результата анализа выглядит так:</w:t>
      </w:r>
      <w:r>
        <w:rPr>
          <w:sz w:val="32"/>
          <w:szCs w:val="32"/>
        </w:rPr>
        <w:t xml:space="preserve"> </w:t>
      </w:r>
      <w:r w:rsidRPr="00B22914">
        <w:rPr>
          <w:sz w:val="32"/>
          <w:szCs w:val="32"/>
          <w:u w:val="single"/>
        </w:rPr>
        <w:t>3,762</w:t>
      </w:r>
      <w:r w:rsidRPr="00B22914">
        <w:rPr>
          <w:sz w:val="32"/>
          <w:szCs w:val="32"/>
        </w:rPr>
        <w:sym w:font="GreekMathSymbols" w:char="F0D7"/>
      </w:r>
      <w:r w:rsidRPr="00B22914">
        <w:rPr>
          <w:sz w:val="32"/>
          <w:szCs w:val="32"/>
        </w:rPr>
        <w:t>10</w:t>
      </w:r>
      <w:r>
        <w:rPr>
          <w:sz w:val="32"/>
          <w:szCs w:val="32"/>
          <w:vertAlign w:val="superscript"/>
        </w:rPr>
        <w:t>-3</w:t>
      </w:r>
      <w:r>
        <w:rPr>
          <w:sz w:val="32"/>
          <w:szCs w:val="32"/>
        </w:rPr>
        <w:t>.</w:t>
      </w:r>
    </w:p>
    <w:p w:rsidR="00F6203B" w:rsidRDefault="00F6203B" w:rsidP="00F6203B">
      <w:pPr>
        <w:sectPr w:rsidR="00F6203B" w:rsidSect="00F6203B">
          <w:headerReference w:type="even" r:id="rId20"/>
          <w:headerReference w:type="default" r:id="rId21"/>
          <w:footerReference w:type="even" r:id="rId22"/>
          <w:footerReference w:type="default" r:id="rId2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87490" w:rsidRDefault="00E87490" w:rsidP="009A7077">
      <w:pPr>
        <w:pStyle w:val="ab"/>
        <w:ind w:left="425"/>
        <w:jc w:val="both"/>
        <w:rPr>
          <w:color w:val="000000"/>
          <w:sz w:val="32"/>
          <w:szCs w:val="32"/>
        </w:rPr>
      </w:pPr>
    </w:p>
    <w:p w:rsidR="009A7077" w:rsidRPr="009A7077" w:rsidRDefault="009A7077" w:rsidP="009A7077">
      <w:pPr>
        <w:pStyle w:val="1"/>
        <w:rPr>
          <w:color w:val="000000"/>
          <w:sz w:val="32"/>
          <w:szCs w:val="32"/>
        </w:rPr>
      </w:pPr>
      <w:r w:rsidRPr="008E79E4">
        <w:rPr>
          <w:noProof/>
        </w:rPr>
        <w:drawing>
          <wp:inline distT="0" distB="0" distL="0" distR="0">
            <wp:extent cx="828000" cy="409278"/>
            <wp:effectExtent l="19050" t="0" r="0" b="0"/>
            <wp:docPr id="1" name="Рисунок 174" descr="http://www.clker.com/cliparts/0/E/g/0/a/i/openbook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www.clker.com/cliparts/0/E/g/0/a/i/openbook-h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409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5</w:t>
      </w:r>
      <w:r w:rsidRPr="00302A24">
        <w:t xml:space="preserve">. </w:t>
      </w:r>
      <w:r>
        <w:t>ХИМИЧЕСКИЕ МЕТОДЫ АНАЛИЗА</w:t>
      </w:r>
    </w:p>
    <w:p w:rsidR="00E87490" w:rsidRDefault="009A7077" w:rsidP="009A7077">
      <w:pPr>
        <w:pStyle w:val="2"/>
      </w:pPr>
      <w:r w:rsidRPr="00392172">
        <w:t>§</w:t>
      </w:r>
      <w:r>
        <w:t xml:space="preserve"> 5.1 Основы качественного анализа</w:t>
      </w:r>
    </w:p>
    <w:p w:rsidR="00760A3D" w:rsidRPr="0012459C" w:rsidRDefault="00A53268" w:rsidP="00A53268">
      <w:pPr>
        <w:ind w:firstLine="720"/>
        <w:jc w:val="both"/>
        <w:rPr>
          <w:sz w:val="32"/>
          <w:szCs w:val="32"/>
        </w:rPr>
      </w:pPr>
      <w:r w:rsidRPr="0019508E">
        <w:rPr>
          <w:sz w:val="32"/>
          <w:szCs w:val="32"/>
        </w:rPr>
        <w:t>Первые при</w:t>
      </w:r>
      <w:r w:rsidR="00760A3D">
        <w:rPr>
          <w:sz w:val="32"/>
          <w:szCs w:val="32"/>
        </w:rPr>
        <w:t>ё</w:t>
      </w:r>
      <w:r w:rsidRPr="0019508E">
        <w:rPr>
          <w:sz w:val="32"/>
          <w:szCs w:val="32"/>
        </w:rPr>
        <w:t>мы качественного распознавания веществ о</w:t>
      </w:r>
      <w:r w:rsidRPr="0019508E">
        <w:rPr>
          <w:sz w:val="32"/>
          <w:szCs w:val="32"/>
        </w:rPr>
        <w:t>с</w:t>
      </w:r>
      <w:r w:rsidRPr="0019508E">
        <w:rPr>
          <w:sz w:val="32"/>
          <w:szCs w:val="32"/>
        </w:rPr>
        <w:t>новывались на различной твердости,</w:t>
      </w:r>
      <w:r w:rsidR="00760A3D">
        <w:rPr>
          <w:sz w:val="32"/>
          <w:szCs w:val="32"/>
        </w:rPr>
        <w:t xml:space="preserve"> текучести,</w:t>
      </w:r>
      <w:r w:rsidRPr="0019508E">
        <w:rPr>
          <w:sz w:val="32"/>
          <w:szCs w:val="32"/>
        </w:rPr>
        <w:t xml:space="preserve"> разном вкусе, цвете и запахе</w:t>
      </w:r>
      <w:r w:rsidR="00760A3D">
        <w:rPr>
          <w:sz w:val="32"/>
          <w:szCs w:val="32"/>
        </w:rPr>
        <w:t xml:space="preserve"> веществ</w:t>
      </w:r>
      <w:r w:rsidRPr="0019508E">
        <w:rPr>
          <w:sz w:val="32"/>
          <w:szCs w:val="32"/>
        </w:rPr>
        <w:t>.</w:t>
      </w:r>
      <w:r w:rsidR="00760A3D">
        <w:rPr>
          <w:sz w:val="32"/>
          <w:szCs w:val="32"/>
        </w:rPr>
        <w:t xml:space="preserve"> </w:t>
      </w:r>
      <w:proofErr w:type="gramStart"/>
      <w:r w:rsidR="00760A3D">
        <w:rPr>
          <w:sz w:val="32"/>
          <w:szCs w:val="32"/>
        </w:rPr>
        <w:t>Такой способ идентификации соедин</w:t>
      </w:r>
      <w:r w:rsidR="00760A3D">
        <w:rPr>
          <w:sz w:val="32"/>
          <w:szCs w:val="32"/>
        </w:rPr>
        <w:t>е</w:t>
      </w:r>
      <w:r w:rsidR="00760A3D">
        <w:rPr>
          <w:sz w:val="32"/>
          <w:szCs w:val="32"/>
        </w:rPr>
        <w:t xml:space="preserve">ний, основанный на </w:t>
      </w:r>
      <w:r w:rsidR="0012459C">
        <w:rPr>
          <w:sz w:val="32"/>
          <w:szCs w:val="32"/>
        </w:rPr>
        <w:t>восприятии объектов с помощью органов чувств называется</w:t>
      </w:r>
      <w:proofErr w:type="gramEnd"/>
      <w:r w:rsidR="0012459C">
        <w:rPr>
          <w:sz w:val="32"/>
          <w:szCs w:val="32"/>
        </w:rPr>
        <w:t xml:space="preserve"> </w:t>
      </w:r>
      <w:r w:rsidR="0012459C" w:rsidRPr="0012459C">
        <w:rPr>
          <w:i/>
          <w:sz w:val="32"/>
          <w:szCs w:val="32"/>
        </w:rPr>
        <w:t>органолептическим</w:t>
      </w:r>
      <w:r w:rsidR="0012459C">
        <w:rPr>
          <w:sz w:val="32"/>
          <w:szCs w:val="32"/>
        </w:rPr>
        <w:t>.</w:t>
      </w:r>
      <w:r w:rsidRPr="0019508E">
        <w:rPr>
          <w:sz w:val="32"/>
          <w:szCs w:val="32"/>
        </w:rPr>
        <w:t xml:space="preserve"> </w:t>
      </w:r>
      <w:r w:rsidR="0012459C">
        <w:rPr>
          <w:sz w:val="32"/>
          <w:szCs w:val="32"/>
        </w:rPr>
        <w:t xml:space="preserve">В пищевых технологиях его называют </w:t>
      </w:r>
      <w:r w:rsidR="0012459C" w:rsidRPr="0012459C">
        <w:rPr>
          <w:i/>
          <w:sz w:val="32"/>
          <w:szCs w:val="32"/>
        </w:rPr>
        <w:t>сенсорным анализом</w:t>
      </w:r>
      <w:r w:rsidR="0012459C">
        <w:rPr>
          <w:sz w:val="32"/>
          <w:szCs w:val="32"/>
        </w:rPr>
        <w:t xml:space="preserve">. Многие товарные качества пищевой и промышленной продукции оцениваются </w:t>
      </w:r>
      <w:proofErr w:type="spellStart"/>
      <w:r w:rsidR="0012459C">
        <w:rPr>
          <w:sz w:val="32"/>
          <w:szCs w:val="32"/>
        </w:rPr>
        <w:t>органолепт</w:t>
      </w:r>
      <w:r w:rsidR="0012459C">
        <w:rPr>
          <w:sz w:val="32"/>
          <w:szCs w:val="32"/>
        </w:rPr>
        <w:t>и</w:t>
      </w:r>
      <w:r w:rsidR="0012459C">
        <w:rPr>
          <w:sz w:val="32"/>
          <w:szCs w:val="32"/>
        </w:rPr>
        <w:t>чески</w:t>
      </w:r>
      <w:proofErr w:type="spellEnd"/>
      <w:r w:rsidR="0012459C">
        <w:rPr>
          <w:sz w:val="32"/>
          <w:szCs w:val="32"/>
        </w:rPr>
        <w:t>.</w:t>
      </w:r>
    </w:p>
    <w:p w:rsidR="00A53268" w:rsidRDefault="00A53268" w:rsidP="00A53268">
      <w:pPr>
        <w:ind w:firstLine="720"/>
        <w:jc w:val="both"/>
        <w:rPr>
          <w:sz w:val="32"/>
          <w:szCs w:val="32"/>
        </w:rPr>
      </w:pPr>
      <w:r w:rsidRPr="0019508E">
        <w:rPr>
          <w:sz w:val="32"/>
          <w:szCs w:val="32"/>
        </w:rPr>
        <w:t>Термин «</w:t>
      </w:r>
      <w:r w:rsidRPr="0019508E">
        <w:rPr>
          <w:i/>
          <w:sz w:val="32"/>
          <w:szCs w:val="32"/>
        </w:rPr>
        <w:t>химический анализ</w:t>
      </w:r>
      <w:r w:rsidRPr="0019508E">
        <w:rPr>
          <w:sz w:val="32"/>
          <w:szCs w:val="32"/>
        </w:rPr>
        <w:t>» был введен в первой половине X</w:t>
      </w:r>
      <w:r w:rsidRPr="0019508E">
        <w:rPr>
          <w:sz w:val="32"/>
          <w:szCs w:val="32"/>
          <w:lang w:val="en-US"/>
        </w:rPr>
        <w:t>VI</w:t>
      </w:r>
      <w:r w:rsidRPr="0019508E">
        <w:rPr>
          <w:sz w:val="32"/>
          <w:szCs w:val="32"/>
        </w:rPr>
        <w:t>I</w:t>
      </w:r>
      <w:r w:rsidR="0012459C">
        <w:rPr>
          <w:sz w:val="32"/>
          <w:szCs w:val="32"/>
        </w:rPr>
        <w:t xml:space="preserve"> века</w:t>
      </w:r>
      <w:r w:rsidRPr="0019508E">
        <w:rPr>
          <w:sz w:val="32"/>
          <w:szCs w:val="32"/>
        </w:rPr>
        <w:t xml:space="preserve"> англичанином </w:t>
      </w:r>
      <w:r w:rsidR="0012459C">
        <w:rPr>
          <w:sz w:val="32"/>
          <w:szCs w:val="32"/>
        </w:rPr>
        <w:t xml:space="preserve">Робертом </w:t>
      </w:r>
      <w:r w:rsidRPr="0019508E">
        <w:rPr>
          <w:sz w:val="32"/>
          <w:szCs w:val="32"/>
        </w:rPr>
        <w:t>Бойлем, который описал реа</w:t>
      </w:r>
      <w:r w:rsidRPr="0019508E">
        <w:rPr>
          <w:sz w:val="32"/>
          <w:szCs w:val="32"/>
        </w:rPr>
        <w:t>к</w:t>
      </w:r>
      <w:r w:rsidRPr="0019508E">
        <w:rPr>
          <w:sz w:val="32"/>
          <w:szCs w:val="32"/>
        </w:rPr>
        <w:t xml:space="preserve">ции обнаружения серной и </w:t>
      </w:r>
      <w:proofErr w:type="spellStart"/>
      <w:r w:rsidRPr="0019508E">
        <w:rPr>
          <w:sz w:val="32"/>
          <w:szCs w:val="32"/>
        </w:rPr>
        <w:t>хлороводородной</w:t>
      </w:r>
      <w:proofErr w:type="spellEnd"/>
      <w:r w:rsidRPr="0019508E">
        <w:rPr>
          <w:sz w:val="32"/>
          <w:szCs w:val="32"/>
        </w:rPr>
        <w:t xml:space="preserve"> кислот действием солей кальция и серебра, а также использовал природные крас</w:t>
      </w:r>
      <w:r w:rsidRPr="0019508E">
        <w:rPr>
          <w:sz w:val="32"/>
          <w:szCs w:val="32"/>
        </w:rPr>
        <w:t>и</w:t>
      </w:r>
      <w:r w:rsidRPr="0019508E">
        <w:rPr>
          <w:sz w:val="32"/>
          <w:szCs w:val="32"/>
        </w:rPr>
        <w:t xml:space="preserve">тели в качестве индикаторов. </w:t>
      </w:r>
      <w:r w:rsidR="00CD671F">
        <w:rPr>
          <w:sz w:val="32"/>
          <w:szCs w:val="32"/>
        </w:rPr>
        <w:t>С тех пор химические превращения используются в химических методах анализа для идентификации и определения содержания веществ в различных объектах.</w:t>
      </w:r>
    </w:p>
    <w:p w:rsidR="00CD671F" w:rsidRPr="0019508E" w:rsidRDefault="00CD671F" w:rsidP="00CD671F">
      <w:pPr>
        <w:pStyle w:val="ab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Химические процессы, используемые в целях анализа наз</w:t>
      </w:r>
      <w:r>
        <w:rPr>
          <w:sz w:val="32"/>
          <w:szCs w:val="32"/>
        </w:rPr>
        <w:t>ы</w:t>
      </w:r>
      <w:r>
        <w:rPr>
          <w:sz w:val="32"/>
          <w:szCs w:val="32"/>
        </w:rPr>
        <w:t>вают</w:t>
      </w:r>
      <w:proofErr w:type="gramEnd"/>
      <w:r>
        <w:rPr>
          <w:sz w:val="32"/>
          <w:szCs w:val="32"/>
        </w:rPr>
        <w:t xml:space="preserve"> </w:t>
      </w:r>
      <w:r w:rsidRPr="00CD671F">
        <w:rPr>
          <w:b/>
          <w:sz w:val="32"/>
          <w:szCs w:val="32"/>
        </w:rPr>
        <w:t>аналитическими реакциями</w:t>
      </w:r>
      <w:r>
        <w:rPr>
          <w:sz w:val="32"/>
          <w:szCs w:val="32"/>
        </w:rPr>
        <w:t>.</w:t>
      </w:r>
    </w:p>
    <w:p w:rsidR="00CD671F" w:rsidRDefault="00CD671F" w:rsidP="00A5326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зависимости от целей и задач анализа к </w:t>
      </w:r>
      <w:proofErr w:type="gramStart"/>
      <w:r>
        <w:rPr>
          <w:sz w:val="32"/>
          <w:szCs w:val="32"/>
        </w:rPr>
        <w:t>аналитическим</w:t>
      </w:r>
      <w:proofErr w:type="gramEnd"/>
      <w:r>
        <w:rPr>
          <w:sz w:val="32"/>
          <w:szCs w:val="32"/>
        </w:rPr>
        <w:t xml:space="preserve"> реакция предъявляют определённые требования.</w:t>
      </w:r>
    </w:p>
    <w:p w:rsidR="00A53268" w:rsidRPr="0019508E" w:rsidRDefault="00A53268" w:rsidP="00A53268">
      <w:pPr>
        <w:ind w:firstLine="720"/>
        <w:jc w:val="both"/>
        <w:rPr>
          <w:sz w:val="32"/>
          <w:szCs w:val="32"/>
        </w:rPr>
      </w:pPr>
      <w:r w:rsidRPr="0019508E">
        <w:rPr>
          <w:sz w:val="32"/>
          <w:szCs w:val="32"/>
        </w:rPr>
        <w:t>В числе первых руководств по химическому анализу можно назвать работы академика В.</w:t>
      </w:r>
      <w:r w:rsidR="0012459C">
        <w:rPr>
          <w:sz w:val="32"/>
          <w:szCs w:val="32"/>
        </w:rPr>
        <w:t xml:space="preserve"> </w:t>
      </w:r>
      <w:r w:rsidRPr="0019508E">
        <w:rPr>
          <w:sz w:val="32"/>
          <w:szCs w:val="32"/>
        </w:rPr>
        <w:t>М.</w:t>
      </w:r>
      <w:r w:rsidR="0012459C">
        <w:rPr>
          <w:sz w:val="32"/>
          <w:szCs w:val="32"/>
        </w:rPr>
        <w:t xml:space="preserve"> </w:t>
      </w:r>
      <w:r w:rsidRPr="0019508E">
        <w:rPr>
          <w:sz w:val="32"/>
          <w:szCs w:val="32"/>
        </w:rPr>
        <w:t>Севергина 1796-1801гг. Большой вклад в разработку методов анализа ряда неорганических соед</w:t>
      </w:r>
      <w:r w:rsidRPr="0019508E">
        <w:rPr>
          <w:sz w:val="32"/>
          <w:szCs w:val="32"/>
        </w:rPr>
        <w:t>и</w:t>
      </w:r>
      <w:r w:rsidRPr="0019508E">
        <w:rPr>
          <w:sz w:val="32"/>
          <w:szCs w:val="32"/>
        </w:rPr>
        <w:t xml:space="preserve">нений внесли шведские химики Бергман (1735-1784), Берцелиус (1779-1848), немецкий химик </w:t>
      </w:r>
      <w:proofErr w:type="spellStart"/>
      <w:r w:rsidRPr="0019508E">
        <w:rPr>
          <w:sz w:val="32"/>
          <w:szCs w:val="32"/>
        </w:rPr>
        <w:t>Фрезениус</w:t>
      </w:r>
      <w:proofErr w:type="spellEnd"/>
      <w:r w:rsidRPr="0019508E">
        <w:rPr>
          <w:sz w:val="32"/>
          <w:szCs w:val="32"/>
        </w:rPr>
        <w:t xml:space="preserve"> (1818-1897), а также французский ученый Гей-Люссак (1778-1850), который впервые осуществил определение веществ титриметрическим методом.</w:t>
      </w:r>
    </w:p>
    <w:p w:rsidR="00371074" w:rsidRDefault="00A53268" w:rsidP="00A53268">
      <w:pPr>
        <w:ind w:firstLine="720"/>
        <w:jc w:val="both"/>
        <w:rPr>
          <w:spacing w:val="-6"/>
          <w:sz w:val="32"/>
          <w:szCs w:val="32"/>
        </w:rPr>
      </w:pPr>
      <w:r w:rsidRPr="00C56B6E">
        <w:rPr>
          <w:spacing w:val="-6"/>
          <w:sz w:val="32"/>
          <w:szCs w:val="32"/>
        </w:rPr>
        <w:t>Важным этапом в развитии химической науки явилось откр</w:t>
      </w:r>
      <w:r w:rsidRPr="00C56B6E">
        <w:rPr>
          <w:spacing w:val="-6"/>
          <w:sz w:val="32"/>
          <w:szCs w:val="32"/>
        </w:rPr>
        <w:t>ы</w:t>
      </w:r>
      <w:r w:rsidRPr="00C56B6E">
        <w:rPr>
          <w:spacing w:val="-6"/>
          <w:sz w:val="32"/>
          <w:szCs w:val="32"/>
        </w:rPr>
        <w:t>тие Д.</w:t>
      </w:r>
      <w:r w:rsidR="0012459C">
        <w:rPr>
          <w:spacing w:val="-6"/>
          <w:sz w:val="32"/>
          <w:szCs w:val="32"/>
        </w:rPr>
        <w:t xml:space="preserve"> </w:t>
      </w:r>
      <w:r w:rsidRPr="00C56B6E">
        <w:rPr>
          <w:spacing w:val="-6"/>
          <w:sz w:val="32"/>
          <w:szCs w:val="32"/>
        </w:rPr>
        <w:t>И.</w:t>
      </w:r>
      <w:r w:rsidR="0012459C">
        <w:rPr>
          <w:spacing w:val="-6"/>
          <w:sz w:val="32"/>
          <w:szCs w:val="32"/>
        </w:rPr>
        <w:t xml:space="preserve"> </w:t>
      </w:r>
      <w:r w:rsidRPr="00C56B6E">
        <w:rPr>
          <w:spacing w:val="-6"/>
          <w:sz w:val="32"/>
          <w:szCs w:val="32"/>
        </w:rPr>
        <w:t>Менделеевым периодического закона и создание период</w:t>
      </w:r>
      <w:r w:rsidRPr="00C56B6E">
        <w:rPr>
          <w:spacing w:val="-6"/>
          <w:sz w:val="32"/>
          <w:szCs w:val="32"/>
        </w:rPr>
        <w:t>и</w:t>
      </w:r>
      <w:r w:rsidRPr="00C56B6E">
        <w:rPr>
          <w:spacing w:val="-6"/>
          <w:sz w:val="32"/>
          <w:szCs w:val="32"/>
        </w:rPr>
        <w:t>ческой таблицы. Периодический закон способствовал систематиз</w:t>
      </w:r>
      <w:r w:rsidRPr="00C56B6E">
        <w:rPr>
          <w:spacing w:val="-6"/>
          <w:sz w:val="32"/>
          <w:szCs w:val="32"/>
        </w:rPr>
        <w:t>а</w:t>
      </w:r>
      <w:r w:rsidRPr="00C56B6E">
        <w:rPr>
          <w:spacing w:val="-6"/>
          <w:sz w:val="32"/>
          <w:szCs w:val="32"/>
        </w:rPr>
        <w:t>ции знаний, необходимых для химического анализа. Так сульфидная аналитическая классификация катионов оказалась связанной с пер</w:t>
      </w:r>
      <w:r w:rsidRPr="00C56B6E">
        <w:rPr>
          <w:spacing w:val="-6"/>
          <w:sz w:val="32"/>
          <w:szCs w:val="32"/>
        </w:rPr>
        <w:t>и</w:t>
      </w:r>
      <w:r w:rsidRPr="00C56B6E">
        <w:rPr>
          <w:spacing w:val="-6"/>
          <w:sz w:val="32"/>
          <w:szCs w:val="32"/>
        </w:rPr>
        <w:t>одической системой элементов. Неразрывно связаны с периодич</w:t>
      </w:r>
      <w:r w:rsidRPr="00C56B6E">
        <w:rPr>
          <w:spacing w:val="-6"/>
          <w:sz w:val="32"/>
          <w:szCs w:val="32"/>
        </w:rPr>
        <w:t>е</w:t>
      </w:r>
      <w:r w:rsidRPr="00C56B6E">
        <w:rPr>
          <w:spacing w:val="-6"/>
          <w:sz w:val="32"/>
          <w:szCs w:val="32"/>
        </w:rPr>
        <w:lastRenderedPageBreak/>
        <w:t xml:space="preserve">ской системой такие важные для химического анализа свойства элементов, как </w:t>
      </w:r>
      <w:proofErr w:type="spellStart"/>
      <w:r w:rsidRPr="00C56B6E">
        <w:rPr>
          <w:spacing w:val="-6"/>
          <w:sz w:val="32"/>
          <w:szCs w:val="32"/>
        </w:rPr>
        <w:t>комплексообразование</w:t>
      </w:r>
      <w:proofErr w:type="spellEnd"/>
      <w:r w:rsidRPr="00C56B6E">
        <w:rPr>
          <w:spacing w:val="-6"/>
          <w:sz w:val="32"/>
          <w:szCs w:val="32"/>
        </w:rPr>
        <w:t xml:space="preserve">, </w:t>
      </w:r>
      <w:proofErr w:type="spellStart"/>
      <w:r w:rsidRPr="00C56B6E">
        <w:rPr>
          <w:spacing w:val="-6"/>
          <w:sz w:val="32"/>
          <w:szCs w:val="32"/>
        </w:rPr>
        <w:t>окислительно-восстано</w:t>
      </w:r>
      <w:r w:rsidR="00371074">
        <w:rPr>
          <w:spacing w:val="-6"/>
          <w:sz w:val="32"/>
          <w:szCs w:val="32"/>
        </w:rPr>
        <w:t>-</w:t>
      </w:r>
      <w:r w:rsidRPr="00C56B6E">
        <w:rPr>
          <w:spacing w:val="-6"/>
          <w:sz w:val="32"/>
          <w:szCs w:val="32"/>
        </w:rPr>
        <w:t>вительная</w:t>
      </w:r>
      <w:proofErr w:type="spellEnd"/>
      <w:r w:rsidRPr="00C56B6E">
        <w:rPr>
          <w:spacing w:val="-6"/>
          <w:sz w:val="32"/>
          <w:szCs w:val="32"/>
        </w:rPr>
        <w:t xml:space="preserve"> активность, амфотерность гидроксидов, сорбционные свойства веществ и т.</w:t>
      </w:r>
      <w:r w:rsidR="00371074">
        <w:rPr>
          <w:spacing w:val="-6"/>
          <w:sz w:val="32"/>
          <w:szCs w:val="32"/>
        </w:rPr>
        <w:t>д</w:t>
      </w:r>
      <w:r w:rsidRPr="00C56B6E">
        <w:rPr>
          <w:spacing w:val="-6"/>
          <w:sz w:val="32"/>
          <w:szCs w:val="32"/>
        </w:rPr>
        <w:t xml:space="preserve">. </w:t>
      </w:r>
    </w:p>
    <w:p w:rsidR="00A53268" w:rsidRPr="0019508E" w:rsidRDefault="00A53268" w:rsidP="00A53268">
      <w:pPr>
        <w:ind w:firstLine="720"/>
        <w:jc w:val="both"/>
        <w:rPr>
          <w:sz w:val="32"/>
          <w:szCs w:val="32"/>
        </w:rPr>
      </w:pPr>
      <w:r w:rsidRPr="00C56B6E">
        <w:rPr>
          <w:spacing w:val="-6"/>
          <w:sz w:val="32"/>
          <w:szCs w:val="32"/>
        </w:rPr>
        <w:t>Руководством по качественному и количественному химич</w:t>
      </w:r>
      <w:r w:rsidRPr="00C56B6E">
        <w:rPr>
          <w:spacing w:val="-6"/>
          <w:sz w:val="32"/>
          <w:szCs w:val="32"/>
        </w:rPr>
        <w:t>е</w:t>
      </w:r>
      <w:r w:rsidRPr="00C56B6E">
        <w:rPr>
          <w:spacing w:val="-6"/>
          <w:sz w:val="32"/>
          <w:szCs w:val="32"/>
        </w:rPr>
        <w:t>скому анализу, использующим новые теоретические положения, явилась публикация Н.</w:t>
      </w:r>
      <w:r w:rsidR="0012459C">
        <w:rPr>
          <w:spacing w:val="-6"/>
          <w:sz w:val="32"/>
          <w:szCs w:val="32"/>
        </w:rPr>
        <w:t xml:space="preserve"> </w:t>
      </w:r>
      <w:r w:rsidRPr="00C56B6E">
        <w:rPr>
          <w:spacing w:val="-6"/>
          <w:sz w:val="32"/>
          <w:szCs w:val="32"/>
        </w:rPr>
        <w:t>А.</w:t>
      </w:r>
      <w:r w:rsidR="0012459C">
        <w:rPr>
          <w:spacing w:val="-6"/>
          <w:sz w:val="32"/>
          <w:szCs w:val="32"/>
        </w:rPr>
        <w:t xml:space="preserve"> </w:t>
      </w:r>
      <w:proofErr w:type="spellStart"/>
      <w:r w:rsidRPr="00C56B6E">
        <w:rPr>
          <w:spacing w:val="-6"/>
          <w:sz w:val="32"/>
          <w:szCs w:val="32"/>
        </w:rPr>
        <w:t>Меншуткиным</w:t>
      </w:r>
      <w:proofErr w:type="spellEnd"/>
      <w:r w:rsidRPr="00C56B6E">
        <w:rPr>
          <w:spacing w:val="-6"/>
          <w:sz w:val="32"/>
          <w:szCs w:val="32"/>
        </w:rPr>
        <w:t xml:space="preserve"> в 1871 г. учебника: «Ан</w:t>
      </w:r>
      <w:r w:rsidRPr="00C56B6E">
        <w:rPr>
          <w:spacing w:val="-6"/>
          <w:sz w:val="32"/>
          <w:szCs w:val="32"/>
        </w:rPr>
        <w:t>а</w:t>
      </w:r>
      <w:r w:rsidRPr="00C56B6E">
        <w:rPr>
          <w:spacing w:val="-6"/>
          <w:sz w:val="32"/>
          <w:szCs w:val="32"/>
        </w:rPr>
        <w:t xml:space="preserve">литическая химия». </w:t>
      </w:r>
      <w:proofErr w:type="spellStart"/>
      <w:r w:rsidRPr="00C56B6E">
        <w:rPr>
          <w:spacing w:val="-6"/>
          <w:sz w:val="32"/>
          <w:szCs w:val="32"/>
        </w:rPr>
        <w:t>Меншуткин</w:t>
      </w:r>
      <w:proofErr w:type="spellEnd"/>
      <w:r w:rsidRPr="00C56B6E">
        <w:rPr>
          <w:spacing w:val="-6"/>
          <w:sz w:val="32"/>
          <w:szCs w:val="32"/>
        </w:rPr>
        <w:t xml:space="preserve"> научно обосновал важнейшие пр</w:t>
      </w:r>
      <w:r w:rsidRPr="00C56B6E">
        <w:rPr>
          <w:spacing w:val="-6"/>
          <w:sz w:val="32"/>
          <w:szCs w:val="32"/>
        </w:rPr>
        <w:t>и</w:t>
      </w:r>
      <w:r w:rsidRPr="00C56B6E">
        <w:rPr>
          <w:spacing w:val="-6"/>
          <w:sz w:val="32"/>
          <w:szCs w:val="32"/>
        </w:rPr>
        <w:t>емы химического анализа, вместе с другими учеными разработал классический сероводородный метод качественного анализа кати</w:t>
      </w:r>
      <w:r w:rsidRPr="00C56B6E">
        <w:rPr>
          <w:spacing w:val="-6"/>
          <w:sz w:val="32"/>
          <w:szCs w:val="32"/>
        </w:rPr>
        <w:t>о</w:t>
      </w:r>
      <w:r w:rsidRPr="00C56B6E">
        <w:rPr>
          <w:spacing w:val="-6"/>
          <w:sz w:val="32"/>
          <w:szCs w:val="32"/>
        </w:rPr>
        <w:t>нов, получивший всеобщее признание</w:t>
      </w:r>
      <w:r w:rsidRPr="0019508E">
        <w:rPr>
          <w:sz w:val="32"/>
          <w:szCs w:val="32"/>
        </w:rPr>
        <w:t>.</w:t>
      </w:r>
    </w:p>
    <w:p w:rsidR="00A53268" w:rsidRDefault="00A53268" w:rsidP="00A53268">
      <w:pPr>
        <w:ind w:firstLine="720"/>
        <w:jc w:val="both"/>
        <w:rPr>
          <w:spacing w:val="-2"/>
          <w:sz w:val="32"/>
          <w:szCs w:val="32"/>
        </w:rPr>
      </w:pPr>
      <w:r w:rsidRPr="0019508E">
        <w:rPr>
          <w:spacing w:val="-4"/>
          <w:sz w:val="32"/>
          <w:szCs w:val="32"/>
        </w:rPr>
        <w:t>Новый теоретический материал для дальнейшего развития аналитической химии дали гидратная теория растворов Д.</w:t>
      </w:r>
      <w:r w:rsidR="0012459C">
        <w:rPr>
          <w:spacing w:val="-4"/>
          <w:sz w:val="32"/>
          <w:szCs w:val="32"/>
        </w:rPr>
        <w:t xml:space="preserve"> </w:t>
      </w:r>
      <w:r w:rsidRPr="0019508E">
        <w:rPr>
          <w:spacing w:val="-4"/>
          <w:sz w:val="32"/>
          <w:szCs w:val="32"/>
        </w:rPr>
        <w:t>И.</w:t>
      </w:r>
      <w:r w:rsidR="0012459C">
        <w:rPr>
          <w:spacing w:val="-4"/>
          <w:sz w:val="32"/>
          <w:szCs w:val="32"/>
        </w:rPr>
        <w:t xml:space="preserve"> </w:t>
      </w:r>
      <w:r w:rsidRPr="0019508E">
        <w:rPr>
          <w:spacing w:val="-4"/>
          <w:sz w:val="32"/>
          <w:szCs w:val="32"/>
        </w:rPr>
        <w:t>Ме</w:t>
      </w:r>
      <w:r w:rsidRPr="0019508E">
        <w:rPr>
          <w:spacing w:val="-4"/>
          <w:sz w:val="32"/>
          <w:szCs w:val="32"/>
        </w:rPr>
        <w:t>н</w:t>
      </w:r>
      <w:r w:rsidRPr="0019508E">
        <w:rPr>
          <w:spacing w:val="-4"/>
          <w:sz w:val="32"/>
          <w:szCs w:val="32"/>
        </w:rPr>
        <w:t xml:space="preserve">делеева и теория электролитической диссоциации </w:t>
      </w:r>
      <w:r>
        <w:rPr>
          <w:spacing w:val="-4"/>
          <w:sz w:val="32"/>
          <w:szCs w:val="32"/>
        </w:rPr>
        <w:t>С.</w:t>
      </w:r>
      <w:r w:rsidR="0012459C">
        <w:rPr>
          <w:spacing w:val="-4"/>
          <w:sz w:val="32"/>
          <w:szCs w:val="32"/>
        </w:rPr>
        <w:t xml:space="preserve"> </w:t>
      </w:r>
      <w:r w:rsidRPr="0019508E">
        <w:rPr>
          <w:spacing w:val="-4"/>
          <w:sz w:val="32"/>
          <w:szCs w:val="32"/>
        </w:rPr>
        <w:t>Аррениуса. Большое значение для развития теоретических основ аналитич</w:t>
      </w:r>
      <w:r w:rsidRPr="0019508E">
        <w:rPr>
          <w:spacing w:val="-4"/>
          <w:sz w:val="32"/>
          <w:szCs w:val="32"/>
        </w:rPr>
        <w:t>е</w:t>
      </w:r>
      <w:r w:rsidRPr="0019508E">
        <w:rPr>
          <w:spacing w:val="-4"/>
          <w:sz w:val="32"/>
          <w:szCs w:val="32"/>
        </w:rPr>
        <w:t>ской химии имеют законы химической кинетики, сформулирова</w:t>
      </w:r>
      <w:r w:rsidRPr="0019508E">
        <w:rPr>
          <w:spacing w:val="-4"/>
          <w:sz w:val="32"/>
          <w:szCs w:val="32"/>
        </w:rPr>
        <w:t>н</w:t>
      </w:r>
      <w:r w:rsidRPr="0019508E">
        <w:rPr>
          <w:spacing w:val="-4"/>
          <w:sz w:val="32"/>
          <w:szCs w:val="32"/>
        </w:rPr>
        <w:t xml:space="preserve">ные </w:t>
      </w:r>
      <w:proofErr w:type="spellStart"/>
      <w:r w:rsidRPr="0019508E">
        <w:rPr>
          <w:spacing w:val="-4"/>
          <w:sz w:val="32"/>
          <w:szCs w:val="32"/>
        </w:rPr>
        <w:t>Гульдбергом</w:t>
      </w:r>
      <w:proofErr w:type="spellEnd"/>
      <w:r w:rsidRPr="0019508E">
        <w:rPr>
          <w:spacing w:val="-4"/>
          <w:sz w:val="32"/>
          <w:szCs w:val="32"/>
        </w:rPr>
        <w:t xml:space="preserve"> и </w:t>
      </w:r>
      <w:proofErr w:type="spellStart"/>
      <w:r w:rsidRPr="0019508E">
        <w:rPr>
          <w:spacing w:val="-4"/>
          <w:sz w:val="32"/>
          <w:szCs w:val="32"/>
        </w:rPr>
        <w:t>Вааге</w:t>
      </w:r>
      <w:proofErr w:type="spellEnd"/>
      <w:r w:rsidRPr="0019508E">
        <w:rPr>
          <w:spacing w:val="-4"/>
          <w:sz w:val="32"/>
          <w:szCs w:val="32"/>
        </w:rPr>
        <w:t xml:space="preserve"> (1867), </w:t>
      </w:r>
      <w:proofErr w:type="spellStart"/>
      <w:r w:rsidRPr="0019508E">
        <w:rPr>
          <w:spacing w:val="-4"/>
          <w:sz w:val="32"/>
          <w:szCs w:val="32"/>
        </w:rPr>
        <w:t>протолитическая</w:t>
      </w:r>
      <w:proofErr w:type="spellEnd"/>
      <w:r w:rsidRPr="0019508E">
        <w:rPr>
          <w:spacing w:val="-4"/>
          <w:sz w:val="32"/>
          <w:szCs w:val="32"/>
        </w:rPr>
        <w:t xml:space="preserve"> теория кислот и оснований, созданная </w:t>
      </w:r>
      <w:proofErr w:type="spellStart"/>
      <w:r w:rsidRPr="0019508E">
        <w:rPr>
          <w:spacing w:val="-4"/>
          <w:sz w:val="32"/>
          <w:szCs w:val="32"/>
        </w:rPr>
        <w:t>Бренстедом</w:t>
      </w:r>
      <w:proofErr w:type="spellEnd"/>
      <w:r w:rsidRPr="0019508E">
        <w:rPr>
          <w:spacing w:val="-4"/>
          <w:sz w:val="32"/>
          <w:szCs w:val="32"/>
        </w:rPr>
        <w:t xml:space="preserve"> и </w:t>
      </w:r>
      <w:proofErr w:type="spellStart"/>
      <w:r w:rsidRPr="0019508E">
        <w:rPr>
          <w:spacing w:val="-4"/>
          <w:sz w:val="32"/>
          <w:szCs w:val="32"/>
        </w:rPr>
        <w:t>Л</w:t>
      </w:r>
      <w:r w:rsidR="0012459C">
        <w:rPr>
          <w:spacing w:val="-4"/>
          <w:sz w:val="32"/>
          <w:szCs w:val="32"/>
        </w:rPr>
        <w:t>о</w:t>
      </w:r>
      <w:r w:rsidRPr="0019508E">
        <w:rPr>
          <w:spacing w:val="-4"/>
          <w:sz w:val="32"/>
          <w:szCs w:val="32"/>
        </w:rPr>
        <w:t>ури</w:t>
      </w:r>
      <w:proofErr w:type="spellEnd"/>
      <w:r w:rsidRPr="0019508E">
        <w:rPr>
          <w:spacing w:val="-4"/>
          <w:sz w:val="32"/>
          <w:szCs w:val="32"/>
        </w:rPr>
        <w:t xml:space="preserve"> (1923), теория сильных электролитов, предложенная Дебаем и </w:t>
      </w:r>
      <w:proofErr w:type="spellStart"/>
      <w:r w:rsidRPr="0019508E">
        <w:rPr>
          <w:spacing w:val="-4"/>
          <w:sz w:val="32"/>
          <w:szCs w:val="32"/>
        </w:rPr>
        <w:t>Гюккелем</w:t>
      </w:r>
      <w:proofErr w:type="spellEnd"/>
      <w:r w:rsidRPr="0019508E">
        <w:rPr>
          <w:spacing w:val="-4"/>
          <w:sz w:val="32"/>
          <w:szCs w:val="32"/>
        </w:rPr>
        <w:t xml:space="preserve"> (1923), координ</w:t>
      </w:r>
      <w:r w:rsidRPr="0019508E">
        <w:rPr>
          <w:spacing w:val="-4"/>
          <w:sz w:val="32"/>
          <w:szCs w:val="32"/>
        </w:rPr>
        <w:t>а</w:t>
      </w:r>
      <w:r w:rsidRPr="0019508E">
        <w:rPr>
          <w:spacing w:val="-4"/>
          <w:sz w:val="32"/>
          <w:szCs w:val="32"/>
        </w:rPr>
        <w:t xml:space="preserve">ционная теория </w:t>
      </w:r>
      <w:r>
        <w:rPr>
          <w:spacing w:val="-4"/>
          <w:sz w:val="32"/>
          <w:szCs w:val="32"/>
        </w:rPr>
        <w:t>А.</w:t>
      </w:r>
      <w:r w:rsidR="0012459C">
        <w:rPr>
          <w:spacing w:val="-4"/>
          <w:sz w:val="32"/>
          <w:szCs w:val="32"/>
        </w:rPr>
        <w:t xml:space="preserve"> </w:t>
      </w:r>
      <w:r w:rsidRPr="0019508E">
        <w:rPr>
          <w:spacing w:val="-4"/>
          <w:sz w:val="32"/>
          <w:szCs w:val="32"/>
        </w:rPr>
        <w:t>Вернера</w:t>
      </w:r>
      <w:r w:rsidR="0012459C">
        <w:rPr>
          <w:spacing w:val="-4"/>
          <w:sz w:val="32"/>
          <w:szCs w:val="32"/>
        </w:rPr>
        <w:t xml:space="preserve"> и другие законы химии и физики</w:t>
      </w:r>
      <w:r>
        <w:rPr>
          <w:spacing w:val="-2"/>
          <w:sz w:val="32"/>
          <w:szCs w:val="32"/>
        </w:rPr>
        <w:t xml:space="preserve">. </w:t>
      </w:r>
    </w:p>
    <w:p w:rsidR="00042894" w:rsidRDefault="00A53268" w:rsidP="00042894">
      <w:pPr>
        <w:spacing w:before="100"/>
        <w:ind w:firstLine="720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Основной задачей </w:t>
      </w:r>
      <w:r w:rsidRPr="00033C78">
        <w:rPr>
          <w:b/>
          <w:spacing w:val="-2"/>
          <w:sz w:val="32"/>
          <w:szCs w:val="32"/>
        </w:rPr>
        <w:t>качественного химического анализа</w:t>
      </w:r>
      <w:r>
        <w:rPr>
          <w:spacing w:val="-2"/>
          <w:sz w:val="32"/>
          <w:szCs w:val="32"/>
        </w:rPr>
        <w:t xml:space="preserve"> я</w:t>
      </w:r>
      <w:r>
        <w:rPr>
          <w:spacing w:val="-2"/>
          <w:sz w:val="32"/>
          <w:szCs w:val="32"/>
        </w:rPr>
        <w:t>в</w:t>
      </w:r>
      <w:r>
        <w:rPr>
          <w:spacing w:val="-2"/>
          <w:sz w:val="32"/>
          <w:szCs w:val="32"/>
        </w:rPr>
        <w:t>ляется обнаружение</w:t>
      </w:r>
      <w:r w:rsidR="00042894">
        <w:rPr>
          <w:spacing w:val="-2"/>
          <w:sz w:val="32"/>
          <w:szCs w:val="32"/>
        </w:rPr>
        <w:t xml:space="preserve"> элементов, молекул,</w:t>
      </w:r>
      <w:r>
        <w:rPr>
          <w:spacing w:val="-2"/>
          <w:sz w:val="32"/>
          <w:szCs w:val="32"/>
        </w:rPr>
        <w:t xml:space="preserve"> катионов и анионов,</w:t>
      </w:r>
      <w:r w:rsidR="00042894">
        <w:rPr>
          <w:spacing w:val="-2"/>
          <w:sz w:val="32"/>
          <w:szCs w:val="32"/>
        </w:rPr>
        <w:t xml:space="preserve"> простых и сложных веществ, фаз гетерогенных систем</w:t>
      </w:r>
      <w:r>
        <w:rPr>
          <w:spacing w:val="-2"/>
          <w:sz w:val="32"/>
          <w:szCs w:val="32"/>
        </w:rPr>
        <w:t xml:space="preserve"> прису</w:t>
      </w:r>
      <w:r>
        <w:rPr>
          <w:spacing w:val="-2"/>
          <w:sz w:val="32"/>
          <w:szCs w:val="32"/>
        </w:rPr>
        <w:t>т</w:t>
      </w:r>
      <w:r>
        <w:rPr>
          <w:spacing w:val="-2"/>
          <w:sz w:val="32"/>
          <w:szCs w:val="32"/>
        </w:rPr>
        <w:t xml:space="preserve">ствующих в анализируемой пробе. </w:t>
      </w:r>
      <w:r w:rsidR="00042894">
        <w:rPr>
          <w:spacing w:val="-2"/>
          <w:sz w:val="32"/>
          <w:szCs w:val="32"/>
        </w:rPr>
        <w:t xml:space="preserve">В зависимости от природы </w:t>
      </w:r>
      <w:proofErr w:type="spellStart"/>
      <w:r w:rsidR="00042894">
        <w:rPr>
          <w:spacing w:val="-2"/>
          <w:sz w:val="32"/>
          <w:szCs w:val="32"/>
        </w:rPr>
        <w:t>аналита</w:t>
      </w:r>
      <w:proofErr w:type="spellEnd"/>
      <w:r w:rsidR="00042894">
        <w:rPr>
          <w:spacing w:val="-2"/>
          <w:sz w:val="32"/>
          <w:szCs w:val="32"/>
        </w:rPr>
        <w:t xml:space="preserve"> выделяют:</w:t>
      </w:r>
    </w:p>
    <w:p w:rsidR="00042894" w:rsidRDefault="00042894" w:rsidP="00042894">
      <w:pPr>
        <w:pStyle w:val="ab"/>
        <w:numPr>
          <w:ilvl w:val="3"/>
          <w:numId w:val="1"/>
        </w:numPr>
        <w:spacing w:after="100"/>
        <w:ind w:left="992" w:hanging="357"/>
        <w:jc w:val="both"/>
        <w:rPr>
          <w:spacing w:val="-2"/>
          <w:sz w:val="32"/>
          <w:szCs w:val="32"/>
        </w:rPr>
      </w:pPr>
      <w:r w:rsidRPr="00042894">
        <w:rPr>
          <w:i/>
          <w:sz w:val="32"/>
          <w:szCs w:val="32"/>
        </w:rPr>
        <w:t>элементный</w:t>
      </w:r>
      <w:r w:rsidRPr="00042894">
        <w:rPr>
          <w:i/>
          <w:spacing w:val="-2"/>
          <w:sz w:val="32"/>
          <w:szCs w:val="32"/>
        </w:rPr>
        <w:t xml:space="preserve"> анализ</w:t>
      </w:r>
      <w:r>
        <w:rPr>
          <w:spacing w:val="-2"/>
          <w:sz w:val="32"/>
          <w:szCs w:val="32"/>
        </w:rPr>
        <w:t xml:space="preserve"> – обнаружение всех элементов, вход</w:t>
      </w:r>
      <w:r>
        <w:rPr>
          <w:spacing w:val="-2"/>
          <w:sz w:val="32"/>
          <w:szCs w:val="32"/>
        </w:rPr>
        <w:t>я</w:t>
      </w:r>
      <w:r>
        <w:rPr>
          <w:spacing w:val="-2"/>
          <w:sz w:val="32"/>
          <w:szCs w:val="32"/>
        </w:rPr>
        <w:t>щих в состав образца;</w:t>
      </w:r>
    </w:p>
    <w:p w:rsidR="00042894" w:rsidRDefault="00042894" w:rsidP="00042894">
      <w:pPr>
        <w:pStyle w:val="ab"/>
        <w:numPr>
          <w:ilvl w:val="3"/>
          <w:numId w:val="1"/>
        </w:numPr>
        <w:spacing w:after="100"/>
        <w:ind w:left="992" w:hanging="357"/>
        <w:jc w:val="both"/>
        <w:rPr>
          <w:spacing w:val="-2"/>
          <w:sz w:val="32"/>
          <w:szCs w:val="32"/>
        </w:rPr>
      </w:pPr>
      <w:r w:rsidRPr="00042894">
        <w:rPr>
          <w:i/>
          <w:spacing w:val="-2"/>
          <w:sz w:val="32"/>
          <w:szCs w:val="32"/>
        </w:rPr>
        <w:t>молекулярный анализ</w:t>
      </w:r>
      <w:r>
        <w:rPr>
          <w:spacing w:val="-2"/>
          <w:sz w:val="32"/>
          <w:szCs w:val="32"/>
        </w:rPr>
        <w:t xml:space="preserve"> – идентификация молекул образца;</w:t>
      </w:r>
    </w:p>
    <w:p w:rsidR="00042894" w:rsidRDefault="00042894" w:rsidP="00042894">
      <w:pPr>
        <w:pStyle w:val="ab"/>
        <w:numPr>
          <w:ilvl w:val="3"/>
          <w:numId w:val="1"/>
        </w:numPr>
        <w:spacing w:after="100"/>
        <w:ind w:left="992" w:hanging="357"/>
        <w:jc w:val="both"/>
        <w:rPr>
          <w:spacing w:val="-2"/>
          <w:sz w:val="32"/>
          <w:szCs w:val="32"/>
        </w:rPr>
      </w:pPr>
      <w:r w:rsidRPr="00042894">
        <w:rPr>
          <w:i/>
          <w:spacing w:val="-2"/>
          <w:sz w:val="32"/>
          <w:szCs w:val="32"/>
        </w:rPr>
        <w:t>вещественный анализ</w:t>
      </w:r>
      <w:r>
        <w:rPr>
          <w:spacing w:val="-2"/>
          <w:sz w:val="32"/>
          <w:szCs w:val="32"/>
        </w:rPr>
        <w:t xml:space="preserve"> – установление вещественного с</w:t>
      </w:r>
      <w:r>
        <w:rPr>
          <w:spacing w:val="-2"/>
          <w:sz w:val="32"/>
          <w:szCs w:val="32"/>
        </w:rPr>
        <w:t>о</w:t>
      </w:r>
      <w:r>
        <w:rPr>
          <w:spacing w:val="-2"/>
          <w:sz w:val="32"/>
          <w:szCs w:val="32"/>
        </w:rPr>
        <w:t>става;</w:t>
      </w:r>
    </w:p>
    <w:p w:rsidR="00042894" w:rsidRDefault="00042894" w:rsidP="00042894">
      <w:pPr>
        <w:pStyle w:val="ab"/>
        <w:numPr>
          <w:ilvl w:val="3"/>
          <w:numId w:val="1"/>
        </w:numPr>
        <w:spacing w:after="100"/>
        <w:ind w:left="992" w:hanging="357"/>
        <w:jc w:val="both"/>
        <w:rPr>
          <w:spacing w:val="-2"/>
          <w:sz w:val="32"/>
          <w:szCs w:val="32"/>
        </w:rPr>
      </w:pPr>
      <w:r w:rsidRPr="00042894">
        <w:rPr>
          <w:i/>
          <w:spacing w:val="-2"/>
          <w:sz w:val="32"/>
          <w:szCs w:val="32"/>
        </w:rPr>
        <w:t>фазовый анализ</w:t>
      </w:r>
      <w:r>
        <w:rPr>
          <w:spacing w:val="-2"/>
          <w:sz w:val="32"/>
          <w:szCs w:val="32"/>
        </w:rPr>
        <w:t xml:space="preserve"> – идентификация отдельных фаз гетер</w:t>
      </w:r>
      <w:r>
        <w:rPr>
          <w:spacing w:val="-2"/>
          <w:sz w:val="32"/>
          <w:szCs w:val="32"/>
        </w:rPr>
        <w:t>о</w:t>
      </w:r>
      <w:r>
        <w:rPr>
          <w:spacing w:val="-2"/>
          <w:sz w:val="32"/>
          <w:szCs w:val="32"/>
        </w:rPr>
        <w:t>генной системы.</w:t>
      </w:r>
    </w:p>
    <w:p w:rsidR="00A53268" w:rsidRDefault="00A53268" w:rsidP="00042894">
      <w:pPr>
        <w:spacing w:before="100"/>
        <w:ind w:firstLine="720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Качественный анализ необходим </w:t>
      </w:r>
      <w:r w:rsidR="00042894">
        <w:rPr>
          <w:spacing w:val="-2"/>
          <w:sz w:val="32"/>
          <w:szCs w:val="32"/>
        </w:rPr>
        <w:t xml:space="preserve">также </w:t>
      </w:r>
      <w:r>
        <w:rPr>
          <w:spacing w:val="-2"/>
          <w:sz w:val="32"/>
          <w:szCs w:val="32"/>
        </w:rPr>
        <w:t xml:space="preserve">для выбора метода разделения смеси и </w:t>
      </w:r>
      <w:r w:rsidR="00042894">
        <w:rPr>
          <w:spacing w:val="-2"/>
          <w:sz w:val="32"/>
          <w:szCs w:val="32"/>
        </w:rPr>
        <w:t xml:space="preserve">последующего </w:t>
      </w:r>
      <w:r>
        <w:rPr>
          <w:spacing w:val="-2"/>
          <w:sz w:val="32"/>
          <w:szCs w:val="32"/>
        </w:rPr>
        <w:t>количественного определения того или иного компонента.</w:t>
      </w:r>
    </w:p>
    <w:p w:rsidR="00A53268" w:rsidRDefault="00A53268" w:rsidP="00A53268">
      <w:pPr>
        <w:ind w:firstLine="720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Качественные аналитические реакции, в зависимости от а</w:t>
      </w:r>
      <w:r>
        <w:rPr>
          <w:spacing w:val="-2"/>
          <w:sz w:val="32"/>
          <w:szCs w:val="32"/>
        </w:rPr>
        <w:t>г</w:t>
      </w:r>
      <w:r>
        <w:rPr>
          <w:spacing w:val="-2"/>
          <w:sz w:val="32"/>
          <w:szCs w:val="32"/>
        </w:rPr>
        <w:t xml:space="preserve">регатного состояния анализируемых веществ, могут выполняться </w:t>
      </w:r>
      <w:r>
        <w:rPr>
          <w:spacing w:val="-2"/>
          <w:sz w:val="32"/>
          <w:szCs w:val="32"/>
        </w:rPr>
        <w:lastRenderedPageBreak/>
        <w:t>«</w:t>
      </w:r>
      <w:r w:rsidRPr="00042894">
        <w:rPr>
          <w:i/>
          <w:spacing w:val="-2"/>
          <w:sz w:val="32"/>
          <w:szCs w:val="32"/>
        </w:rPr>
        <w:t>сухим</w:t>
      </w:r>
      <w:r>
        <w:rPr>
          <w:spacing w:val="-2"/>
          <w:sz w:val="32"/>
          <w:szCs w:val="32"/>
        </w:rPr>
        <w:t>» и «</w:t>
      </w:r>
      <w:r w:rsidRPr="00042894">
        <w:rPr>
          <w:i/>
          <w:spacing w:val="-2"/>
          <w:sz w:val="32"/>
          <w:szCs w:val="32"/>
        </w:rPr>
        <w:t>мокрым</w:t>
      </w:r>
      <w:r>
        <w:rPr>
          <w:spacing w:val="-2"/>
          <w:sz w:val="32"/>
          <w:szCs w:val="32"/>
        </w:rPr>
        <w:t>» способами.</w:t>
      </w:r>
    </w:p>
    <w:p w:rsidR="00A53268" w:rsidRDefault="00A53268" w:rsidP="00A53268">
      <w:pPr>
        <w:ind w:firstLine="720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Анализ </w:t>
      </w:r>
      <w:r w:rsidRPr="00042894">
        <w:rPr>
          <w:b/>
          <w:spacing w:val="-2"/>
          <w:sz w:val="32"/>
          <w:szCs w:val="32"/>
        </w:rPr>
        <w:t>сухим</w:t>
      </w:r>
      <w:r>
        <w:rPr>
          <w:spacing w:val="-2"/>
          <w:sz w:val="32"/>
          <w:szCs w:val="32"/>
        </w:rPr>
        <w:t xml:space="preserve"> способом выполняется пирохимическими приемами (</w:t>
      </w:r>
      <w:r w:rsidRPr="00093207">
        <w:rPr>
          <w:i/>
          <w:spacing w:val="-2"/>
          <w:sz w:val="32"/>
          <w:szCs w:val="32"/>
        </w:rPr>
        <w:t>проба на окрашивание пламени,</w:t>
      </w:r>
      <w:r>
        <w:rPr>
          <w:i/>
          <w:spacing w:val="-2"/>
          <w:sz w:val="32"/>
          <w:szCs w:val="32"/>
        </w:rPr>
        <w:t xml:space="preserve"> </w:t>
      </w:r>
      <w:r w:rsidRPr="00093207">
        <w:rPr>
          <w:i/>
          <w:spacing w:val="-2"/>
          <w:sz w:val="32"/>
          <w:szCs w:val="32"/>
        </w:rPr>
        <w:t xml:space="preserve">получение цветных стекол </w:t>
      </w:r>
      <w:r>
        <w:rPr>
          <w:spacing w:val="-2"/>
          <w:sz w:val="32"/>
          <w:szCs w:val="32"/>
        </w:rPr>
        <w:t>–</w:t>
      </w:r>
      <w:r>
        <w:rPr>
          <w:i/>
          <w:spacing w:val="-2"/>
          <w:sz w:val="32"/>
          <w:szCs w:val="32"/>
        </w:rPr>
        <w:t xml:space="preserve"> </w:t>
      </w:r>
      <w:r w:rsidRPr="00093207">
        <w:rPr>
          <w:i/>
          <w:spacing w:val="-2"/>
          <w:sz w:val="32"/>
          <w:szCs w:val="32"/>
        </w:rPr>
        <w:t>«перлов</w:t>
      </w:r>
      <w:r>
        <w:rPr>
          <w:i/>
          <w:spacing w:val="-2"/>
          <w:sz w:val="32"/>
          <w:szCs w:val="32"/>
        </w:rPr>
        <w:t>»</w:t>
      </w:r>
      <w:r>
        <w:rPr>
          <w:spacing w:val="-2"/>
          <w:sz w:val="32"/>
          <w:szCs w:val="32"/>
        </w:rPr>
        <w:t>) или методом растирания твердого анализиру</w:t>
      </w:r>
      <w:r>
        <w:rPr>
          <w:spacing w:val="-2"/>
          <w:sz w:val="32"/>
          <w:szCs w:val="32"/>
        </w:rPr>
        <w:t>е</w:t>
      </w:r>
      <w:r>
        <w:rPr>
          <w:spacing w:val="-2"/>
          <w:sz w:val="32"/>
          <w:szCs w:val="32"/>
        </w:rPr>
        <w:t>мого образца с твердым реактивом.</w:t>
      </w:r>
      <w:r w:rsidR="00042894"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 xml:space="preserve">Выполняя пробы окрашивания пламени, исследуемое вещество на петле платиновой или </w:t>
      </w:r>
      <w:proofErr w:type="spellStart"/>
      <w:r>
        <w:rPr>
          <w:spacing w:val="-2"/>
          <w:sz w:val="32"/>
          <w:szCs w:val="32"/>
        </w:rPr>
        <w:t>нихр</w:t>
      </w:r>
      <w:r>
        <w:rPr>
          <w:spacing w:val="-2"/>
          <w:sz w:val="32"/>
          <w:szCs w:val="32"/>
        </w:rPr>
        <w:t>о</w:t>
      </w:r>
      <w:r>
        <w:rPr>
          <w:spacing w:val="-2"/>
          <w:sz w:val="32"/>
          <w:szCs w:val="32"/>
        </w:rPr>
        <w:t>мовой</w:t>
      </w:r>
      <w:proofErr w:type="spellEnd"/>
      <w:r>
        <w:rPr>
          <w:spacing w:val="-2"/>
          <w:sz w:val="32"/>
          <w:szCs w:val="32"/>
        </w:rPr>
        <w:t xml:space="preserve"> проволоки вносят в бесцветное пламя горелки. По хара</w:t>
      </w:r>
      <w:r>
        <w:rPr>
          <w:spacing w:val="-2"/>
          <w:sz w:val="32"/>
          <w:szCs w:val="32"/>
        </w:rPr>
        <w:t>к</w:t>
      </w:r>
      <w:r>
        <w:rPr>
          <w:spacing w:val="-2"/>
          <w:sz w:val="32"/>
          <w:szCs w:val="32"/>
        </w:rPr>
        <w:t>терной окраске пламени узнают о присутствии того или иного элемента (табл.</w:t>
      </w:r>
      <w:r w:rsidR="00371074">
        <w:rPr>
          <w:spacing w:val="-2"/>
          <w:sz w:val="32"/>
          <w:szCs w:val="32"/>
        </w:rPr>
        <w:t xml:space="preserve"> 4</w:t>
      </w:r>
      <w:r w:rsidR="00042894">
        <w:rPr>
          <w:spacing w:val="-2"/>
          <w:sz w:val="32"/>
          <w:szCs w:val="32"/>
        </w:rPr>
        <w:t>.</w:t>
      </w:r>
      <w:r>
        <w:rPr>
          <w:spacing w:val="-2"/>
          <w:sz w:val="32"/>
          <w:szCs w:val="32"/>
        </w:rPr>
        <w:t>1).</w:t>
      </w:r>
    </w:p>
    <w:p w:rsidR="00A53268" w:rsidRPr="00CD671F" w:rsidRDefault="00A53268" w:rsidP="00A53268">
      <w:pPr>
        <w:jc w:val="center"/>
        <w:rPr>
          <w:b/>
          <w:spacing w:val="-2"/>
          <w:sz w:val="28"/>
          <w:szCs w:val="28"/>
        </w:rPr>
      </w:pPr>
      <w:r w:rsidRPr="00CD671F">
        <w:rPr>
          <w:b/>
          <w:i/>
          <w:spacing w:val="-2"/>
          <w:sz w:val="28"/>
          <w:szCs w:val="28"/>
        </w:rPr>
        <w:t xml:space="preserve">Таблица </w:t>
      </w:r>
      <w:r w:rsidR="00371074" w:rsidRPr="00CD671F">
        <w:rPr>
          <w:b/>
          <w:i/>
          <w:spacing w:val="-2"/>
          <w:sz w:val="28"/>
          <w:szCs w:val="28"/>
        </w:rPr>
        <w:t>4.</w:t>
      </w:r>
      <w:r w:rsidRPr="00CD671F">
        <w:rPr>
          <w:b/>
          <w:i/>
          <w:spacing w:val="-2"/>
          <w:sz w:val="28"/>
          <w:szCs w:val="28"/>
        </w:rPr>
        <w:t>1</w:t>
      </w:r>
      <w:r w:rsidRPr="00CD671F">
        <w:rPr>
          <w:b/>
          <w:spacing w:val="-2"/>
          <w:sz w:val="28"/>
          <w:szCs w:val="28"/>
        </w:rPr>
        <w:t>. Окрашивание пламени некоторыми элементами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3254"/>
      </w:tblGrid>
      <w:tr w:rsidR="00A53268" w:rsidRPr="00CD671F" w:rsidTr="00371074">
        <w:trPr>
          <w:trHeight w:val="352"/>
          <w:jc w:val="center"/>
        </w:trPr>
        <w:tc>
          <w:tcPr>
            <w:tcW w:w="2756" w:type="dxa"/>
            <w:vAlign w:val="center"/>
          </w:tcPr>
          <w:p w:rsidR="00A53268" w:rsidRPr="00CD671F" w:rsidRDefault="00A53268" w:rsidP="00371074">
            <w:pPr>
              <w:jc w:val="center"/>
              <w:rPr>
                <w:i/>
                <w:spacing w:val="-2"/>
                <w:sz w:val="28"/>
                <w:szCs w:val="28"/>
              </w:rPr>
            </w:pPr>
            <w:r w:rsidRPr="00CD671F">
              <w:rPr>
                <w:i/>
                <w:spacing w:val="-2"/>
                <w:sz w:val="28"/>
                <w:szCs w:val="28"/>
              </w:rPr>
              <w:t>Элемент</w:t>
            </w:r>
          </w:p>
        </w:tc>
        <w:tc>
          <w:tcPr>
            <w:tcW w:w="3254" w:type="dxa"/>
            <w:vAlign w:val="center"/>
          </w:tcPr>
          <w:p w:rsidR="00A53268" w:rsidRPr="00CD671F" w:rsidRDefault="00A53268" w:rsidP="00371074">
            <w:pPr>
              <w:jc w:val="center"/>
              <w:rPr>
                <w:i/>
                <w:spacing w:val="-2"/>
                <w:sz w:val="28"/>
                <w:szCs w:val="28"/>
              </w:rPr>
            </w:pPr>
            <w:r w:rsidRPr="00CD671F">
              <w:rPr>
                <w:i/>
                <w:spacing w:val="-2"/>
                <w:sz w:val="28"/>
                <w:szCs w:val="28"/>
              </w:rPr>
              <w:t>Цвет пламени</w:t>
            </w:r>
          </w:p>
        </w:tc>
      </w:tr>
      <w:tr w:rsidR="00A53268" w:rsidRPr="00CD671F" w:rsidTr="00371074">
        <w:trPr>
          <w:trHeight w:val="558"/>
          <w:jc w:val="center"/>
        </w:trPr>
        <w:tc>
          <w:tcPr>
            <w:tcW w:w="2756" w:type="dxa"/>
            <w:vAlign w:val="center"/>
          </w:tcPr>
          <w:p w:rsidR="00A53268" w:rsidRPr="00CD671F" w:rsidRDefault="00A53268" w:rsidP="00371074">
            <w:pPr>
              <w:rPr>
                <w:spacing w:val="-2"/>
                <w:sz w:val="28"/>
                <w:szCs w:val="28"/>
              </w:rPr>
            </w:pPr>
            <w:r w:rsidRPr="00CD671F">
              <w:rPr>
                <w:spacing w:val="-2"/>
                <w:sz w:val="28"/>
                <w:szCs w:val="28"/>
              </w:rPr>
              <w:t>Литий</w:t>
            </w:r>
          </w:p>
          <w:p w:rsidR="00A53268" w:rsidRPr="00CD671F" w:rsidRDefault="00A53268" w:rsidP="00371074">
            <w:pPr>
              <w:rPr>
                <w:spacing w:val="-2"/>
                <w:sz w:val="28"/>
                <w:szCs w:val="28"/>
              </w:rPr>
            </w:pPr>
            <w:r w:rsidRPr="00CD671F">
              <w:rPr>
                <w:spacing w:val="-2"/>
                <w:sz w:val="28"/>
                <w:szCs w:val="28"/>
              </w:rPr>
              <w:t>Натрий</w:t>
            </w:r>
          </w:p>
          <w:p w:rsidR="00A53268" w:rsidRPr="00CD671F" w:rsidRDefault="00A53268" w:rsidP="00371074">
            <w:pPr>
              <w:rPr>
                <w:spacing w:val="-2"/>
                <w:sz w:val="28"/>
                <w:szCs w:val="28"/>
              </w:rPr>
            </w:pPr>
            <w:r w:rsidRPr="00CD671F">
              <w:rPr>
                <w:spacing w:val="-2"/>
                <w:sz w:val="28"/>
                <w:szCs w:val="28"/>
              </w:rPr>
              <w:t>Калий</w:t>
            </w:r>
          </w:p>
          <w:p w:rsidR="00A53268" w:rsidRPr="00CD671F" w:rsidRDefault="00A53268" w:rsidP="00371074">
            <w:pPr>
              <w:rPr>
                <w:spacing w:val="-2"/>
                <w:sz w:val="28"/>
                <w:szCs w:val="28"/>
              </w:rPr>
            </w:pPr>
            <w:r w:rsidRPr="00CD671F">
              <w:rPr>
                <w:spacing w:val="-2"/>
                <w:sz w:val="28"/>
                <w:szCs w:val="28"/>
              </w:rPr>
              <w:t>Кальций</w:t>
            </w:r>
          </w:p>
          <w:p w:rsidR="00A53268" w:rsidRPr="00CD671F" w:rsidRDefault="00A53268" w:rsidP="00371074">
            <w:pPr>
              <w:rPr>
                <w:spacing w:val="-2"/>
                <w:sz w:val="28"/>
                <w:szCs w:val="28"/>
              </w:rPr>
            </w:pPr>
            <w:r w:rsidRPr="00CD671F">
              <w:rPr>
                <w:spacing w:val="-2"/>
                <w:sz w:val="28"/>
                <w:szCs w:val="28"/>
              </w:rPr>
              <w:t>Стронций</w:t>
            </w:r>
          </w:p>
          <w:p w:rsidR="00A53268" w:rsidRPr="00CD671F" w:rsidRDefault="00A53268" w:rsidP="00371074">
            <w:pPr>
              <w:rPr>
                <w:spacing w:val="-2"/>
                <w:sz w:val="28"/>
                <w:szCs w:val="28"/>
              </w:rPr>
            </w:pPr>
            <w:r w:rsidRPr="00CD671F">
              <w:rPr>
                <w:spacing w:val="-2"/>
                <w:sz w:val="28"/>
                <w:szCs w:val="28"/>
              </w:rPr>
              <w:t>Барий</w:t>
            </w:r>
          </w:p>
          <w:p w:rsidR="00A53268" w:rsidRPr="00CD671F" w:rsidRDefault="00A53268" w:rsidP="00371074">
            <w:pPr>
              <w:rPr>
                <w:spacing w:val="-2"/>
                <w:sz w:val="28"/>
                <w:szCs w:val="28"/>
              </w:rPr>
            </w:pPr>
            <w:r w:rsidRPr="00CD671F">
              <w:rPr>
                <w:spacing w:val="-2"/>
                <w:sz w:val="28"/>
                <w:szCs w:val="28"/>
              </w:rPr>
              <w:t>Медь</w:t>
            </w:r>
          </w:p>
          <w:p w:rsidR="00A53268" w:rsidRPr="00CD671F" w:rsidRDefault="00A53268" w:rsidP="00371074">
            <w:pPr>
              <w:rPr>
                <w:spacing w:val="-2"/>
                <w:sz w:val="28"/>
                <w:szCs w:val="28"/>
              </w:rPr>
            </w:pPr>
            <w:r w:rsidRPr="00CD671F">
              <w:rPr>
                <w:spacing w:val="-2"/>
                <w:sz w:val="28"/>
                <w:szCs w:val="28"/>
              </w:rPr>
              <w:t>Свинец и мышьяк</w:t>
            </w:r>
          </w:p>
        </w:tc>
        <w:tc>
          <w:tcPr>
            <w:tcW w:w="3254" w:type="dxa"/>
            <w:vAlign w:val="center"/>
          </w:tcPr>
          <w:p w:rsidR="00A53268" w:rsidRPr="00CD671F" w:rsidRDefault="00A53268" w:rsidP="00371074">
            <w:pPr>
              <w:rPr>
                <w:spacing w:val="-2"/>
                <w:sz w:val="28"/>
                <w:szCs w:val="28"/>
              </w:rPr>
            </w:pPr>
            <w:r w:rsidRPr="00CD671F">
              <w:rPr>
                <w:spacing w:val="-2"/>
                <w:sz w:val="28"/>
                <w:szCs w:val="28"/>
              </w:rPr>
              <w:t>Рубиново-красный</w:t>
            </w:r>
          </w:p>
          <w:p w:rsidR="00A53268" w:rsidRPr="00CD671F" w:rsidRDefault="00A53268" w:rsidP="00371074">
            <w:pPr>
              <w:rPr>
                <w:spacing w:val="-2"/>
                <w:sz w:val="28"/>
                <w:szCs w:val="28"/>
              </w:rPr>
            </w:pPr>
            <w:r w:rsidRPr="00CD671F">
              <w:rPr>
                <w:spacing w:val="-2"/>
                <w:sz w:val="28"/>
                <w:szCs w:val="28"/>
              </w:rPr>
              <w:t>Ярко-желтый</w:t>
            </w:r>
          </w:p>
          <w:p w:rsidR="00A53268" w:rsidRPr="00CD671F" w:rsidRDefault="00A53268" w:rsidP="00371074">
            <w:pPr>
              <w:rPr>
                <w:spacing w:val="-2"/>
                <w:sz w:val="28"/>
                <w:szCs w:val="28"/>
              </w:rPr>
            </w:pPr>
            <w:r w:rsidRPr="00CD671F">
              <w:rPr>
                <w:spacing w:val="-2"/>
                <w:sz w:val="28"/>
                <w:szCs w:val="28"/>
              </w:rPr>
              <w:t>Фиолетовый</w:t>
            </w:r>
          </w:p>
          <w:p w:rsidR="00A53268" w:rsidRPr="00CD671F" w:rsidRDefault="00A53268" w:rsidP="00371074">
            <w:pPr>
              <w:rPr>
                <w:spacing w:val="-2"/>
                <w:sz w:val="28"/>
                <w:szCs w:val="28"/>
              </w:rPr>
            </w:pPr>
            <w:r w:rsidRPr="00CD671F">
              <w:rPr>
                <w:spacing w:val="-2"/>
                <w:sz w:val="28"/>
                <w:szCs w:val="28"/>
              </w:rPr>
              <w:t>Кирпично-красный</w:t>
            </w:r>
          </w:p>
          <w:p w:rsidR="00A53268" w:rsidRPr="00CD671F" w:rsidRDefault="00A53268" w:rsidP="00371074">
            <w:pPr>
              <w:rPr>
                <w:spacing w:val="-2"/>
                <w:sz w:val="28"/>
                <w:szCs w:val="28"/>
              </w:rPr>
            </w:pPr>
            <w:r w:rsidRPr="00CD671F">
              <w:rPr>
                <w:spacing w:val="-2"/>
                <w:sz w:val="28"/>
                <w:szCs w:val="28"/>
              </w:rPr>
              <w:t>Карминово-красный</w:t>
            </w:r>
          </w:p>
          <w:p w:rsidR="00A53268" w:rsidRPr="00CD671F" w:rsidRDefault="00A53268" w:rsidP="00371074">
            <w:pPr>
              <w:rPr>
                <w:spacing w:val="-2"/>
                <w:sz w:val="28"/>
                <w:szCs w:val="28"/>
              </w:rPr>
            </w:pPr>
            <w:r w:rsidRPr="00CD671F">
              <w:rPr>
                <w:spacing w:val="-2"/>
                <w:sz w:val="28"/>
                <w:szCs w:val="28"/>
              </w:rPr>
              <w:t>Желто-зеленый</w:t>
            </w:r>
          </w:p>
          <w:p w:rsidR="00A53268" w:rsidRPr="00CD671F" w:rsidRDefault="00A53268" w:rsidP="00371074">
            <w:pPr>
              <w:rPr>
                <w:spacing w:val="-2"/>
                <w:sz w:val="28"/>
                <w:szCs w:val="28"/>
              </w:rPr>
            </w:pPr>
            <w:r w:rsidRPr="00CD671F">
              <w:rPr>
                <w:spacing w:val="-2"/>
                <w:sz w:val="28"/>
                <w:szCs w:val="28"/>
              </w:rPr>
              <w:t>Ярко-зеленый</w:t>
            </w:r>
          </w:p>
          <w:p w:rsidR="00A53268" w:rsidRPr="00CD671F" w:rsidRDefault="00A53268" w:rsidP="00371074">
            <w:pPr>
              <w:rPr>
                <w:spacing w:val="-2"/>
                <w:sz w:val="28"/>
                <w:szCs w:val="28"/>
              </w:rPr>
            </w:pPr>
            <w:r w:rsidRPr="00CD671F">
              <w:rPr>
                <w:spacing w:val="-2"/>
                <w:sz w:val="28"/>
                <w:szCs w:val="28"/>
              </w:rPr>
              <w:t>Бледно-голубой</w:t>
            </w:r>
          </w:p>
        </w:tc>
      </w:tr>
    </w:tbl>
    <w:p w:rsidR="00A53268" w:rsidRDefault="00A53268" w:rsidP="00A53268">
      <w:pPr>
        <w:ind w:firstLine="720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Способность атомов многих металлов при возбуждении (например, в пламени горелки) испускать характеристический </w:t>
      </w:r>
      <w:r w:rsidR="000F30C2">
        <w:rPr>
          <w:spacing w:val="-2"/>
          <w:sz w:val="32"/>
          <w:szCs w:val="32"/>
        </w:rPr>
        <w:t xml:space="preserve">электромагнитный </w:t>
      </w:r>
      <w:r>
        <w:rPr>
          <w:spacing w:val="-2"/>
          <w:sz w:val="32"/>
          <w:szCs w:val="32"/>
        </w:rPr>
        <w:t>спектр излучения</w:t>
      </w:r>
      <w:r w:rsidR="000F30C2">
        <w:rPr>
          <w:spacing w:val="-2"/>
          <w:sz w:val="32"/>
          <w:szCs w:val="32"/>
        </w:rPr>
        <w:t xml:space="preserve"> (свет)</w:t>
      </w:r>
      <w:r>
        <w:rPr>
          <w:spacing w:val="-2"/>
          <w:sz w:val="32"/>
          <w:szCs w:val="32"/>
        </w:rPr>
        <w:t xml:space="preserve"> используется в физ</w:t>
      </w:r>
      <w:r>
        <w:rPr>
          <w:spacing w:val="-2"/>
          <w:sz w:val="32"/>
          <w:szCs w:val="32"/>
        </w:rPr>
        <w:t>и</w:t>
      </w:r>
      <w:r>
        <w:rPr>
          <w:spacing w:val="-2"/>
          <w:sz w:val="32"/>
          <w:szCs w:val="32"/>
        </w:rPr>
        <w:t>ческих методах анализа. Определения, провед</w:t>
      </w:r>
      <w:r w:rsidR="000F30C2">
        <w:rPr>
          <w:spacing w:val="-2"/>
          <w:sz w:val="32"/>
          <w:szCs w:val="32"/>
        </w:rPr>
        <w:t>ё</w:t>
      </w:r>
      <w:r>
        <w:rPr>
          <w:spacing w:val="-2"/>
          <w:sz w:val="32"/>
          <w:szCs w:val="32"/>
        </w:rPr>
        <w:t>нные на приборах (</w:t>
      </w:r>
      <w:r w:rsidRPr="00033C78">
        <w:rPr>
          <w:i/>
          <w:spacing w:val="-2"/>
          <w:sz w:val="32"/>
          <w:szCs w:val="32"/>
        </w:rPr>
        <w:t>спектрометрах</w:t>
      </w:r>
      <w:r>
        <w:rPr>
          <w:spacing w:val="-2"/>
          <w:sz w:val="32"/>
          <w:szCs w:val="32"/>
        </w:rPr>
        <w:t>), позволяют более точно определить качестве</w:t>
      </w:r>
      <w:r>
        <w:rPr>
          <w:spacing w:val="-2"/>
          <w:sz w:val="32"/>
          <w:szCs w:val="32"/>
        </w:rPr>
        <w:t>н</w:t>
      </w:r>
      <w:r>
        <w:rPr>
          <w:spacing w:val="-2"/>
          <w:sz w:val="32"/>
          <w:szCs w:val="32"/>
        </w:rPr>
        <w:t>ный состав пробы.</w:t>
      </w:r>
    </w:p>
    <w:p w:rsidR="00A53268" w:rsidRDefault="00A53268" w:rsidP="00A53268">
      <w:pPr>
        <w:ind w:firstLine="720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Окрашенные стекла, или перлы, приготовляют сплавлением исследуемого вещества с бурой </w:t>
      </w:r>
      <w:r w:rsidRPr="00033C78">
        <w:rPr>
          <w:spacing w:val="-2"/>
          <w:sz w:val="32"/>
          <w:szCs w:val="32"/>
        </w:rPr>
        <w:t xml:space="preserve">– </w:t>
      </w:r>
      <w:proofErr w:type="spellStart"/>
      <w:r w:rsidRPr="00033C78">
        <w:rPr>
          <w:spacing w:val="-2"/>
          <w:sz w:val="32"/>
          <w:szCs w:val="32"/>
        </w:rPr>
        <w:t>тетраборатом</w:t>
      </w:r>
      <w:proofErr w:type="spellEnd"/>
      <w:r w:rsidRPr="00033C78"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натрия (</w:t>
      </w:r>
      <w:r>
        <w:rPr>
          <w:spacing w:val="-2"/>
          <w:sz w:val="32"/>
          <w:szCs w:val="32"/>
          <w:lang w:val="en-US"/>
        </w:rPr>
        <w:t>Na</w:t>
      </w:r>
      <w:r w:rsidRPr="00033C78">
        <w:rPr>
          <w:spacing w:val="-2"/>
          <w:sz w:val="32"/>
          <w:szCs w:val="32"/>
          <w:vertAlign w:val="subscript"/>
        </w:rPr>
        <w:t>2</w:t>
      </w:r>
      <w:r>
        <w:rPr>
          <w:spacing w:val="-2"/>
          <w:sz w:val="32"/>
          <w:szCs w:val="32"/>
          <w:lang w:val="en-US"/>
        </w:rPr>
        <w:t>B</w:t>
      </w:r>
      <w:r w:rsidRPr="00033C78">
        <w:rPr>
          <w:spacing w:val="-2"/>
          <w:sz w:val="32"/>
          <w:szCs w:val="32"/>
          <w:vertAlign w:val="subscript"/>
        </w:rPr>
        <w:t>4</w:t>
      </w:r>
      <w:r>
        <w:rPr>
          <w:spacing w:val="-2"/>
          <w:sz w:val="32"/>
          <w:szCs w:val="32"/>
          <w:lang w:val="en-US"/>
        </w:rPr>
        <w:t>O</w:t>
      </w:r>
      <w:r w:rsidRPr="00033C78">
        <w:rPr>
          <w:spacing w:val="-2"/>
          <w:sz w:val="32"/>
          <w:szCs w:val="32"/>
          <w:vertAlign w:val="subscript"/>
        </w:rPr>
        <w:t>7</w:t>
      </w:r>
      <w:r>
        <w:rPr>
          <w:spacing w:val="-2"/>
          <w:sz w:val="32"/>
          <w:szCs w:val="32"/>
        </w:rPr>
        <w:t>·</w:t>
      </w:r>
      <w:r w:rsidRPr="00033C78">
        <w:rPr>
          <w:spacing w:val="-2"/>
          <w:sz w:val="32"/>
          <w:szCs w:val="32"/>
        </w:rPr>
        <w:t>10</w:t>
      </w:r>
      <w:r>
        <w:rPr>
          <w:spacing w:val="-2"/>
          <w:sz w:val="32"/>
          <w:szCs w:val="32"/>
          <w:lang w:val="en-US"/>
        </w:rPr>
        <w:t>H</w:t>
      </w:r>
      <w:r w:rsidRPr="00033C78">
        <w:rPr>
          <w:spacing w:val="-2"/>
          <w:sz w:val="32"/>
          <w:szCs w:val="32"/>
          <w:vertAlign w:val="subscript"/>
        </w:rPr>
        <w:t>2</w:t>
      </w:r>
      <w:r>
        <w:rPr>
          <w:spacing w:val="-2"/>
          <w:sz w:val="32"/>
          <w:szCs w:val="32"/>
          <w:lang w:val="en-US"/>
        </w:rPr>
        <w:t>O</w:t>
      </w:r>
      <w:r>
        <w:rPr>
          <w:spacing w:val="-2"/>
          <w:sz w:val="32"/>
          <w:szCs w:val="32"/>
        </w:rPr>
        <w:t xml:space="preserve">) или с </w:t>
      </w:r>
      <w:proofErr w:type="spellStart"/>
      <w:r>
        <w:rPr>
          <w:spacing w:val="-2"/>
          <w:sz w:val="32"/>
          <w:szCs w:val="32"/>
        </w:rPr>
        <w:t>гидрофосфатом</w:t>
      </w:r>
      <w:proofErr w:type="spellEnd"/>
      <w:r>
        <w:rPr>
          <w:spacing w:val="-2"/>
          <w:sz w:val="32"/>
          <w:szCs w:val="32"/>
        </w:rPr>
        <w:t xml:space="preserve"> натрия-аммония (</w:t>
      </w:r>
      <w:proofErr w:type="spellStart"/>
      <w:r>
        <w:rPr>
          <w:spacing w:val="-2"/>
          <w:sz w:val="32"/>
          <w:szCs w:val="32"/>
          <w:lang w:val="en-US"/>
        </w:rPr>
        <w:t>NaN</w:t>
      </w:r>
      <w:proofErr w:type="spellEnd"/>
      <w:r>
        <w:rPr>
          <w:spacing w:val="-2"/>
          <w:sz w:val="32"/>
          <w:szCs w:val="32"/>
        </w:rPr>
        <w:t>Н</w:t>
      </w:r>
      <w:r w:rsidRPr="00033C78">
        <w:rPr>
          <w:spacing w:val="-2"/>
          <w:sz w:val="32"/>
          <w:szCs w:val="32"/>
          <w:vertAlign w:val="subscript"/>
        </w:rPr>
        <w:t>4</w:t>
      </w:r>
      <w:r>
        <w:rPr>
          <w:spacing w:val="-2"/>
          <w:sz w:val="32"/>
          <w:szCs w:val="32"/>
        </w:rPr>
        <w:t>НРО</w:t>
      </w:r>
      <w:r>
        <w:rPr>
          <w:spacing w:val="-2"/>
          <w:sz w:val="32"/>
          <w:szCs w:val="32"/>
          <w:vertAlign w:val="subscript"/>
        </w:rPr>
        <w:t>4</w:t>
      </w:r>
      <w:r>
        <w:rPr>
          <w:spacing w:val="-2"/>
          <w:sz w:val="32"/>
          <w:szCs w:val="32"/>
        </w:rPr>
        <w:t>·4</w:t>
      </w:r>
      <w:r>
        <w:rPr>
          <w:spacing w:val="-2"/>
          <w:sz w:val="32"/>
          <w:szCs w:val="32"/>
          <w:lang w:val="en-US"/>
        </w:rPr>
        <w:t>H</w:t>
      </w:r>
      <w:r w:rsidRPr="00033C78">
        <w:rPr>
          <w:spacing w:val="-2"/>
          <w:sz w:val="32"/>
          <w:szCs w:val="32"/>
          <w:vertAlign w:val="subscript"/>
        </w:rPr>
        <w:t>2</w:t>
      </w:r>
      <w:r>
        <w:rPr>
          <w:spacing w:val="-2"/>
          <w:sz w:val="32"/>
          <w:szCs w:val="32"/>
          <w:lang w:val="en-US"/>
        </w:rPr>
        <w:t>O</w:t>
      </w:r>
      <w:r>
        <w:rPr>
          <w:spacing w:val="-2"/>
          <w:sz w:val="32"/>
          <w:szCs w:val="32"/>
        </w:rPr>
        <w:t xml:space="preserve">) в ушке платиновой проволоки над пламенем. Окраска перла указывает на присутствие того или иного металла в пробе. </w:t>
      </w:r>
      <w:proofErr w:type="gramStart"/>
      <w:r>
        <w:rPr>
          <w:spacing w:val="-2"/>
          <w:sz w:val="32"/>
          <w:szCs w:val="32"/>
        </w:rPr>
        <w:t>Например, хром окрашивает перл в зеленый цвет, кобальт – в синий, марганец – в фиолетовый.</w:t>
      </w:r>
      <w:proofErr w:type="gramEnd"/>
    </w:p>
    <w:p w:rsidR="00A53268" w:rsidRDefault="00A53268" w:rsidP="00A53268">
      <w:pPr>
        <w:ind w:firstLine="720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Метод растирания твердого анализируемого образца с тве</w:t>
      </w:r>
      <w:r>
        <w:rPr>
          <w:spacing w:val="-2"/>
          <w:sz w:val="32"/>
          <w:szCs w:val="32"/>
        </w:rPr>
        <w:t>р</w:t>
      </w:r>
      <w:r>
        <w:rPr>
          <w:spacing w:val="-2"/>
          <w:sz w:val="32"/>
          <w:szCs w:val="32"/>
        </w:rPr>
        <w:t xml:space="preserve">дым реактивом применяется в тех случаях, когда при растирании порошков образуется окрашенное соединение или выделяется газ с характерным запахом. Например: </w:t>
      </w:r>
    </w:p>
    <w:p w:rsidR="00A53268" w:rsidRDefault="00A53268" w:rsidP="00A53268">
      <w:pPr>
        <w:ind w:firstLine="720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1) при растирании в фарфоровой ступке кристаллов солей кобальта (+2) </w:t>
      </w:r>
      <w:proofErr w:type="gramStart"/>
      <w:r>
        <w:rPr>
          <w:spacing w:val="-2"/>
          <w:sz w:val="32"/>
          <w:szCs w:val="32"/>
        </w:rPr>
        <w:t>с</w:t>
      </w:r>
      <w:proofErr w:type="gramEnd"/>
      <w:r>
        <w:rPr>
          <w:spacing w:val="-2"/>
          <w:sz w:val="32"/>
          <w:szCs w:val="32"/>
        </w:rPr>
        <w:t xml:space="preserve"> </w:t>
      </w:r>
      <w:proofErr w:type="gramStart"/>
      <w:r>
        <w:rPr>
          <w:spacing w:val="-2"/>
          <w:sz w:val="32"/>
          <w:szCs w:val="32"/>
        </w:rPr>
        <w:t>твердым</w:t>
      </w:r>
      <w:proofErr w:type="gramEnd"/>
      <w:r>
        <w:rPr>
          <w:spacing w:val="-2"/>
          <w:sz w:val="32"/>
          <w:szCs w:val="32"/>
        </w:rPr>
        <w:t xml:space="preserve"> </w:t>
      </w:r>
      <w:proofErr w:type="spellStart"/>
      <w:r>
        <w:rPr>
          <w:spacing w:val="-2"/>
          <w:sz w:val="32"/>
          <w:szCs w:val="32"/>
        </w:rPr>
        <w:t>тиоцианатом</w:t>
      </w:r>
      <w:proofErr w:type="spellEnd"/>
      <w:r>
        <w:rPr>
          <w:spacing w:val="-2"/>
          <w:sz w:val="32"/>
          <w:szCs w:val="32"/>
        </w:rPr>
        <w:t xml:space="preserve"> аммония появляется синяя окраска комплексной соли (NH</w:t>
      </w:r>
      <w:r w:rsidRPr="007201F2">
        <w:rPr>
          <w:spacing w:val="-2"/>
          <w:sz w:val="32"/>
          <w:szCs w:val="32"/>
          <w:vertAlign w:val="subscript"/>
        </w:rPr>
        <w:t>4</w:t>
      </w:r>
      <w:r>
        <w:rPr>
          <w:spacing w:val="-2"/>
          <w:sz w:val="32"/>
          <w:szCs w:val="32"/>
        </w:rPr>
        <w:t>)</w:t>
      </w:r>
      <w:r w:rsidRPr="007201F2">
        <w:rPr>
          <w:spacing w:val="-2"/>
          <w:sz w:val="32"/>
          <w:szCs w:val="32"/>
          <w:vertAlign w:val="subscript"/>
        </w:rPr>
        <w:t>2</w:t>
      </w:r>
      <w:r>
        <w:rPr>
          <w:spacing w:val="-2"/>
          <w:sz w:val="32"/>
          <w:szCs w:val="32"/>
        </w:rPr>
        <w:t>[</w:t>
      </w:r>
      <w:proofErr w:type="spellStart"/>
      <w:r>
        <w:rPr>
          <w:spacing w:val="-2"/>
          <w:sz w:val="32"/>
          <w:szCs w:val="32"/>
        </w:rPr>
        <w:t>Co</w:t>
      </w:r>
      <w:proofErr w:type="spellEnd"/>
      <w:r>
        <w:rPr>
          <w:spacing w:val="-2"/>
          <w:sz w:val="32"/>
          <w:szCs w:val="32"/>
        </w:rPr>
        <w:t>(SCN)</w:t>
      </w:r>
      <w:r w:rsidRPr="007201F2">
        <w:rPr>
          <w:spacing w:val="-2"/>
          <w:sz w:val="32"/>
          <w:szCs w:val="32"/>
          <w:vertAlign w:val="subscript"/>
        </w:rPr>
        <w:t>2</w:t>
      </w:r>
      <w:r>
        <w:rPr>
          <w:spacing w:val="-2"/>
          <w:sz w:val="32"/>
          <w:szCs w:val="32"/>
        </w:rPr>
        <w:t>];</w:t>
      </w:r>
    </w:p>
    <w:p w:rsidR="00A53268" w:rsidRDefault="00A53268" w:rsidP="00A53268">
      <w:pPr>
        <w:ind w:firstLine="720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lastRenderedPageBreak/>
        <w:t>2) при растирании солей аммония с гашеной известью (</w:t>
      </w:r>
      <w:proofErr w:type="spellStart"/>
      <w:r>
        <w:rPr>
          <w:spacing w:val="-2"/>
          <w:sz w:val="32"/>
          <w:szCs w:val="32"/>
        </w:rPr>
        <w:t>С</w:t>
      </w:r>
      <w:proofErr w:type="gramStart"/>
      <w:r>
        <w:rPr>
          <w:spacing w:val="-2"/>
          <w:sz w:val="32"/>
          <w:szCs w:val="32"/>
        </w:rPr>
        <w:t>а</w:t>
      </w:r>
      <w:proofErr w:type="spellEnd"/>
      <w:r>
        <w:rPr>
          <w:spacing w:val="-2"/>
          <w:sz w:val="32"/>
          <w:szCs w:val="32"/>
        </w:rPr>
        <w:t>(</w:t>
      </w:r>
      <w:proofErr w:type="gramEnd"/>
      <w:r>
        <w:rPr>
          <w:spacing w:val="-2"/>
          <w:sz w:val="32"/>
          <w:szCs w:val="32"/>
        </w:rPr>
        <w:t>ОН)</w:t>
      </w:r>
      <w:r w:rsidRPr="007201F2">
        <w:rPr>
          <w:spacing w:val="-2"/>
          <w:sz w:val="32"/>
          <w:szCs w:val="32"/>
          <w:vertAlign w:val="subscript"/>
        </w:rPr>
        <w:t>2</w:t>
      </w:r>
      <w:r>
        <w:rPr>
          <w:spacing w:val="-2"/>
          <w:sz w:val="32"/>
          <w:szCs w:val="32"/>
        </w:rPr>
        <w:t>) выделяет аммиак, обладающий характерным запахом.</w:t>
      </w:r>
    </w:p>
    <w:p w:rsidR="00A53268" w:rsidRDefault="00A53268" w:rsidP="00A53268">
      <w:pPr>
        <w:ind w:firstLine="720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Анализ сухим способом используется главным образом в п</w:t>
      </w:r>
      <w:r>
        <w:rPr>
          <w:spacing w:val="-2"/>
          <w:sz w:val="32"/>
          <w:szCs w:val="32"/>
        </w:rPr>
        <w:t>о</w:t>
      </w:r>
      <w:r>
        <w:rPr>
          <w:spacing w:val="-2"/>
          <w:sz w:val="32"/>
          <w:szCs w:val="32"/>
        </w:rPr>
        <w:t>левых условиях для качественного или полуколичественного и</w:t>
      </w:r>
      <w:r>
        <w:rPr>
          <w:spacing w:val="-2"/>
          <w:sz w:val="32"/>
          <w:szCs w:val="32"/>
        </w:rPr>
        <w:t>с</w:t>
      </w:r>
      <w:r>
        <w:rPr>
          <w:spacing w:val="-2"/>
          <w:sz w:val="32"/>
          <w:szCs w:val="32"/>
        </w:rPr>
        <w:t>следования минералов и руд.</w:t>
      </w:r>
    </w:p>
    <w:p w:rsidR="00A53268" w:rsidRDefault="00A53268" w:rsidP="00CD671F">
      <w:pPr>
        <w:spacing w:before="100"/>
        <w:ind w:firstLine="720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В лабораторных условиях наибольшее распространение п</w:t>
      </w:r>
      <w:r>
        <w:rPr>
          <w:spacing w:val="-2"/>
          <w:sz w:val="32"/>
          <w:szCs w:val="32"/>
        </w:rPr>
        <w:t>о</w:t>
      </w:r>
      <w:r>
        <w:rPr>
          <w:spacing w:val="-2"/>
          <w:sz w:val="32"/>
          <w:szCs w:val="32"/>
        </w:rPr>
        <w:t>лучили реакции, протекающие в растворах. При этом исследуемое вещество должно быть сначала переведено в раствор</w:t>
      </w:r>
      <w:r w:rsidR="00CD671F">
        <w:rPr>
          <w:spacing w:val="-2"/>
          <w:sz w:val="32"/>
          <w:szCs w:val="32"/>
        </w:rPr>
        <w:t>ё</w:t>
      </w:r>
      <w:r>
        <w:rPr>
          <w:spacing w:val="-2"/>
          <w:sz w:val="32"/>
          <w:szCs w:val="32"/>
        </w:rPr>
        <w:t>нное состо</w:t>
      </w:r>
      <w:r>
        <w:rPr>
          <w:spacing w:val="-2"/>
          <w:sz w:val="32"/>
          <w:szCs w:val="32"/>
        </w:rPr>
        <w:t>я</w:t>
      </w:r>
      <w:r>
        <w:rPr>
          <w:spacing w:val="-2"/>
          <w:sz w:val="32"/>
          <w:szCs w:val="32"/>
        </w:rPr>
        <w:t xml:space="preserve">ние. Для качественного определения веществ </w:t>
      </w:r>
      <w:r w:rsidRPr="00CD671F">
        <w:rPr>
          <w:b/>
          <w:spacing w:val="-2"/>
          <w:sz w:val="32"/>
          <w:szCs w:val="32"/>
        </w:rPr>
        <w:t>мокрым</w:t>
      </w:r>
      <w:r>
        <w:rPr>
          <w:spacing w:val="-2"/>
          <w:sz w:val="32"/>
          <w:szCs w:val="32"/>
        </w:rPr>
        <w:t xml:space="preserve"> способом пригодны реакции, сопровождающиеся каким либо внешним э</w:t>
      </w:r>
      <w:r>
        <w:rPr>
          <w:spacing w:val="-2"/>
          <w:sz w:val="32"/>
          <w:szCs w:val="32"/>
        </w:rPr>
        <w:t>ф</w:t>
      </w:r>
      <w:r>
        <w:rPr>
          <w:spacing w:val="-2"/>
          <w:sz w:val="32"/>
          <w:szCs w:val="32"/>
        </w:rPr>
        <w:t>фектом – выпадением или растворением осадка, изменением окраски раствора, выделением газообразных веществ.</w:t>
      </w:r>
    </w:p>
    <w:p w:rsidR="00CD671F" w:rsidRDefault="00CD671F" w:rsidP="001F681B">
      <w:pPr>
        <w:pStyle w:val="ab"/>
        <w:numPr>
          <w:ilvl w:val="0"/>
          <w:numId w:val="1"/>
        </w:numPr>
        <w:spacing w:before="100"/>
        <w:ind w:left="425" w:hanging="357"/>
        <w:contextualSpacing w:val="0"/>
        <w:jc w:val="both"/>
        <w:rPr>
          <w:spacing w:val="-2"/>
          <w:sz w:val="32"/>
          <w:szCs w:val="32"/>
        </w:rPr>
      </w:pPr>
      <w:r w:rsidRPr="007423EA">
        <w:rPr>
          <w:b/>
          <w:sz w:val="32"/>
          <w:szCs w:val="32"/>
        </w:rPr>
        <w:t>Основные</w:t>
      </w:r>
      <w:r w:rsidRPr="007423EA">
        <w:rPr>
          <w:b/>
          <w:spacing w:val="-2"/>
          <w:sz w:val="32"/>
          <w:szCs w:val="32"/>
        </w:rPr>
        <w:t xml:space="preserve"> требования к </w:t>
      </w:r>
      <w:r w:rsidR="001F681B" w:rsidRPr="007423EA">
        <w:rPr>
          <w:b/>
          <w:spacing w:val="-2"/>
          <w:sz w:val="32"/>
          <w:szCs w:val="32"/>
        </w:rPr>
        <w:t>аналитическим</w:t>
      </w:r>
      <w:r w:rsidRPr="007423EA">
        <w:rPr>
          <w:b/>
          <w:spacing w:val="-2"/>
          <w:sz w:val="32"/>
          <w:szCs w:val="32"/>
        </w:rPr>
        <w:t xml:space="preserve"> реакциям в кач</w:t>
      </w:r>
      <w:r w:rsidRPr="007423EA">
        <w:rPr>
          <w:b/>
          <w:spacing w:val="-2"/>
          <w:sz w:val="32"/>
          <w:szCs w:val="32"/>
        </w:rPr>
        <w:t>е</w:t>
      </w:r>
      <w:r w:rsidRPr="007423EA">
        <w:rPr>
          <w:b/>
          <w:spacing w:val="-2"/>
          <w:sz w:val="32"/>
          <w:szCs w:val="32"/>
        </w:rPr>
        <w:t>ственном анализе</w:t>
      </w:r>
      <w:r>
        <w:rPr>
          <w:spacing w:val="-2"/>
          <w:sz w:val="32"/>
          <w:szCs w:val="32"/>
        </w:rPr>
        <w:t>:</w:t>
      </w:r>
    </w:p>
    <w:p w:rsidR="00CD671F" w:rsidRDefault="006909B5" w:rsidP="001F681B">
      <w:pPr>
        <w:pStyle w:val="ab"/>
        <w:numPr>
          <w:ilvl w:val="3"/>
          <w:numId w:val="1"/>
        </w:numPr>
        <w:spacing w:after="100"/>
        <w:ind w:left="992" w:hanging="357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Р</w:t>
      </w:r>
      <w:r w:rsidR="00CD671F">
        <w:rPr>
          <w:spacing w:val="-2"/>
          <w:sz w:val="32"/>
          <w:szCs w:val="32"/>
        </w:rPr>
        <w:t>еакция</w:t>
      </w:r>
      <w:r w:rsidR="001F681B">
        <w:rPr>
          <w:spacing w:val="-2"/>
          <w:sz w:val="32"/>
          <w:szCs w:val="32"/>
        </w:rPr>
        <w:t xml:space="preserve"> должна сопровождаться </w:t>
      </w:r>
      <w:r w:rsidR="001F681B" w:rsidRPr="001F681B">
        <w:rPr>
          <w:b/>
          <w:spacing w:val="-2"/>
          <w:sz w:val="32"/>
          <w:szCs w:val="32"/>
        </w:rPr>
        <w:t>заметным внешним э</w:t>
      </w:r>
      <w:r w:rsidR="001F681B" w:rsidRPr="001F681B">
        <w:rPr>
          <w:b/>
          <w:spacing w:val="-2"/>
          <w:sz w:val="32"/>
          <w:szCs w:val="32"/>
        </w:rPr>
        <w:t>ф</w:t>
      </w:r>
      <w:r w:rsidR="001F681B" w:rsidRPr="001F681B">
        <w:rPr>
          <w:b/>
          <w:spacing w:val="-2"/>
          <w:sz w:val="32"/>
          <w:szCs w:val="32"/>
        </w:rPr>
        <w:t>фектом</w:t>
      </w:r>
      <w:r w:rsidR="001F681B">
        <w:rPr>
          <w:spacing w:val="-2"/>
          <w:sz w:val="32"/>
          <w:szCs w:val="32"/>
        </w:rPr>
        <w:t>: выпадение или растворение осадка, изменение окраски раствора, выделение газообразных веществ и т.д.</w:t>
      </w:r>
      <w:r w:rsidR="00CD671F">
        <w:rPr>
          <w:spacing w:val="-2"/>
          <w:sz w:val="32"/>
          <w:szCs w:val="32"/>
        </w:rPr>
        <w:t xml:space="preserve"> </w:t>
      </w:r>
    </w:p>
    <w:p w:rsidR="001F681B" w:rsidRDefault="006909B5" w:rsidP="001F681B">
      <w:pPr>
        <w:pStyle w:val="ab"/>
        <w:numPr>
          <w:ilvl w:val="3"/>
          <w:numId w:val="1"/>
        </w:numPr>
        <w:spacing w:after="100"/>
        <w:ind w:left="992" w:hanging="357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Р</w:t>
      </w:r>
      <w:r w:rsidR="001F681B">
        <w:rPr>
          <w:spacing w:val="-2"/>
          <w:sz w:val="32"/>
          <w:szCs w:val="32"/>
        </w:rPr>
        <w:t xml:space="preserve">еакция должна протекать </w:t>
      </w:r>
      <w:r w:rsidR="001F681B" w:rsidRPr="001F681B">
        <w:rPr>
          <w:b/>
          <w:spacing w:val="-2"/>
          <w:sz w:val="32"/>
          <w:szCs w:val="32"/>
        </w:rPr>
        <w:t>достаточно быстро</w:t>
      </w:r>
      <w:r w:rsidR="001F681B">
        <w:rPr>
          <w:b/>
          <w:spacing w:val="-2"/>
          <w:sz w:val="32"/>
          <w:szCs w:val="32"/>
        </w:rPr>
        <w:t xml:space="preserve"> и необр</w:t>
      </w:r>
      <w:r w:rsidR="001F681B">
        <w:rPr>
          <w:b/>
          <w:spacing w:val="-2"/>
          <w:sz w:val="32"/>
          <w:szCs w:val="32"/>
        </w:rPr>
        <w:t>а</w:t>
      </w:r>
      <w:r w:rsidR="001F681B">
        <w:rPr>
          <w:b/>
          <w:spacing w:val="-2"/>
          <w:sz w:val="32"/>
          <w:szCs w:val="32"/>
        </w:rPr>
        <w:t>тимо</w:t>
      </w:r>
      <w:r w:rsidR="001F681B">
        <w:rPr>
          <w:spacing w:val="-2"/>
          <w:sz w:val="32"/>
          <w:szCs w:val="32"/>
        </w:rPr>
        <w:t>;</w:t>
      </w:r>
    </w:p>
    <w:p w:rsidR="001F681B" w:rsidRDefault="006909B5" w:rsidP="001F681B">
      <w:pPr>
        <w:pStyle w:val="ab"/>
        <w:numPr>
          <w:ilvl w:val="3"/>
          <w:numId w:val="1"/>
        </w:numPr>
        <w:ind w:left="992" w:hanging="357"/>
        <w:jc w:val="both"/>
        <w:rPr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>Ч</w:t>
      </w:r>
      <w:r w:rsidR="007423EA" w:rsidRPr="001F681B">
        <w:rPr>
          <w:b/>
          <w:spacing w:val="-2"/>
          <w:sz w:val="32"/>
          <w:szCs w:val="32"/>
        </w:rPr>
        <w:t>увствительно</w:t>
      </w:r>
      <w:r w:rsidR="007423EA">
        <w:rPr>
          <w:b/>
          <w:spacing w:val="-2"/>
          <w:sz w:val="32"/>
          <w:szCs w:val="32"/>
        </w:rPr>
        <w:t>сть</w:t>
      </w:r>
      <w:r w:rsidR="007423EA">
        <w:rPr>
          <w:spacing w:val="-2"/>
          <w:sz w:val="32"/>
          <w:szCs w:val="32"/>
        </w:rPr>
        <w:t xml:space="preserve"> </w:t>
      </w:r>
      <w:r w:rsidR="001F681B">
        <w:rPr>
          <w:spacing w:val="-2"/>
          <w:sz w:val="32"/>
          <w:szCs w:val="32"/>
        </w:rPr>
        <w:t>аналитическ</w:t>
      </w:r>
      <w:r w:rsidR="007423EA">
        <w:rPr>
          <w:spacing w:val="-2"/>
          <w:sz w:val="32"/>
          <w:szCs w:val="32"/>
        </w:rPr>
        <w:t>ой</w:t>
      </w:r>
      <w:r w:rsidR="001F681B">
        <w:rPr>
          <w:spacing w:val="-2"/>
          <w:sz w:val="32"/>
          <w:szCs w:val="32"/>
        </w:rPr>
        <w:t xml:space="preserve"> реакци</w:t>
      </w:r>
      <w:r w:rsidR="007423EA">
        <w:rPr>
          <w:spacing w:val="-2"/>
          <w:sz w:val="32"/>
          <w:szCs w:val="32"/>
        </w:rPr>
        <w:t xml:space="preserve">и </w:t>
      </w:r>
      <w:r w:rsidR="001F681B">
        <w:rPr>
          <w:spacing w:val="-2"/>
          <w:sz w:val="32"/>
          <w:szCs w:val="32"/>
        </w:rPr>
        <w:t>– способно</w:t>
      </w:r>
      <w:r w:rsidR="007423EA">
        <w:rPr>
          <w:spacing w:val="-2"/>
          <w:sz w:val="32"/>
          <w:szCs w:val="32"/>
        </w:rPr>
        <w:t>сть</w:t>
      </w:r>
      <w:r w:rsidR="001F681B">
        <w:rPr>
          <w:spacing w:val="-2"/>
          <w:sz w:val="32"/>
          <w:szCs w:val="32"/>
        </w:rPr>
        <w:t xml:space="preserve"> достоверно определять как можно более низкое содерж</w:t>
      </w:r>
      <w:r w:rsidR="001F681B">
        <w:rPr>
          <w:spacing w:val="-2"/>
          <w:sz w:val="32"/>
          <w:szCs w:val="32"/>
        </w:rPr>
        <w:t>а</w:t>
      </w:r>
      <w:r w:rsidR="001F681B">
        <w:rPr>
          <w:spacing w:val="-2"/>
          <w:sz w:val="32"/>
          <w:szCs w:val="32"/>
        </w:rPr>
        <w:t xml:space="preserve">ние </w:t>
      </w:r>
      <w:proofErr w:type="spellStart"/>
      <w:r w:rsidR="001F681B">
        <w:rPr>
          <w:spacing w:val="-2"/>
          <w:sz w:val="32"/>
          <w:szCs w:val="32"/>
        </w:rPr>
        <w:t>аналита</w:t>
      </w:r>
      <w:proofErr w:type="spellEnd"/>
      <w:r w:rsidR="001F681B">
        <w:rPr>
          <w:spacing w:val="-2"/>
          <w:sz w:val="32"/>
          <w:szCs w:val="32"/>
        </w:rPr>
        <w:t>;</w:t>
      </w:r>
    </w:p>
    <w:p w:rsidR="001F681B" w:rsidRPr="001F681B" w:rsidRDefault="001F681B" w:rsidP="001F681B">
      <w:pPr>
        <w:spacing w:after="100"/>
        <w:ind w:left="275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Чувствительно</w:t>
      </w:r>
      <w:r w:rsidR="007423EA">
        <w:rPr>
          <w:spacing w:val="-2"/>
          <w:sz w:val="32"/>
          <w:szCs w:val="32"/>
        </w:rPr>
        <w:t>сть</w:t>
      </w:r>
      <w:r>
        <w:rPr>
          <w:spacing w:val="-2"/>
          <w:sz w:val="32"/>
          <w:szCs w:val="32"/>
        </w:rPr>
        <w:t xml:space="preserve"> реакции характеризуют критериями: </w:t>
      </w:r>
      <w:r w:rsidRPr="007423EA">
        <w:rPr>
          <w:b/>
          <w:i/>
          <w:spacing w:val="-2"/>
          <w:sz w:val="32"/>
          <w:szCs w:val="32"/>
        </w:rPr>
        <w:t>обн</w:t>
      </w:r>
      <w:r w:rsidRPr="007423EA">
        <w:rPr>
          <w:b/>
          <w:i/>
          <w:spacing w:val="-2"/>
          <w:sz w:val="32"/>
          <w:szCs w:val="32"/>
        </w:rPr>
        <w:t>а</w:t>
      </w:r>
      <w:r w:rsidRPr="007423EA">
        <w:rPr>
          <w:b/>
          <w:i/>
          <w:spacing w:val="-2"/>
          <w:sz w:val="32"/>
          <w:szCs w:val="32"/>
        </w:rPr>
        <w:t>руживаемый минимум</w:t>
      </w:r>
      <w:r>
        <w:rPr>
          <w:spacing w:val="-2"/>
          <w:sz w:val="32"/>
          <w:szCs w:val="32"/>
        </w:rPr>
        <w:t xml:space="preserve"> – наименьшая масса</w:t>
      </w:r>
      <w:r w:rsidR="007423EA">
        <w:rPr>
          <w:spacing w:val="-2"/>
          <w:sz w:val="32"/>
          <w:szCs w:val="32"/>
        </w:rPr>
        <w:t xml:space="preserve"> </w:t>
      </w:r>
      <w:proofErr w:type="spellStart"/>
      <w:r w:rsidR="007423EA">
        <w:rPr>
          <w:spacing w:val="-2"/>
          <w:sz w:val="32"/>
          <w:szCs w:val="32"/>
        </w:rPr>
        <w:t>аналита</w:t>
      </w:r>
      <w:proofErr w:type="spellEnd"/>
      <w:r w:rsidR="007423EA">
        <w:rPr>
          <w:spacing w:val="-2"/>
          <w:sz w:val="32"/>
          <w:szCs w:val="32"/>
        </w:rPr>
        <w:t xml:space="preserve">, которую можно обнаружить с помощью данной реакции; </w:t>
      </w:r>
      <w:r w:rsidR="007423EA" w:rsidRPr="007423EA">
        <w:rPr>
          <w:b/>
          <w:i/>
          <w:spacing w:val="-2"/>
          <w:sz w:val="32"/>
          <w:szCs w:val="32"/>
        </w:rPr>
        <w:t>нижний предел определяемых концентраций</w:t>
      </w:r>
      <w:r w:rsidR="007423EA">
        <w:rPr>
          <w:spacing w:val="-2"/>
          <w:sz w:val="32"/>
          <w:szCs w:val="32"/>
        </w:rPr>
        <w:t xml:space="preserve"> – минимальная концентрация </w:t>
      </w:r>
      <w:proofErr w:type="spellStart"/>
      <w:r w:rsidR="007423EA">
        <w:rPr>
          <w:spacing w:val="-2"/>
          <w:sz w:val="32"/>
          <w:szCs w:val="32"/>
        </w:rPr>
        <w:t>аналита</w:t>
      </w:r>
      <w:proofErr w:type="spellEnd"/>
      <w:r w:rsidR="007423EA">
        <w:rPr>
          <w:spacing w:val="-2"/>
          <w:sz w:val="32"/>
          <w:szCs w:val="32"/>
        </w:rPr>
        <w:t xml:space="preserve">, которую аналитическая реакция может обнаружить в растворе. </w:t>
      </w:r>
    </w:p>
    <w:p w:rsidR="001F681B" w:rsidRDefault="006909B5" w:rsidP="001F681B">
      <w:pPr>
        <w:pStyle w:val="ab"/>
        <w:numPr>
          <w:ilvl w:val="3"/>
          <w:numId w:val="1"/>
        </w:numPr>
        <w:spacing w:after="100"/>
        <w:ind w:left="992" w:hanging="357"/>
        <w:jc w:val="both"/>
        <w:rPr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>С</w:t>
      </w:r>
      <w:r w:rsidR="007423EA" w:rsidRPr="007423EA">
        <w:rPr>
          <w:b/>
          <w:spacing w:val="-2"/>
          <w:sz w:val="32"/>
          <w:szCs w:val="32"/>
        </w:rPr>
        <w:t xml:space="preserve">елективность </w:t>
      </w:r>
      <w:r w:rsidR="007423EA">
        <w:rPr>
          <w:spacing w:val="-2"/>
          <w:sz w:val="32"/>
          <w:szCs w:val="32"/>
        </w:rPr>
        <w:t>(</w:t>
      </w:r>
      <w:r w:rsidR="007423EA" w:rsidRPr="007423EA">
        <w:rPr>
          <w:i/>
          <w:spacing w:val="-2"/>
          <w:sz w:val="32"/>
          <w:szCs w:val="32"/>
        </w:rPr>
        <w:t>избирательность</w:t>
      </w:r>
      <w:r w:rsidR="007423EA">
        <w:rPr>
          <w:spacing w:val="-2"/>
          <w:sz w:val="32"/>
          <w:szCs w:val="32"/>
        </w:rPr>
        <w:t>) реакции характериз</w:t>
      </w:r>
      <w:r w:rsidR="007423EA">
        <w:rPr>
          <w:spacing w:val="-2"/>
          <w:sz w:val="32"/>
          <w:szCs w:val="32"/>
        </w:rPr>
        <w:t>у</w:t>
      </w:r>
      <w:r w:rsidR="007423EA">
        <w:rPr>
          <w:spacing w:val="-2"/>
          <w:sz w:val="32"/>
          <w:szCs w:val="32"/>
        </w:rPr>
        <w:t xml:space="preserve">ется числом компонентов, дающих сходный результат. </w:t>
      </w:r>
      <w:r w:rsidR="007423EA" w:rsidRPr="007423EA">
        <w:rPr>
          <w:b/>
          <w:spacing w:val="-2"/>
          <w:sz w:val="32"/>
          <w:szCs w:val="32"/>
        </w:rPr>
        <w:t>Специфической</w:t>
      </w:r>
      <w:r w:rsidR="007423EA">
        <w:rPr>
          <w:spacing w:val="-2"/>
          <w:sz w:val="32"/>
          <w:szCs w:val="32"/>
        </w:rPr>
        <w:t xml:space="preserve"> называют реакцию, позволяющую обн</w:t>
      </w:r>
      <w:r w:rsidR="007423EA">
        <w:rPr>
          <w:spacing w:val="-2"/>
          <w:sz w:val="32"/>
          <w:szCs w:val="32"/>
        </w:rPr>
        <w:t>а</w:t>
      </w:r>
      <w:r w:rsidR="007423EA">
        <w:rPr>
          <w:spacing w:val="-2"/>
          <w:sz w:val="32"/>
          <w:szCs w:val="32"/>
        </w:rPr>
        <w:t xml:space="preserve">ружить </w:t>
      </w:r>
      <w:proofErr w:type="gramStart"/>
      <w:r w:rsidR="007423EA">
        <w:rPr>
          <w:spacing w:val="-2"/>
          <w:sz w:val="32"/>
          <w:szCs w:val="32"/>
        </w:rPr>
        <w:t>конкретный</w:t>
      </w:r>
      <w:proofErr w:type="gramEnd"/>
      <w:r w:rsidR="007423EA">
        <w:rPr>
          <w:spacing w:val="-2"/>
          <w:sz w:val="32"/>
          <w:szCs w:val="32"/>
        </w:rPr>
        <w:t xml:space="preserve"> </w:t>
      </w:r>
      <w:proofErr w:type="spellStart"/>
      <w:r w:rsidR="007423EA">
        <w:rPr>
          <w:spacing w:val="-2"/>
          <w:sz w:val="32"/>
          <w:szCs w:val="32"/>
        </w:rPr>
        <w:t>аналит</w:t>
      </w:r>
      <w:proofErr w:type="spellEnd"/>
      <w:r w:rsidR="007423EA">
        <w:rPr>
          <w:spacing w:val="-2"/>
          <w:sz w:val="32"/>
          <w:szCs w:val="32"/>
        </w:rPr>
        <w:t xml:space="preserve"> в присутствии других комп</w:t>
      </w:r>
      <w:r w:rsidR="007423EA">
        <w:rPr>
          <w:spacing w:val="-2"/>
          <w:sz w:val="32"/>
          <w:szCs w:val="32"/>
        </w:rPr>
        <w:t>о</w:t>
      </w:r>
      <w:r w:rsidR="007423EA">
        <w:rPr>
          <w:spacing w:val="-2"/>
          <w:sz w:val="32"/>
          <w:szCs w:val="32"/>
        </w:rPr>
        <w:t>нентов.</w:t>
      </w:r>
    </w:p>
    <w:p w:rsidR="00A53268" w:rsidRDefault="00A53268" w:rsidP="00A53268">
      <w:pPr>
        <w:ind w:firstLine="720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Качественная аналитическая реакция должна </w:t>
      </w:r>
      <w:r w:rsidR="007423EA">
        <w:rPr>
          <w:spacing w:val="-2"/>
          <w:sz w:val="32"/>
          <w:szCs w:val="32"/>
        </w:rPr>
        <w:t>отвечать предъявляемым требованиям</w:t>
      </w:r>
      <w:r>
        <w:rPr>
          <w:spacing w:val="-2"/>
          <w:sz w:val="32"/>
          <w:szCs w:val="32"/>
        </w:rPr>
        <w:t xml:space="preserve">. Для выполнения этих </w:t>
      </w:r>
      <w:r w:rsidR="007423EA">
        <w:rPr>
          <w:spacing w:val="-2"/>
          <w:sz w:val="32"/>
          <w:szCs w:val="32"/>
        </w:rPr>
        <w:t>критериев</w:t>
      </w:r>
      <w:r>
        <w:rPr>
          <w:spacing w:val="-2"/>
          <w:sz w:val="32"/>
          <w:szCs w:val="32"/>
        </w:rPr>
        <w:t xml:space="preserve"> следует строго соблюдать условия </w:t>
      </w:r>
      <w:r w:rsidR="007423EA">
        <w:rPr>
          <w:spacing w:val="-2"/>
          <w:sz w:val="32"/>
          <w:szCs w:val="32"/>
        </w:rPr>
        <w:t>проведения анализа</w:t>
      </w:r>
      <w:r>
        <w:rPr>
          <w:spacing w:val="-2"/>
          <w:sz w:val="32"/>
          <w:szCs w:val="32"/>
        </w:rPr>
        <w:t xml:space="preserve">: </w:t>
      </w:r>
      <w:r w:rsidRPr="00F47A6E">
        <w:rPr>
          <w:i/>
          <w:spacing w:val="-2"/>
          <w:sz w:val="32"/>
          <w:szCs w:val="32"/>
        </w:rPr>
        <w:t xml:space="preserve">характер </w:t>
      </w:r>
      <w:r w:rsidRPr="00F47A6E">
        <w:rPr>
          <w:i/>
          <w:spacing w:val="-2"/>
          <w:sz w:val="32"/>
          <w:szCs w:val="32"/>
        </w:rPr>
        <w:lastRenderedPageBreak/>
        <w:t>среды, температуру, концентрацию реактивов</w:t>
      </w:r>
      <w:r>
        <w:rPr>
          <w:spacing w:val="-2"/>
          <w:sz w:val="32"/>
          <w:szCs w:val="32"/>
        </w:rPr>
        <w:t>.</w:t>
      </w:r>
    </w:p>
    <w:p w:rsidR="00A53268" w:rsidRDefault="00A53268" w:rsidP="00A53268">
      <w:pPr>
        <w:ind w:firstLine="720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При анализе сложных многокомпонентных смесей идент</w:t>
      </w:r>
      <w:r>
        <w:rPr>
          <w:spacing w:val="-2"/>
          <w:sz w:val="32"/>
          <w:szCs w:val="32"/>
        </w:rPr>
        <w:t>и</w:t>
      </w:r>
      <w:r>
        <w:rPr>
          <w:spacing w:val="-2"/>
          <w:sz w:val="32"/>
          <w:szCs w:val="32"/>
        </w:rPr>
        <w:t>фикацию компонентов можно проводить двумя методами:</w:t>
      </w:r>
    </w:p>
    <w:p w:rsidR="00A53268" w:rsidRPr="00793E2F" w:rsidRDefault="00A53268" w:rsidP="00A53268">
      <w:pPr>
        <w:ind w:firstLine="720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1. Обнаружение ионов с помощью специфических реакций в отдельных порциях анализируемого раствора, производимое в любой последовательности, называют </w:t>
      </w:r>
      <w:r w:rsidRPr="006909B5">
        <w:rPr>
          <w:b/>
          <w:spacing w:val="-2"/>
          <w:sz w:val="32"/>
          <w:szCs w:val="32"/>
        </w:rPr>
        <w:t>дробным анализом</w:t>
      </w:r>
      <w:r>
        <w:rPr>
          <w:b/>
          <w:i/>
          <w:spacing w:val="-2"/>
          <w:sz w:val="32"/>
          <w:szCs w:val="32"/>
        </w:rPr>
        <w:t xml:space="preserve">. </w:t>
      </w:r>
      <w:r>
        <w:rPr>
          <w:spacing w:val="-2"/>
          <w:sz w:val="32"/>
          <w:szCs w:val="32"/>
        </w:rPr>
        <w:t>Дро</w:t>
      </w:r>
      <w:r>
        <w:rPr>
          <w:spacing w:val="-2"/>
          <w:sz w:val="32"/>
          <w:szCs w:val="32"/>
        </w:rPr>
        <w:t>б</w:t>
      </w:r>
      <w:r>
        <w:rPr>
          <w:spacing w:val="-2"/>
          <w:sz w:val="32"/>
          <w:szCs w:val="32"/>
        </w:rPr>
        <w:t xml:space="preserve">ный анализ применяют в тех случаях, когда состав исследуемого образца хорошо известен и требуется только проверить </w:t>
      </w:r>
      <w:r w:rsidR="006909B5">
        <w:rPr>
          <w:spacing w:val="-2"/>
          <w:sz w:val="32"/>
          <w:szCs w:val="32"/>
        </w:rPr>
        <w:t xml:space="preserve">наличие или </w:t>
      </w:r>
      <w:r>
        <w:rPr>
          <w:spacing w:val="-2"/>
          <w:sz w:val="32"/>
          <w:szCs w:val="32"/>
        </w:rPr>
        <w:t xml:space="preserve">отсутствие некоторых </w:t>
      </w:r>
      <w:r w:rsidR="006909B5">
        <w:rPr>
          <w:spacing w:val="-2"/>
          <w:sz w:val="32"/>
          <w:szCs w:val="32"/>
        </w:rPr>
        <w:t>компонентов</w:t>
      </w:r>
      <w:r>
        <w:rPr>
          <w:spacing w:val="-2"/>
          <w:sz w:val="32"/>
          <w:szCs w:val="32"/>
        </w:rPr>
        <w:t>.</w:t>
      </w:r>
      <w:r w:rsidR="006909B5">
        <w:rPr>
          <w:spacing w:val="-2"/>
          <w:sz w:val="32"/>
          <w:szCs w:val="32"/>
        </w:rPr>
        <w:t xml:space="preserve"> Если состав неизвестен, то применяют </w:t>
      </w:r>
      <w:r w:rsidR="006909B5" w:rsidRPr="006909B5">
        <w:rPr>
          <w:i/>
          <w:spacing w:val="-2"/>
          <w:sz w:val="32"/>
          <w:szCs w:val="32"/>
        </w:rPr>
        <w:t>систематический анализ</w:t>
      </w:r>
      <w:r w:rsidR="006909B5">
        <w:rPr>
          <w:spacing w:val="-2"/>
          <w:sz w:val="32"/>
          <w:szCs w:val="32"/>
        </w:rPr>
        <w:t>.</w:t>
      </w:r>
    </w:p>
    <w:p w:rsidR="00A53268" w:rsidRDefault="00A53268" w:rsidP="00A53268">
      <w:pPr>
        <w:ind w:firstLine="720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2. </w:t>
      </w:r>
      <w:r w:rsidRPr="006909B5">
        <w:rPr>
          <w:b/>
          <w:spacing w:val="-2"/>
          <w:sz w:val="32"/>
          <w:szCs w:val="32"/>
        </w:rPr>
        <w:t>Систематический ход анализа</w:t>
      </w:r>
      <w:r>
        <w:rPr>
          <w:spacing w:val="-2"/>
          <w:sz w:val="32"/>
          <w:szCs w:val="32"/>
        </w:rPr>
        <w:t xml:space="preserve"> – определ</w:t>
      </w:r>
      <w:r w:rsidR="007423EA">
        <w:rPr>
          <w:spacing w:val="-2"/>
          <w:sz w:val="32"/>
          <w:szCs w:val="32"/>
        </w:rPr>
        <w:t>ё</w:t>
      </w:r>
      <w:r>
        <w:rPr>
          <w:spacing w:val="-2"/>
          <w:sz w:val="32"/>
          <w:szCs w:val="32"/>
        </w:rPr>
        <w:t>нная послед</w:t>
      </w:r>
      <w:r>
        <w:rPr>
          <w:spacing w:val="-2"/>
          <w:sz w:val="32"/>
          <w:szCs w:val="32"/>
        </w:rPr>
        <w:t>о</w:t>
      </w:r>
      <w:r>
        <w:rPr>
          <w:spacing w:val="-2"/>
          <w:sz w:val="32"/>
          <w:szCs w:val="32"/>
        </w:rPr>
        <w:t>вательность выполнения аналитических реакций, при которой каждый ион обнаруживают после того, как будут обнаружены и удалены мешающие ионы. В систематическом ходе анализа пр</w:t>
      </w:r>
      <w:r>
        <w:rPr>
          <w:spacing w:val="-2"/>
          <w:sz w:val="32"/>
          <w:szCs w:val="32"/>
        </w:rPr>
        <w:t>и</w:t>
      </w:r>
      <w:r>
        <w:rPr>
          <w:spacing w:val="-2"/>
          <w:sz w:val="32"/>
          <w:szCs w:val="32"/>
        </w:rPr>
        <w:t>меняют не только реакции обнаружения отдельных ионов, но та</w:t>
      </w:r>
      <w:r>
        <w:rPr>
          <w:spacing w:val="-2"/>
          <w:sz w:val="32"/>
          <w:szCs w:val="32"/>
        </w:rPr>
        <w:t>к</w:t>
      </w:r>
      <w:r>
        <w:rPr>
          <w:spacing w:val="-2"/>
          <w:sz w:val="32"/>
          <w:szCs w:val="32"/>
        </w:rPr>
        <w:t>же и реакции отделения их друг от друга. Разделение ионов чаще всего основывается на различной растворимости солей или лет</w:t>
      </w:r>
      <w:r>
        <w:rPr>
          <w:spacing w:val="-2"/>
          <w:sz w:val="32"/>
          <w:szCs w:val="32"/>
        </w:rPr>
        <w:t>у</w:t>
      </w:r>
      <w:r>
        <w:rPr>
          <w:spacing w:val="-2"/>
          <w:sz w:val="32"/>
          <w:szCs w:val="32"/>
        </w:rPr>
        <w:t>чести соединений. Полноту удаления мешающего иона в каждом случае проверяют отдельной пробой, т.к. неполное разделение может привести к ошибочным результатам.</w:t>
      </w:r>
    </w:p>
    <w:p w:rsidR="00E87490" w:rsidRPr="006909B5" w:rsidRDefault="00A53268" w:rsidP="006909B5">
      <w:pPr>
        <w:ind w:firstLine="720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Систематический и дробный анализы взаимно дополняют друг друга, каждый из них имеет свою область применения.</w:t>
      </w:r>
    </w:p>
    <w:p w:rsidR="00E87490" w:rsidRDefault="007423EA" w:rsidP="007423EA">
      <w:pPr>
        <w:pStyle w:val="2"/>
        <w:rPr>
          <w:color w:val="000000"/>
          <w:sz w:val="32"/>
          <w:szCs w:val="32"/>
        </w:rPr>
      </w:pPr>
      <w:r w:rsidRPr="00392172">
        <w:t>§</w:t>
      </w:r>
      <w:r>
        <w:t xml:space="preserve"> 5.2 Основы количественного анализа</w:t>
      </w:r>
    </w:p>
    <w:p w:rsidR="00E87490" w:rsidRDefault="00E87490" w:rsidP="006909B5">
      <w:pPr>
        <w:ind w:firstLine="709"/>
        <w:jc w:val="both"/>
        <w:rPr>
          <w:spacing w:val="-2"/>
          <w:sz w:val="32"/>
          <w:szCs w:val="32"/>
        </w:rPr>
      </w:pPr>
      <w:r w:rsidRPr="00480614">
        <w:rPr>
          <w:spacing w:val="-2"/>
          <w:sz w:val="32"/>
          <w:szCs w:val="32"/>
        </w:rPr>
        <w:t>Классическими</w:t>
      </w:r>
      <w:r>
        <w:rPr>
          <w:spacing w:val="-2"/>
          <w:sz w:val="32"/>
          <w:szCs w:val="32"/>
        </w:rPr>
        <w:t xml:space="preserve"> методами </w:t>
      </w:r>
      <w:r w:rsidRPr="00B15FA0">
        <w:rPr>
          <w:b/>
          <w:spacing w:val="-2"/>
          <w:sz w:val="32"/>
          <w:szCs w:val="32"/>
        </w:rPr>
        <w:t xml:space="preserve">количественного </w:t>
      </w:r>
      <w:r>
        <w:rPr>
          <w:b/>
          <w:spacing w:val="-2"/>
          <w:sz w:val="32"/>
          <w:szCs w:val="32"/>
        </w:rPr>
        <w:t>химического</w:t>
      </w:r>
      <w:r w:rsidRPr="00B15FA0">
        <w:rPr>
          <w:b/>
          <w:spacing w:val="-2"/>
          <w:sz w:val="32"/>
          <w:szCs w:val="32"/>
        </w:rPr>
        <w:t xml:space="preserve"> анализа</w:t>
      </w:r>
      <w:r w:rsidRPr="00480614">
        <w:rPr>
          <w:spacing w:val="-2"/>
          <w:sz w:val="32"/>
          <w:szCs w:val="32"/>
        </w:rPr>
        <w:t>, используемыми в аналитической практике долгое вре</w:t>
      </w:r>
      <w:r>
        <w:rPr>
          <w:spacing w:val="-2"/>
          <w:sz w:val="32"/>
          <w:szCs w:val="32"/>
        </w:rPr>
        <w:t>мя,</w:t>
      </w:r>
      <w:r w:rsidRPr="00480614">
        <w:rPr>
          <w:spacing w:val="-2"/>
          <w:sz w:val="32"/>
          <w:szCs w:val="32"/>
        </w:rPr>
        <w:t xml:space="preserve"> и потому обладающими достаточно высокой точностью и эффе</w:t>
      </w:r>
      <w:r w:rsidRPr="00480614">
        <w:rPr>
          <w:spacing w:val="-2"/>
          <w:sz w:val="32"/>
          <w:szCs w:val="32"/>
        </w:rPr>
        <w:t>к</w:t>
      </w:r>
      <w:r w:rsidRPr="00480614">
        <w:rPr>
          <w:spacing w:val="-2"/>
          <w:sz w:val="32"/>
          <w:szCs w:val="32"/>
        </w:rPr>
        <w:t xml:space="preserve">тивностью, являются химические методы анализа: </w:t>
      </w:r>
      <w:r w:rsidRPr="00181AD3">
        <w:rPr>
          <w:b/>
          <w:i/>
          <w:spacing w:val="-2"/>
          <w:sz w:val="32"/>
          <w:szCs w:val="32"/>
        </w:rPr>
        <w:t>гравиметрич</w:t>
      </w:r>
      <w:r w:rsidRPr="00181AD3">
        <w:rPr>
          <w:b/>
          <w:i/>
          <w:spacing w:val="-2"/>
          <w:sz w:val="32"/>
          <w:szCs w:val="32"/>
        </w:rPr>
        <w:t>е</w:t>
      </w:r>
      <w:r w:rsidRPr="00181AD3">
        <w:rPr>
          <w:b/>
          <w:i/>
          <w:spacing w:val="-2"/>
          <w:sz w:val="32"/>
          <w:szCs w:val="32"/>
        </w:rPr>
        <w:t>ский</w:t>
      </w:r>
      <w:r w:rsidR="00787477" w:rsidRPr="00787477">
        <w:rPr>
          <w:spacing w:val="-2"/>
          <w:sz w:val="32"/>
          <w:szCs w:val="32"/>
        </w:rPr>
        <w:t>,</w:t>
      </w:r>
      <w:r w:rsidRPr="00787477">
        <w:rPr>
          <w:spacing w:val="-2"/>
          <w:sz w:val="32"/>
          <w:szCs w:val="32"/>
        </w:rPr>
        <w:t xml:space="preserve"> </w:t>
      </w:r>
      <w:r w:rsidRPr="00181AD3">
        <w:rPr>
          <w:b/>
          <w:i/>
          <w:spacing w:val="-2"/>
          <w:sz w:val="32"/>
          <w:szCs w:val="32"/>
        </w:rPr>
        <w:t>титриметрический</w:t>
      </w:r>
      <w:r w:rsidR="00787477">
        <w:rPr>
          <w:b/>
          <w:i/>
          <w:spacing w:val="-2"/>
          <w:sz w:val="32"/>
          <w:szCs w:val="32"/>
        </w:rPr>
        <w:t xml:space="preserve"> </w:t>
      </w:r>
      <w:r w:rsidR="00787477" w:rsidRPr="00787477">
        <w:rPr>
          <w:spacing w:val="-2"/>
          <w:sz w:val="32"/>
          <w:szCs w:val="32"/>
        </w:rPr>
        <w:t xml:space="preserve">и </w:t>
      </w:r>
      <w:r w:rsidR="00787477">
        <w:rPr>
          <w:b/>
          <w:i/>
          <w:spacing w:val="-2"/>
          <w:sz w:val="32"/>
          <w:szCs w:val="32"/>
        </w:rPr>
        <w:t>газоволюметрический</w:t>
      </w:r>
      <w:r w:rsidRPr="00480614">
        <w:rPr>
          <w:spacing w:val="-2"/>
          <w:sz w:val="32"/>
          <w:szCs w:val="32"/>
        </w:rPr>
        <w:t xml:space="preserve">. </w:t>
      </w:r>
    </w:p>
    <w:p w:rsidR="00E87490" w:rsidRDefault="00E87490" w:rsidP="00E87490">
      <w:pPr>
        <w:ind w:firstLine="720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Величина аналитического сигнала в количественном хим</w:t>
      </w:r>
      <w:r>
        <w:rPr>
          <w:spacing w:val="-2"/>
          <w:sz w:val="32"/>
          <w:szCs w:val="32"/>
        </w:rPr>
        <w:t>и</w:t>
      </w:r>
      <w:r>
        <w:rPr>
          <w:spacing w:val="-2"/>
          <w:sz w:val="32"/>
          <w:szCs w:val="32"/>
        </w:rPr>
        <w:t>ческом анализе выражается, как правило, какой-либо физической величиной (массой осадка, объ</w:t>
      </w:r>
      <w:r w:rsidR="00434B9D">
        <w:rPr>
          <w:spacing w:val="-2"/>
          <w:sz w:val="32"/>
          <w:szCs w:val="32"/>
        </w:rPr>
        <w:t>ё</w:t>
      </w:r>
      <w:r>
        <w:rPr>
          <w:spacing w:val="-2"/>
          <w:sz w:val="32"/>
          <w:szCs w:val="32"/>
        </w:rPr>
        <w:t xml:space="preserve">мом газа или раствора). </w:t>
      </w:r>
      <w:r w:rsidR="00434B9D" w:rsidRPr="00434B9D">
        <w:rPr>
          <w:spacing w:val="-2"/>
          <w:sz w:val="32"/>
          <w:szCs w:val="32"/>
        </w:rPr>
        <w:t>Г</w:t>
      </w:r>
      <w:r w:rsidRPr="00434B9D">
        <w:rPr>
          <w:spacing w:val="-2"/>
          <w:sz w:val="32"/>
          <w:szCs w:val="32"/>
        </w:rPr>
        <w:t>равиме</w:t>
      </w:r>
      <w:r w:rsidRPr="00434B9D">
        <w:rPr>
          <w:spacing w:val="-2"/>
          <w:sz w:val="32"/>
          <w:szCs w:val="32"/>
        </w:rPr>
        <w:t>т</w:t>
      </w:r>
      <w:r w:rsidRPr="00434B9D">
        <w:rPr>
          <w:spacing w:val="-2"/>
          <w:sz w:val="32"/>
          <w:szCs w:val="32"/>
        </w:rPr>
        <w:t>ри</w:t>
      </w:r>
      <w:r w:rsidR="00434B9D" w:rsidRPr="00434B9D">
        <w:rPr>
          <w:spacing w:val="-2"/>
          <w:sz w:val="32"/>
          <w:szCs w:val="32"/>
        </w:rPr>
        <w:t>я</w:t>
      </w:r>
      <w:r w:rsidRPr="00434B9D">
        <w:rPr>
          <w:spacing w:val="-2"/>
          <w:sz w:val="32"/>
          <w:szCs w:val="32"/>
        </w:rPr>
        <w:t xml:space="preserve"> и </w:t>
      </w:r>
      <w:proofErr w:type="spellStart"/>
      <w:r w:rsidRPr="00434B9D">
        <w:rPr>
          <w:spacing w:val="-2"/>
          <w:sz w:val="32"/>
          <w:szCs w:val="32"/>
        </w:rPr>
        <w:t>титриметри</w:t>
      </w:r>
      <w:r w:rsidR="00434B9D" w:rsidRPr="00434B9D">
        <w:rPr>
          <w:spacing w:val="-2"/>
          <w:sz w:val="32"/>
          <w:szCs w:val="32"/>
        </w:rPr>
        <w:t>я</w:t>
      </w:r>
      <w:proofErr w:type="spellEnd"/>
      <w:r w:rsidRPr="00434B9D">
        <w:rPr>
          <w:spacing w:val="-2"/>
          <w:sz w:val="32"/>
          <w:szCs w:val="32"/>
        </w:rPr>
        <w:t xml:space="preserve"> </w:t>
      </w:r>
      <w:r w:rsidRPr="00480614">
        <w:rPr>
          <w:spacing w:val="-2"/>
          <w:sz w:val="32"/>
          <w:szCs w:val="32"/>
        </w:rPr>
        <w:t xml:space="preserve">до середины </w:t>
      </w:r>
      <w:r w:rsidRPr="00480614">
        <w:rPr>
          <w:spacing w:val="-2"/>
          <w:sz w:val="32"/>
          <w:szCs w:val="32"/>
          <w:lang w:val="en-US"/>
        </w:rPr>
        <w:t>XX</w:t>
      </w:r>
      <w:r w:rsidRPr="00480614">
        <w:rPr>
          <w:spacing w:val="-2"/>
          <w:sz w:val="32"/>
          <w:szCs w:val="32"/>
        </w:rPr>
        <w:t xml:space="preserve"> века являлись основными при выполнении анализов в химической, горнодобывающей, те</w:t>
      </w:r>
      <w:r w:rsidRPr="00480614">
        <w:rPr>
          <w:spacing w:val="-2"/>
          <w:sz w:val="32"/>
          <w:szCs w:val="32"/>
        </w:rPr>
        <w:t>к</w:t>
      </w:r>
      <w:r w:rsidRPr="00480614">
        <w:rPr>
          <w:spacing w:val="-2"/>
          <w:sz w:val="32"/>
          <w:szCs w:val="32"/>
        </w:rPr>
        <w:t xml:space="preserve">стильной и других областях промышленности, в строительстве, в сельском хозяйстве и т.д. </w:t>
      </w:r>
    </w:p>
    <w:p w:rsidR="00E87490" w:rsidRPr="00480614" w:rsidRDefault="00434B9D" w:rsidP="00E87490">
      <w:pPr>
        <w:ind w:firstLine="720"/>
        <w:jc w:val="both"/>
        <w:rPr>
          <w:sz w:val="32"/>
          <w:szCs w:val="32"/>
        </w:rPr>
      </w:pPr>
      <w:r>
        <w:rPr>
          <w:spacing w:val="-2"/>
          <w:sz w:val="32"/>
          <w:szCs w:val="32"/>
        </w:rPr>
        <w:t xml:space="preserve">Классические </w:t>
      </w:r>
      <w:r w:rsidR="00E87490" w:rsidRPr="00480614">
        <w:rPr>
          <w:spacing w:val="-2"/>
          <w:sz w:val="32"/>
          <w:szCs w:val="32"/>
        </w:rPr>
        <w:t xml:space="preserve">методики сравнительно просты и не требуют </w:t>
      </w:r>
      <w:r w:rsidR="00E87490" w:rsidRPr="00480614">
        <w:rPr>
          <w:spacing w:val="-2"/>
          <w:sz w:val="32"/>
          <w:szCs w:val="32"/>
        </w:rPr>
        <w:lastRenderedPageBreak/>
        <w:t>использования сложной аппаратуры или измерительных приб</w:t>
      </w:r>
      <w:r w:rsidR="00E87490" w:rsidRPr="00480614">
        <w:rPr>
          <w:spacing w:val="-2"/>
          <w:sz w:val="32"/>
          <w:szCs w:val="32"/>
        </w:rPr>
        <w:t>о</w:t>
      </w:r>
      <w:r w:rsidR="00E87490" w:rsidRPr="00480614">
        <w:rPr>
          <w:spacing w:val="-2"/>
          <w:sz w:val="32"/>
          <w:szCs w:val="32"/>
        </w:rPr>
        <w:t xml:space="preserve">ров. Существенным достоинством их </w:t>
      </w:r>
      <w:r>
        <w:rPr>
          <w:spacing w:val="-2"/>
          <w:sz w:val="32"/>
          <w:szCs w:val="32"/>
        </w:rPr>
        <w:t xml:space="preserve">часто </w:t>
      </w:r>
      <w:r w:rsidR="00E87490" w:rsidRPr="00480614">
        <w:rPr>
          <w:spacing w:val="-2"/>
          <w:sz w:val="32"/>
          <w:szCs w:val="32"/>
        </w:rPr>
        <w:t xml:space="preserve">является возможность обходиться без стандартных образцов и </w:t>
      </w:r>
      <w:proofErr w:type="spellStart"/>
      <w:r w:rsidR="00E87490" w:rsidRPr="00480614">
        <w:rPr>
          <w:spacing w:val="-2"/>
          <w:sz w:val="32"/>
          <w:szCs w:val="32"/>
        </w:rPr>
        <w:t>градуировочных</w:t>
      </w:r>
      <w:proofErr w:type="spellEnd"/>
      <w:r w:rsidR="00E87490" w:rsidRPr="00480614">
        <w:rPr>
          <w:spacing w:val="-2"/>
          <w:sz w:val="32"/>
          <w:szCs w:val="32"/>
        </w:rPr>
        <w:t xml:space="preserve"> граф</w:t>
      </w:r>
      <w:r w:rsidR="00E87490" w:rsidRPr="00480614">
        <w:rPr>
          <w:spacing w:val="-2"/>
          <w:sz w:val="32"/>
          <w:szCs w:val="32"/>
        </w:rPr>
        <w:t>и</w:t>
      </w:r>
      <w:r w:rsidR="00E87490" w:rsidRPr="00480614">
        <w:rPr>
          <w:spacing w:val="-2"/>
          <w:sz w:val="32"/>
          <w:szCs w:val="32"/>
        </w:rPr>
        <w:t>ков</w:t>
      </w:r>
      <w:r w:rsidR="00E87490" w:rsidRPr="00480614">
        <w:rPr>
          <w:sz w:val="32"/>
          <w:szCs w:val="32"/>
        </w:rPr>
        <w:t>.</w:t>
      </w:r>
      <w:r w:rsidRPr="00434B9D">
        <w:rPr>
          <w:sz w:val="32"/>
          <w:szCs w:val="32"/>
        </w:rPr>
        <w:t xml:space="preserve"> </w:t>
      </w:r>
      <w:r w:rsidRPr="00480614">
        <w:rPr>
          <w:sz w:val="32"/>
          <w:szCs w:val="32"/>
        </w:rPr>
        <w:t>Значительным достоинством химических методов анализа является их точность: относительная погрешность определения редко превышает 0</w:t>
      </w:r>
      <w:r w:rsidR="00C40C24">
        <w:rPr>
          <w:sz w:val="32"/>
          <w:szCs w:val="32"/>
        </w:rPr>
        <w:t>,</w:t>
      </w:r>
      <w:r w:rsidRPr="00480614">
        <w:rPr>
          <w:sz w:val="32"/>
          <w:szCs w:val="32"/>
        </w:rPr>
        <w:t>1-</w:t>
      </w:r>
      <w:r w:rsidR="00C40C24">
        <w:rPr>
          <w:sz w:val="32"/>
          <w:szCs w:val="32"/>
        </w:rPr>
        <w:t>1,0</w:t>
      </w:r>
      <w:r w:rsidRPr="00480614">
        <w:rPr>
          <w:sz w:val="32"/>
          <w:szCs w:val="32"/>
        </w:rPr>
        <w:t>%, тогда как погрешность многих и</w:t>
      </w:r>
      <w:r w:rsidRPr="00480614">
        <w:rPr>
          <w:sz w:val="32"/>
          <w:szCs w:val="32"/>
        </w:rPr>
        <w:t>н</w:t>
      </w:r>
      <w:r w:rsidRPr="00480614">
        <w:rPr>
          <w:sz w:val="32"/>
          <w:szCs w:val="32"/>
        </w:rPr>
        <w:t>ст</w:t>
      </w:r>
      <w:r w:rsidR="00C40C24">
        <w:rPr>
          <w:sz w:val="32"/>
          <w:szCs w:val="32"/>
        </w:rPr>
        <w:t>рументальных методов</w:t>
      </w:r>
      <w:r>
        <w:rPr>
          <w:sz w:val="32"/>
          <w:szCs w:val="32"/>
        </w:rPr>
        <w:t xml:space="preserve"> </w:t>
      </w:r>
      <w:r w:rsidRPr="00480614">
        <w:rPr>
          <w:sz w:val="32"/>
          <w:szCs w:val="32"/>
        </w:rPr>
        <w:t>5</w:t>
      </w:r>
      <w:r>
        <w:rPr>
          <w:sz w:val="32"/>
          <w:szCs w:val="32"/>
        </w:rPr>
        <w:t>-10</w:t>
      </w:r>
      <w:r w:rsidRPr="00480614">
        <w:rPr>
          <w:sz w:val="32"/>
          <w:szCs w:val="32"/>
        </w:rPr>
        <w:t>%. Многие классические методы анализа используются в качестве стандартных для оценки пр</w:t>
      </w:r>
      <w:r w:rsidRPr="00480614">
        <w:rPr>
          <w:sz w:val="32"/>
          <w:szCs w:val="32"/>
        </w:rPr>
        <w:t>а</w:t>
      </w:r>
      <w:r w:rsidRPr="00480614">
        <w:rPr>
          <w:sz w:val="32"/>
          <w:szCs w:val="32"/>
        </w:rPr>
        <w:t>вильности определений.</w:t>
      </w:r>
    </w:p>
    <w:p w:rsidR="00E87490" w:rsidRDefault="00434B9D" w:rsidP="00434B9D">
      <w:pPr>
        <w:pStyle w:val="ab"/>
        <w:numPr>
          <w:ilvl w:val="0"/>
          <w:numId w:val="1"/>
        </w:numPr>
        <w:spacing w:before="100"/>
        <w:ind w:left="425" w:hanging="357"/>
        <w:contextualSpacing w:val="0"/>
        <w:jc w:val="both"/>
        <w:rPr>
          <w:b/>
          <w:color w:val="800080"/>
          <w:spacing w:val="-2"/>
          <w:sz w:val="32"/>
          <w:szCs w:val="32"/>
        </w:rPr>
      </w:pPr>
      <w:r w:rsidRPr="00434B9D">
        <w:rPr>
          <w:b/>
          <w:sz w:val="32"/>
          <w:szCs w:val="32"/>
        </w:rPr>
        <w:t>Гравиметрический</w:t>
      </w:r>
      <w:r>
        <w:rPr>
          <w:sz w:val="32"/>
          <w:szCs w:val="32"/>
        </w:rPr>
        <w:t xml:space="preserve"> (</w:t>
      </w:r>
      <w:r w:rsidRPr="00434B9D">
        <w:rPr>
          <w:i/>
          <w:sz w:val="32"/>
          <w:szCs w:val="32"/>
        </w:rPr>
        <w:t>весовой</w:t>
      </w:r>
      <w:r>
        <w:rPr>
          <w:sz w:val="32"/>
          <w:szCs w:val="32"/>
        </w:rPr>
        <w:t xml:space="preserve">) </w:t>
      </w:r>
      <w:r w:rsidRPr="00434B9D">
        <w:rPr>
          <w:b/>
          <w:sz w:val="32"/>
          <w:szCs w:val="32"/>
        </w:rPr>
        <w:t>метод анализа</w:t>
      </w:r>
      <w:r>
        <w:rPr>
          <w:sz w:val="32"/>
          <w:szCs w:val="32"/>
        </w:rPr>
        <w:t xml:space="preserve"> основан на то</w:t>
      </w:r>
      <w:r>
        <w:rPr>
          <w:sz w:val="32"/>
          <w:szCs w:val="32"/>
        </w:rPr>
        <w:t>ч</w:t>
      </w:r>
      <w:r>
        <w:rPr>
          <w:sz w:val="32"/>
          <w:szCs w:val="32"/>
        </w:rPr>
        <w:t xml:space="preserve">ном измерении массы </w:t>
      </w:r>
      <w:proofErr w:type="spellStart"/>
      <w:r>
        <w:rPr>
          <w:sz w:val="32"/>
          <w:szCs w:val="32"/>
        </w:rPr>
        <w:t>аналита</w:t>
      </w:r>
      <w:proofErr w:type="spellEnd"/>
      <w:r>
        <w:rPr>
          <w:sz w:val="32"/>
          <w:szCs w:val="32"/>
        </w:rPr>
        <w:t xml:space="preserve"> или его соединений после в</w:t>
      </w:r>
      <w:r>
        <w:rPr>
          <w:sz w:val="32"/>
          <w:szCs w:val="32"/>
        </w:rPr>
        <w:t>ы</w:t>
      </w:r>
      <w:r>
        <w:rPr>
          <w:sz w:val="32"/>
          <w:szCs w:val="32"/>
        </w:rPr>
        <w:t>деления их из пробы или проведения аналитической реакции.</w:t>
      </w:r>
      <w:r w:rsidR="00E87490" w:rsidRPr="00480614">
        <w:rPr>
          <w:sz w:val="32"/>
          <w:szCs w:val="32"/>
        </w:rPr>
        <w:t xml:space="preserve"> </w:t>
      </w:r>
    </w:p>
    <w:p w:rsidR="00E87490" w:rsidRDefault="00434B9D" w:rsidP="00DE3E35">
      <w:pPr>
        <w:ind w:firstLine="709"/>
        <w:jc w:val="both"/>
        <w:rPr>
          <w:sz w:val="32"/>
          <w:szCs w:val="32"/>
        </w:rPr>
      </w:pPr>
      <w:r w:rsidRPr="00434B9D">
        <w:rPr>
          <w:sz w:val="32"/>
          <w:szCs w:val="32"/>
        </w:rPr>
        <w:t>Исторически это самый старый и наиболее точный</w:t>
      </w:r>
      <w:r>
        <w:rPr>
          <w:sz w:val="32"/>
          <w:szCs w:val="32"/>
        </w:rPr>
        <w:t xml:space="preserve"> класс</w:t>
      </w:r>
      <w:r>
        <w:rPr>
          <w:sz w:val="32"/>
          <w:szCs w:val="32"/>
        </w:rPr>
        <w:t>и</w:t>
      </w:r>
      <w:r>
        <w:rPr>
          <w:sz w:val="32"/>
          <w:szCs w:val="32"/>
        </w:rPr>
        <w:t>ческий</w:t>
      </w:r>
      <w:r w:rsidRPr="00434B9D">
        <w:rPr>
          <w:sz w:val="32"/>
          <w:szCs w:val="32"/>
        </w:rPr>
        <w:t xml:space="preserve"> метод </w:t>
      </w:r>
      <w:r>
        <w:rPr>
          <w:sz w:val="32"/>
          <w:szCs w:val="32"/>
        </w:rPr>
        <w:t xml:space="preserve">анализа. Может выполняться разными способами: </w:t>
      </w:r>
      <w:r w:rsidRPr="00DE3E35">
        <w:rPr>
          <w:i/>
          <w:sz w:val="32"/>
          <w:szCs w:val="32"/>
        </w:rPr>
        <w:t>методом отгонки</w:t>
      </w:r>
      <w:r>
        <w:rPr>
          <w:sz w:val="32"/>
          <w:szCs w:val="32"/>
        </w:rPr>
        <w:t xml:space="preserve"> и </w:t>
      </w:r>
      <w:r w:rsidRPr="00DE3E35">
        <w:rPr>
          <w:i/>
          <w:sz w:val="32"/>
          <w:szCs w:val="32"/>
        </w:rPr>
        <w:t>методом осаждения</w:t>
      </w:r>
      <w:r>
        <w:rPr>
          <w:sz w:val="32"/>
          <w:szCs w:val="32"/>
        </w:rPr>
        <w:t>.</w:t>
      </w:r>
    </w:p>
    <w:p w:rsidR="00DE3E35" w:rsidRDefault="00DE3E35" w:rsidP="00DE3E3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Метод отгонки предполагает определение массы летучего компонента пробы или её сухого остатка после температурного воздействия. Это наиболее часто встречающийся способ устано</w:t>
      </w:r>
      <w:r>
        <w:rPr>
          <w:sz w:val="32"/>
          <w:szCs w:val="32"/>
        </w:rPr>
        <w:t>в</w:t>
      </w:r>
      <w:r>
        <w:rPr>
          <w:sz w:val="32"/>
          <w:szCs w:val="32"/>
        </w:rPr>
        <w:t>ления влагосодержания различных объектов – продуктов пит</w:t>
      </w:r>
      <w:r>
        <w:rPr>
          <w:sz w:val="32"/>
          <w:szCs w:val="32"/>
        </w:rPr>
        <w:t>а</w:t>
      </w:r>
      <w:r>
        <w:rPr>
          <w:sz w:val="32"/>
          <w:szCs w:val="32"/>
        </w:rPr>
        <w:t>ния, кормов, минеральных удобрений и т.д.</w:t>
      </w:r>
    </w:p>
    <w:p w:rsidR="00DE3E35" w:rsidRDefault="00DE3E35" w:rsidP="00DE3E3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методе осаждения аналитический сигнал (масса) форм</w:t>
      </w:r>
      <w:r>
        <w:rPr>
          <w:sz w:val="32"/>
          <w:szCs w:val="32"/>
        </w:rPr>
        <w:t>и</w:t>
      </w:r>
      <w:r>
        <w:rPr>
          <w:sz w:val="32"/>
          <w:szCs w:val="32"/>
        </w:rPr>
        <w:t>руется в результате проведения аналитической реакции осажд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ния </w:t>
      </w:r>
      <w:proofErr w:type="spellStart"/>
      <w:r>
        <w:rPr>
          <w:sz w:val="32"/>
          <w:szCs w:val="32"/>
        </w:rPr>
        <w:t>аналита</w:t>
      </w:r>
      <w:proofErr w:type="spellEnd"/>
      <w:r>
        <w:rPr>
          <w:sz w:val="32"/>
          <w:szCs w:val="32"/>
        </w:rPr>
        <w:t xml:space="preserve">. Образующуюся осаждённую (гравиметрическую) форму </w:t>
      </w:r>
      <w:proofErr w:type="spellStart"/>
      <w:r>
        <w:rPr>
          <w:sz w:val="32"/>
          <w:szCs w:val="32"/>
        </w:rPr>
        <w:t>аналита</w:t>
      </w:r>
      <w:proofErr w:type="spellEnd"/>
      <w:r>
        <w:rPr>
          <w:sz w:val="32"/>
          <w:szCs w:val="32"/>
        </w:rPr>
        <w:t xml:space="preserve"> фильтруют, промывают, высушивают, при нео</w:t>
      </w:r>
      <w:r>
        <w:rPr>
          <w:sz w:val="32"/>
          <w:szCs w:val="32"/>
        </w:rPr>
        <w:t>б</w:t>
      </w:r>
      <w:r>
        <w:rPr>
          <w:sz w:val="32"/>
          <w:szCs w:val="32"/>
        </w:rPr>
        <w:t>ходимости прокаливают и взвешивают. По массе осадка вычи</w:t>
      </w:r>
      <w:r>
        <w:rPr>
          <w:sz w:val="32"/>
          <w:szCs w:val="32"/>
        </w:rPr>
        <w:t>с</w:t>
      </w:r>
      <w:r>
        <w:rPr>
          <w:sz w:val="32"/>
          <w:szCs w:val="32"/>
        </w:rPr>
        <w:t xml:space="preserve">ляют содержание </w:t>
      </w:r>
      <w:proofErr w:type="spellStart"/>
      <w:r>
        <w:rPr>
          <w:sz w:val="32"/>
          <w:szCs w:val="32"/>
        </w:rPr>
        <w:t>аналита</w:t>
      </w:r>
      <w:proofErr w:type="spellEnd"/>
      <w:r>
        <w:rPr>
          <w:sz w:val="32"/>
          <w:szCs w:val="32"/>
        </w:rPr>
        <w:t xml:space="preserve"> в пробе.</w:t>
      </w:r>
    </w:p>
    <w:p w:rsidR="00DE3E35" w:rsidRDefault="00DE3E35" w:rsidP="00DE3E35">
      <w:pPr>
        <w:pStyle w:val="ab"/>
        <w:numPr>
          <w:ilvl w:val="0"/>
          <w:numId w:val="1"/>
        </w:numPr>
        <w:spacing w:before="100"/>
        <w:ind w:left="425" w:hanging="357"/>
        <w:contextualSpacing w:val="0"/>
        <w:jc w:val="both"/>
        <w:rPr>
          <w:sz w:val="32"/>
          <w:szCs w:val="32"/>
        </w:rPr>
      </w:pPr>
      <w:r w:rsidRPr="00DE3E35">
        <w:rPr>
          <w:b/>
          <w:sz w:val="32"/>
          <w:szCs w:val="32"/>
        </w:rPr>
        <w:t>Титриметрический</w:t>
      </w:r>
      <w:r>
        <w:rPr>
          <w:sz w:val="32"/>
          <w:szCs w:val="32"/>
        </w:rPr>
        <w:t xml:space="preserve"> (</w:t>
      </w:r>
      <w:r w:rsidRPr="00DE3E35">
        <w:rPr>
          <w:i/>
          <w:sz w:val="32"/>
          <w:szCs w:val="32"/>
        </w:rPr>
        <w:t>объёмный</w:t>
      </w:r>
      <w:r>
        <w:rPr>
          <w:sz w:val="32"/>
          <w:szCs w:val="32"/>
        </w:rPr>
        <w:t xml:space="preserve">) </w:t>
      </w:r>
      <w:r w:rsidRPr="00DE3E35">
        <w:rPr>
          <w:b/>
          <w:sz w:val="32"/>
          <w:szCs w:val="32"/>
        </w:rPr>
        <w:t>метод анализа</w:t>
      </w:r>
      <w:r>
        <w:rPr>
          <w:sz w:val="32"/>
          <w:szCs w:val="32"/>
        </w:rPr>
        <w:t xml:space="preserve"> основан на точном измерении количества реактива, израсходованного на реакцию с </w:t>
      </w:r>
      <w:proofErr w:type="spellStart"/>
      <w:r>
        <w:rPr>
          <w:sz w:val="32"/>
          <w:szCs w:val="32"/>
        </w:rPr>
        <w:t>аналитом</w:t>
      </w:r>
      <w:proofErr w:type="spellEnd"/>
      <w:r>
        <w:rPr>
          <w:sz w:val="32"/>
          <w:szCs w:val="32"/>
        </w:rPr>
        <w:t>.</w:t>
      </w:r>
    </w:p>
    <w:p w:rsidR="00DE3E35" w:rsidRDefault="00DE3E35" w:rsidP="00DE3E3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Количество реагента </w:t>
      </w:r>
      <w:proofErr w:type="gramStart"/>
      <w:r>
        <w:rPr>
          <w:sz w:val="32"/>
          <w:szCs w:val="32"/>
        </w:rPr>
        <w:t>вычисляют</w:t>
      </w:r>
      <w:proofErr w:type="gramEnd"/>
      <w:r>
        <w:rPr>
          <w:sz w:val="32"/>
          <w:szCs w:val="32"/>
        </w:rPr>
        <w:t xml:space="preserve"> зная точную концентрацию и объём затраченного на реакцию раствора. </w:t>
      </w:r>
      <w:r w:rsidR="00C40C24">
        <w:rPr>
          <w:sz w:val="32"/>
          <w:szCs w:val="32"/>
        </w:rPr>
        <w:t>Обычно реактив п</w:t>
      </w:r>
      <w:r w:rsidR="00C40C24">
        <w:rPr>
          <w:sz w:val="32"/>
          <w:szCs w:val="32"/>
        </w:rPr>
        <w:t>о</w:t>
      </w:r>
      <w:r w:rsidR="00C40C24">
        <w:rPr>
          <w:sz w:val="32"/>
          <w:szCs w:val="32"/>
        </w:rPr>
        <w:t xml:space="preserve">степенно добавляют к раствору, содержащему </w:t>
      </w:r>
      <w:proofErr w:type="spellStart"/>
      <w:r w:rsidR="00C40C24">
        <w:rPr>
          <w:sz w:val="32"/>
          <w:szCs w:val="32"/>
        </w:rPr>
        <w:t>аналит</w:t>
      </w:r>
      <w:proofErr w:type="spellEnd"/>
      <w:r w:rsidR="00C40C24">
        <w:rPr>
          <w:sz w:val="32"/>
          <w:szCs w:val="32"/>
        </w:rPr>
        <w:t>, до моме</w:t>
      </w:r>
      <w:r w:rsidR="00C40C24">
        <w:rPr>
          <w:sz w:val="32"/>
          <w:szCs w:val="32"/>
        </w:rPr>
        <w:t>н</w:t>
      </w:r>
      <w:r w:rsidR="00C40C24">
        <w:rPr>
          <w:sz w:val="32"/>
          <w:szCs w:val="32"/>
        </w:rPr>
        <w:t xml:space="preserve">та окончания реакции между ними. Этот момент называют </w:t>
      </w:r>
      <w:r w:rsidR="00C40C24" w:rsidRPr="00C40C24">
        <w:rPr>
          <w:i/>
          <w:sz w:val="32"/>
          <w:szCs w:val="32"/>
        </w:rPr>
        <w:t>то</w:t>
      </w:r>
      <w:r w:rsidR="00C40C24" w:rsidRPr="00C40C24">
        <w:rPr>
          <w:i/>
          <w:sz w:val="32"/>
          <w:szCs w:val="32"/>
        </w:rPr>
        <w:t>ч</w:t>
      </w:r>
      <w:r w:rsidR="00C40C24" w:rsidRPr="00C40C24">
        <w:rPr>
          <w:i/>
          <w:sz w:val="32"/>
          <w:szCs w:val="32"/>
        </w:rPr>
        <w:t>кой эквивалентности</w:t>
      </w:r>
      <w:r w:rsidR="00C40C24">
        <w:rPr>
          <w:sz w:val="32"/>
          <w:szCs w:val="32"/>
        </w:rPr>
        <w:t xml:space="preserve"> и определяют с помощью индикаторов или приборов.</w:t>
      </w:r>
    </w:p>
    <w:p w:rsidR="00C40C24" w:rsidRPr="00434B9D" w:rsidRDefault="00291E98" w:rsidP="00291E98">
      <w:pPr>
        <w:pStyle w:val="ab"/>
        <w:numPr>
          <w:ilvl w:val="0"/>
          <w:numId w:val="1"/>
        </w:numPr>
        <w:spacing w:before="100"/>
        <w:ind w:left="425" w:hanging="357"/>
        <w:contextualSpacing w:val="0"/>
        <w:jc w:val="both"/>
        <w:rPr>
          <w:sz w:val="32"/>
          <w:szCs w:val="32"/>
        </w:rPr>
      </w:pPr>
      <w:r w:rsidRPr="00291E98">
        <w:rPr>
          <w:b/>
          <w:sz w:val="32"/>
          <w:szCs w:val="32"/>
        </w:rPr>
        <w:t>Газоволюметрический</w:t>
      </w:r>
      <w:r>
        <w:rPr>
          <w:sz w:val="32"/>
          <w:szCs w:val="32"/>
        </w:rPr>
        <w:t xml:space="preserve"> </w:t>
      </w:r>
      <w:r w:rsidRPr="00291E98">
        <w:rPr>
          <w:b/>
          <w:sz w:val="32"/>
          <w:szCs w:val="32"/>
        </w:rPr>
        <w:t>метод анализа</w:t>
      </w:r>
      <w:r>
        <w:rPr>
          <w:sz w:val="32"/>
          <w:szCs w:val="32"/>
        </w:rPr>
        <w:t xml:space="preserve"> основан на определ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нии объёма компонентов газовой смеси, поглощаемых при </w:t>
      </w:r>
      <w:r>
        <w:rPr>
          <w:sz w:val="32"/>
          <w:szCs w:val="32"/>
        </w:rPr>
        <w:lastRenderedPageBreak/>
        <w:t>пропускании через специальные реактивы.</w:t>
      </w:r>
    </w:p>
    <w:p w:rsidR="00434B9D" w:rsidRDefault="00291E98" w:rsidP="00291E98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Данный метод используют в основном для контроля техн</w:t>
      </w:r>
      <w:r>
        <w:rPr>
          <w:sz w:val="32"/>
          <w:szCs w:val="32"/>
        </w:rPr>
        <w:t>о</w:t>
      </w:r>
      <w:r>
        <w:rPr>
          <w:sz w:val="32"/>
          <w:szCs w:val="32"/>
        </w:rPr>
        <w:t>логических процессов с участием газообразных сред.</w:t>
      </w:r>
    </w:p>
    <w:p w:rsidR="00291E98" w:rsidRPr="00291E98" w:rsidRDefault="00291E98" w:rsidP="00291E98">
      <w:pPr>
        <w:spacing w:before="200" w:after="100"/>
        <w:jc w:val="center"/>
        <w:rPr>
          <w:b/>
          <w:sz w:val="32"/>
          <w:szCs w:val="32"/>
        </w:rPr>
      </w:pPr>
      <w:r w:rsidRPr="00291E98">
        <w:rPr>
          <w:b/>
          <w:sz w:val="32"/>
          <w:szCs w:val="32"/>
        </w:rPr>
        <w:t xml:space="preserve">Основные этапы </w:t>
      </w:r>
      <w:r w:rsidR="0019019E">
        <w:rPr>
          <w:b/>
          <w:sz w:val="32"/>
          <w:szCs w:val="32"/>
        </w:rPr>
        <w:t xml:space="preserve">химического </w:t>
      </w:r>
      <w:r w:rsidRPr="00291E98">
        <w:rPr>
          <w:b/>
          <w:sz w:val="32"/>
          <w:szCs w:val="32"/>
        </w:rPr>
        <w:t>анализа</w:t>
      </w:r>
    </w:p>
    <w:p w:rsidR="008A3825" w:rsidRDefault="00291E98" w:rsidP="00291E98">
      <w:pPr>
        <w:ind w:firstLine="709"/>
        <w:jc w:val="both"/>
        <w:rPr>
          <w:sz w:val="32"/>
          <w:szCs w:val="32"/>
        </w:rPr>
      </w:pPr>
      <w:r w:rsidRPr="008330C7">
        <w:rPr>
          <w:b/>
          <w:sz w:val="32"/>
          <w:szCs w:val="32"/>
        </w:rPr>
        <w:t>1</w:t>
      </w:r>
      <w:r>
        <w:rPr>
          <w:sz w:val="32"/>
          <w:szCs w:val="32"/>
        </w:rPr>
        <w:t xml:space="preserve">. </w:t>
      </w:r>
      <w:r w:rsidRPr="00291E98">
        <w:rPr>
          <w:b/>
          <w:sz w:val="32"/>
          <w:szCs w:val="32"/>
        </w:rPr>
        <w:t>Выбор метода анализа</w:t>
      </w:r>
      <w:r>
        <w:rPr>
          <w:sz w:val="32"/>
          <w:szCs w:val="32"/>
        </w:rPr>
        <w:t xml:space="preserve"> производится исходя из целей и задач, стоящих перед исследователем</w:t>
      </w:r>
      <w:r w:rsidR="008A3825">
        <w:rPr>
          <w:sz w:val="32"/>
          <w:szCs w:val="32"/>
        </w:rPr>
        <w:t>, а также возможностей, к</w:t>
      </w:r>
      <w:r w:rsidR="008A3825">
        <w:rPr>
          <w:sz w:val="32"/>
          <w:szCs w:val="32"/>
        </w:rPr>
        <w:t>о</w:t>
      </w:r>
      <w:r w:rsidR="008A3825">
        <w:rPr>
          <w:sz w:val="32"/>
          <w:szCs w:val="32"/>
        </w:rPr>
        <w:t>торыми располагает лаборатория</w:t>
      </w:r>
      <w:r>
        <w:rPr>
          <w:sz w:val="32"/>
          <w:szCs w:val="32"/>
        </w:rPr>
        <w:t>. Часто, при контроле качества продукции известного состава анализ проводится по стандар</w:t>
      </w:r>
      <w:r>
        <w:rPr>
          <w:sz w:val="32"/>
          <w:szCs w:val="32"/>
        </w:rPr>
        <w:t>т</w:t>
      </w:r>
      <w:r>
        <w:rPr>
          <w:sz w:val="32"/>
          <w:szCs w:val="32"/>
        </w:rPr>
        <w:t>ным методикам (ГОСТам) и выбор метода в этом случае не тр</w:t>
      </w:r>
      <w:r>
        <w:rPr>
          <w:sz w:val="32"/>
          <w:szCs w:val="32"/>
        </w:rPr>
        <w:t>е</w:t>
      </w:r>
      <w:r>
        <w:rPr>
          <w:sz w:val="32"/>
          <w:szCs w:val="32"/>
        </w:rPr>
        <w:t>буется</w:t>
      </w:r>
      <w:r w:rsidR="008A3825">
        <w:rPr>
          <w:sz w:val="32"/>
          <w:szCs w:val="32"/>
        </w:rPr>
        <w:t>.</w:t>
      </w:r>
    </w:p>
    <w:p w:rsidR="00291E98" w:rsidRPr="00434B9D" w:rsidRDefault="008A3825" w:rsidP="00291E98">
      <w:pPr>
        <w:ind w:firstLine="709"/>
        <w:jc w:val="both"/>
        <w:rPr>
          <w:sz w:val="32"/>
          <w:szCs w:val="32"/>
        </w:rPr>
      </w:pPr>
      <w:r w:rsidRPr="008330C7">
        <w:rPr>
          <w:b/>
          <w:sz w:val="32"/>
          <w:szCs w:val="32"/>
        </w:rPr>
        <w:t>2</w:t>
      </w:r>
      <w:r>
        <w:rPr>
          <w:sz w:val="32"/>
          <w:szCs w:val="32"/>
        </w:rPr>
        <w:t xml:space="preserve">. </w:t>
      </w:r>
      <w:r w:rsidRPr="008A3825">
        <w:rPr>
          <w:b/>
          <w:sz w:val="32"/>
          <w:szCs w:val="32"/>
        </w:rPr>
        <w:t>Отбор пробы</w:t>
      </w:r>
      <w:r>
        <w:rPr>
          <w:sz w:val="32"/>
          <w:szCs w:val="32"/>
        </w:rPr>
        <w:t xml:space="preserve">. </w:t>
      </w:r>
      <w:r w:rsidR="00291E98">
        <w:rPr>
          <w:sz w:val="32"/>
          <w:szCs w:val="32"/>
        </w:rPr>
        <w:t xml:space="preserve"> </w:t>
      </w:r>
      <w:r w:rsidR="008330C7">
        <w:rPr>
          <w:sz w:val="32"/>
          <w:szCs w:val="32"/>
        </w:rPr>
        <w:t xml:space="preserve">Главной целью этой операции является получение </w:t>
      </w:r>
      <w:r w:rsidR="008330C7" w:rsidRPr="008330C7">
        <w:rPr>
          <w:i/>
          <w:sz w:val="32"/>
          <w:szCs w:val="32"/>
        </w:rPr>
        <w:t>представительной пробы</w:t>
      </w:r>
      <w:r w:rsidR="008330C7">
        <w:rPr>
          <w:sz w:val="32"/>
          <w:szCs w:val="32"/>
        </w:rPr>
        <w:t>, отражающей средний с</w:t>
      </w:r>
      <w:r w:rsidR="008330C7">
        <w:rPr>
          <w:sz w:val="32"/>
          <w:szCs w:val="32"/>
        </w:rPr>
        <w:t>о</w:t>
      </w:r>
      <w:r w:rsidR="008330C7">
        <w:rPr>
          <w:sz w:val="32"/>
          <w:szCs w:val="32"/>
        </w:rPr>
        <w:t>став объекта. При анализе больших партий промышленных, сел</w:t>
      </w:r>
      <w:r w:rsidR="008330C7">
        <w:rPr>
          <w:sz w:val="32"/>
          <w:szCs w:val="32"/>
        </w:rPr>
        <w:t>ь</w:t>
      </w:r>
      <w:r w:rsidR="008330C7">
        <w:rPr>
          <w:sz w:val="32"/>
          <w:szCs w:val="32"/>
        </w:rPr>
        <w:t>скохозяйственных неоднородных по составу образцов сырья, продуктов, топлива, удобрений и т.п., отбирают несколько проб из разных частей объекта по специальной методике. Пробы усредняют и затем из гомогенизированной средней пробы берут точную порцию</w:t>
      </w:r>
      <w:r w:rsidR="0019019E">
        <w:rPr>
          <w:sz w:val="32"/>
          <w:szCs w:val="32"/>
        </w:rPr>
        <w:t xml:space="preserve"> для анализа. Точную массу образца называют </w:t>
      </w:r>
      <w:r w:rsidR="0019019E" w:rsidRPr="0019019E">
        <w:rPr>
          <w:i/>
          <w:sz w:val="32"/>
          <w:szCs w:val="32"/>
        </w:rPr>
        <w:t>навеской</w:t>
      </w:r>
      <w:r w:rsidR="0019019E">
        <w:rPr>
          <w:sz w:val="32"/>
          <w:szCs w:val="32"/>
        </w:rPr>
        <w:t xml:space="preserve">, а точную порцию раствора – </w:t>
      </w:r>
      <w:proofErr w:type="spellStart"/>
      <w:r w:rsidR="0019019E" w:rsidRPr="0019019E">
        <w:rPr>
          <w:i/>
          <w:sz w:val="32"/>
          <w:szCs w:val="32"/>
        </w:rPr>
        <w:t>аликвотой</w:t>
      </w:r>
      <w:proofErr w:type="spellEnd"/>
      <w:r w:rsidR="0019019E">
        <w:rPr>
          <w:sz w:val="32"/>
          <w:szCs w:val="32"/>
        </w:rPr>
        <w:t>.</w:t>
      </w:r>
      <w:r w:rsidR="008330C7">
        <w:rPr>
          <w:sz w:val="32"/>
          <w:szCs w:val="32"/>
        </w:rPr>
        <w:t xml:space="preserve"> </w:t>
      </w:r>
    </w:p>
    <w:p w:rsidR="00302A24" w:rsidRDefault="0019019E" w:rsidP="00302A24">
      <w:pPr>
        <w:ind w:firstLine="720"/>
        <w:jc w:val="both"/>
        <w:rPr>
          <w:sz w:val="32"/>
          <w:szCs w:val="32"/>
        </w:rPr>
      </w:pPr>
      <w:r w:rsidRPr="0019019E">
        <w:rPr>
          <w:b/>
          <w:sz w:val="32"/>
          <w:szCs w:val="32"/>
        </w:rPr>
        <w:t>3</w:t>
      </w:r>
      <w:r>
        <w:rPr>
          <w:sz w:val="32"/>
          <w:szCs w:val="32"/>
        </w:rPr>
        <w:t xml:space="preserve">. </w:t>
      </w:r>
      <w:r w:rsidRPr="0019019E">
        <w:rPr>
          <w:b/>
          <w:sz w:val="32"/>
          <w:szCs w:val="32"/>
        </w:rPr>
        <w:t>Разложение пробы и растворение</w:t>
      </w:r>
      <w:r>
        <w:rPr>
          <w:sz w:val="32"/>
          <w:szCs w:val="32"/>
        </w:rPr>
        <w:t xml:space="preserve"> заключается в пер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воде компонентов образца в растворённое состояние, не допуская их потерь. В процессе разложения пробы </w:t>
      </w:r>
      <w:proofErr w:type="spellStart"/>
      <w:r>
        <w:rPr>
          <w:sz w:val="32"/>
          <w:szCs w:val="32"/>
        </w:rPr>
        <w:t>аналит</w:t>
      </w:r>
      <w:proofErr w:type="spellEnd"/>
      <w:r>
        <w:rPr>
          <w:sz w:val="32"/>
          <w:szCs w:val="32"/>
        </w:rPr>
        <w:t xml:space="preserve"> переводят в удобную для анализа растворённую форму. Для этого использ</w:t>
      </w:r>
      <w:r>
        <w:rPr>
          <w:sz w:val="32"/>
          <w:szCs w:val="32"/>
        </w:rPr>
        <w:t>у</w:t>
      </w:r>
      <w:r>
        <w:rPr>
          <w:sz w:val="32"/>
          <w:szCs w:val="32"/>
        </w:rPr>
        <w:t>ют чаще всего неорганические кислоты (серную, соляную, азо</w:t>
      </w:r>
      <w:r>
        <w:rPr>
          <w:sz w:val="32"/>
          <w:szCs w:val="32"/>
        </w:rPr>
        <w:t>т</w:t>
      </w:r>
      <w:r>
        <w:rPr>
          <w:sz w:val="32"/>
          <w:szCs w:val="32"/>
        </w:rPr>
        <w:t>ную, хлорную) и их смеси.</w:t>
      </w:r>
    </w:p>
    <w:p w:rsidR="0019019E" w:rsidRPr="00D67C12" w:rsidRDefault="0019019E" w:rsidP="00302A24">
      <w:pPr>
        <w:ind w:firstLine="720"/>
        <w:jc w:val="both"/>
        <w:rPr>
          <w:spacing w:val="-4"/>
          <w:sz w:val="32"/>
          <w:szCs w:val="32"/>
        </w:rPr>
      </w:pPr>
      <w:r w:rsidRPr="00D67C12">
        <w:rPr>
          <w:b/>
          <w:spacing w:val="-4"/>
          <w:sz w:val="32"/>
          <w:szCs w:val="32"/>
        </w:rPr>
        <w:t>4</w:t>
      </w:r>
      <w:r w:rsidRPr="00D67C12">
        <w:rPr>
          <w:spacing w:val="-4"/>
          <w:sz w:val="32"/>
          <w:szCs w:val="32"/>
        </w:rPr>
        <w:t xml:space="preserve">. </w:t>
      </w:r>
      <w:r w:rsidRPr="00D67C12">
        <w:rPr>
          <w:b/>
          <w:spacing w:val="-4"/>
          <w:sz w:val="32"/>
          <w:szCs w:val="32"/>
        </w:rPr>
        <w:t>Разделение (выделение)</w:t>
      </w:r>
      <w:r w:rsidRPr="00D67C12">
        <w:rPr>
          <w:spacing w:val="-4"/>
          <w:sz w:val="32"/>
          <w:szCs w:val="32"/>
        </w:rPr>
        <w:t>.</w:t>
      </w:r>
      <w:r w:rsidR="00D67C12" w:rsidRPr="00D67C12">
        <w:rPr>
          <w:spacing w:val="-4"/>
          <w:sz w:val="32"/>
          <w:szCs w:val="32"/>
        </w:rPr>
        <w:t xml:space="preserve"> Задача этого этапа удалить или замаскировать (</w:t>
      </w:r>
      <w:r w:rsidR="00D67C12" w:rsidRPr="00D67C12">
        <w:rPr>
          <w:i/>
          <w:spacing w:val="-4"/>
          <w:sz w:val="32"/>
          <w:szCs w:val="32"/>
        </w:rPr>
        <w:t>маскировать</w:t>
      </w:r>
      <w:r w:rsidR="00D67C12" w:rsidRPr="00D67C12">
        <w:rPr>
          <w:spacing w:val="-4"/>
          <w:sz w:val="32"/>
          <w:szCs w:val="32"/>
        </w:rPr>
        <w:t xml:space="preserve">) мешающие определению </w:t>
      </w:r>
      <w:proofErr w:type="spellStart"/>
      <w:r w:rsidR="00D67C12" w:rsidRPr="00D67C12">
        <w:rPr>
          <w:spacing w:val="-4"/>
          <w:sz w:val="32"/>
          <w:szCs w:val="32"/>
        </w:rPr>
        <w:t>аналита</w:t>
      </w:r>
      <w:proofErr w:type="spellEnd"/>
      <w:r w:rsidR="00D67C12" w:rsidRPr="00D67C12">
        <w:rPr>
          <w:spacing w:val="-4"/>
          <w:sz w:val="32"/>
          <w:szCs w:val="32"/>
        </w:rPr>
        <w:t xml:space="preserve"> компоненты. </w:t>
      </w:r>
      <w:proofErr w:type="gramStart"/>
      <w:r w:rsidR="00D67C12" w:rsidRPr="00D67C12">
        <w:rPr>
          <w:spacing w:val="-4"/>
          <w:sz w:val="32"/>
          <w:szCs w:val="32"/>
        </w:rPr>
        <w:t>Для этого применяют химические (</w:t>
      </w:r>
      <w:r w:rsidR="00D67C12" w:rsidRPr="00D67C12">
        <w:rPr>
          <w:i/>
          <w:spacing w:val="-4"/>
          <w:sz w:val="32"/>
          <w:szCs w:val="32"/>
        </w:rPr>
        <w:t>осаждение</w:t>
      </w:r>
      <w:r w:rsidR="00D67C12" w:rsidRPr="00D67C12">
        <w:rPr>
          <w:spacing w:val="-4"/>
          <w:sz w:val="32"/>
          <w:szCs w:val="32"/>
        </w:rPr>
        <w:t>), ф</w:t>
      </w:r>
      <w:r w:rsidR="00D67C12" w:rsidRPr="00D67C12">
        <w:rPr>
          <w:spacing w:val="-4"/>
          <w:sz w:val="32"/>
          <w:szCs w:val="32"/>
        </w:rPr>
        <w:t>и</w:t>
      </w:r>
      <w:r w:rsidR="00D67C12" w:rsidRPr="00D67C12">
        <w:rPr>
          <w:spacing w:val="-4"/>
          <w:sz w:val="32"/>
          <w:szCs w:val="32"/>
        </w:rPr>
        <w:t>зические (</w:t>
      </w:r>
      <w:r w:rsidR="00D67C12" w:rsidRPr="00D67C12">
        <w:rPr>
          <w:i/>
          <w:spacing w:val="-4"/>
          <w:sz w:val="32"/>
          <w:szCs w:val="32"/>
        </w:rPr>
        <w:t>отгонка, сублимация, плавление</w:t>
      </w:r>
      <w:r w:rsidR="00D67C12" w:rsidRPr="00D67C12">
        <w:rPr>
          <w:spacing w:val="-4"/>
          <w:sz w:val="32"/>
          <w:szCs w:val="32"/>
        </w:rPr>
        <w:t>) и физико-химические (</w:t>
      </w:r>
      <w:r w:rsidR="00D67C12" w:rsidRPr="00D67C12">
        <w:rPr>
          <w:i/>
          <w:spacing w:val="-4"/>
          <w:sz w:val="32"/>
          <w:szCs w:val="32"/>
        </w:rPr>
        <w:t>сорбция, экстракция, хроматография</w:t>
      </w:r>
      <w:r w:rsidR="00D67C12" w:rsidRPr="00D67C12">
        <w:rPr>
          <w:spacing w:val="-4"/>
          <w:sz w:val="32"/>
          <w:szCs w:val="32"/>
        </w:rPr>
        <w:t>) методы разделения смесей.</w:t>
      </w:r>
      <w:proofErr w:type="gramEnd"/>
    </w:p>
    <w:p w:rsidR="00D67C12" w:rsidRDefault="00D67C12" w:rsidP="00302A24">
      <w:pPr>
        <w:ind w:firstLine="720"/>
        <w:jc w:val="both"/>
        <w:rPr>
          <w:sz w:val="32"/>
          <w:szCs w:val="32"/>
        </w:rPr>
      </w:pPr>
      <w:r w:rsidRPr="00D67C12">
        <w:rPr>
          <w:b/>
          <w:sz w:val="32"/>
          <w:szCs w:val="32"/>
        </w:rPr>
        <w:t>5</w:t>
      </w:r>
      <w:r>
        <w:rPr>
          <w:sz w:val="32"/>
          <w:szCs w:val="32"/>
        </w:rPr>
        <w:t xml:space="preserve">. </w:t>
      </w:r>
      <w:r w:rsidRPr="00D67C12">
        <w:rPr>
          <w:b/>
          <w:sz w:val="32"/>
          <w:szCs w:val="32"/>
        </w:rPr>
        <w:t>Измерение аналитического сигнала</w:t>
      </w:r>
      <w:r>
        <w:rPr>
          <w:sz w:val="32"/>
          <w:szCs w:val="32"/>
        </w:rPr>
        <w:t>. В зависимости от метода анализа измеряют интенсивность того или иного аналит</w:t>
      </w:r>
      <w:r>
        <w:rPr>
          <w:sz w:val="32"/>
          <w:szCs w:val="32"/>
        </w:rPr>
        <w:t>и</w:t>
      </w:r>
      <w:r>
        <w:rPr>
          <w:sz w:val="32"/>
          <w:szCs w:val="32"/>
        </w:rPr>
        <w:t>ческого сигнала.</w:t>
      </w:r>
    </w:p>
    <w:p w:rsidR="00302A24" w:rsidRDefault="00D67C12" w:rsidP="00302A24">
      <w:pPr>
        <w:ind w:firstLine="720"/>
        <w:jc w:val="both"/>
        <w:rPr>
          <w:sz w:val="32"/>
          <w:szCs w:val="32"/>
        </w:rPr>
      </w:pPr>
      <w:r w:rsidRPr="00D67C12">
        <w:rPr>
          <w:b/>
          <w:sz w:val="32"/>
          <w:szCs w:val="32"/>
        </w:rPr>
        <w:t>6</w:t>
      </w:r>
      <w:r>
        <w:rPr>
          <w:sz w:val="32"/>
          <w:szCs w:val="32"/>
        </w:rPr>
        <w:t xml:space="preserve">. </w:t>
      </w:r>
      <w:r w:rsidRPr="00D67C12">
        <w:rPr>
          <w:b/>
          <w:sz w:val="32"/>
          <w:szCs w:val="32"/>
        </w:rPr>
        <w:t>Расчёт результатов анализа</w:t>
      </w:r>
      <w:r w:rsidR="00106830">
        <w:rPr>
          <w:b/>
          <w:sz w:val="32"/>
          <w:szCs w:val="32"/>
        </w:rPr>
        <w:t xml:space="preserve"> и оценка точности изм</w:t>
      </w:r>
      <w:r w:rsidR="00106830">
        <w:rPr>
          <w:b/>
          <w:sz w:val="32"/>
          <w:szCs w:val="32"/>
        </w:rPr>
        <w:t>е</w:t>
      </w:r>
      <w:r w:rsidR="00106830">
        <w:rPr>
          <w:b/>
          <w:sz w:val="32"/>
          <w:szCs w:val="32"/>
        </w:rPr>
        <w:t>рений</w:t>
      </w:r>
      <w:r>
        <w:rPr>
          <w:sz w:val="32"/>
          <w:szCs w:val="32"/>
        </w:rPr>
        <w:t>.</w:t>
      </w:r>
      <w:r w:rsidR="00106830">
        <w:rPr>
          <w:sz w:val="32"/>
          <w:szCs w:val="32"/>
        </w:rPr>
        <w:t xml:space="preserve"> Вычисление содержания </w:t>
      </w:r>
      <w:proofErr w:type="spellStart"/>
      <w:r w:rsidR="00106830">
        <w:rPr>
          <w:sz w:val="32"/>
          <w:szCs w:val="32"/>
        </w:rPr>
        <w:t>аналита</w:t>
      </w:r>
      <w:proofErr w:type="spellEnd"/>
      <w:r w:rsidR="00106830">
        <w:rPr>
          <w:sz w:val="32"/>
          <w:szCs w:val="32"/>
        </w:rPr>
        <w:t xml:space="preserve"> в пробе с использование уравнения связи. Оценка абсолютной и относительной погрешн</w:t>
      </w:r>
      <w:r w:rsidR="00106830">
        <w:rPr>
          <w:sz w:val="32"/>
          <w:szCs w:val="32"/>
        </w:rPr>
        <w:t>о</w:t>
      </w:r>
      <w:r w:rsidR="00106830">
        <w:rPr>
          <w:sz w:val="32"/>
          <w:szCs w:val="32"/>
        </w:rPr>
        <w:t>сти результатов для параллельных измерений.</w:t>
      </w:r>
    </w:p>
    <w:p w:rsidR="00106830" w:rsidRPr="00110EF7" w:rsidRDefault="00DF6614" w:rsidP="00DF6614">
      <w:pPr>
        <w:pStyle w:val="2"/>
        <w:rPr>
          <w:sz w:val="32"/>
          <w:szCs w:val="32"/>
        </w:rPr>
      </w:pPr>
      <w:r w:rsidRPr="00392172">
        <w:lastRenderedPageBreak/>
        <w:t>§</w:t>
      </w:r>
      <w:r>
        <w:t xml:space="preserve"> 5.3 Титриметрический анализ</w:t>
      </w:r>
    </w:p>
    <w:p w:rsidR="000778FD" w:rsidRPr="003C4672" w:rsidRDefault="000778FD" w:rsidP="003C4672">
      <w:pPr>
        <w:pStyle w:val="3"/>
      </w:pPr>
      <w:r w:rsidRPr="003C4672">
        <w:t xml:space="preserve">5.3.1 Основные понятия и термины </w:t>
      </w:r>
      <w:proofErr w:type="spellStart"/>
      <w:r w:rsidRPr="003C4672">
        <w:t>титриметри</w:t>
      </w:r>
      <w:r w:rsidR="003C4672" w:rsidRPr="003C4672">
        <w:t>и</w:t>
      </w:r>
      <w:proofErr w:type="spellEnd"/>
    </w:p>
    <w:p w:rsidR="00810542" w:rsidRPr="000C3A6E" w:rsidRDefault="00141129" w:rsidP="00141129">
      <w:pPr>
        <w:ind w:firstLine="709"/>
        <w:jc w:val="both"/>
        <w:rPr>
          <w:spacing w:val="-2"/>
          <w:sz w:val="32"/>
          <w:szCs w:val="32"/>
        </w:rPr>
      </w:pPr>
      <w:r w:rsidRPr="000C3A6E">
        <w:rPr>
          <w:spacing w:val="-2"/>
          <w:sz w:val="32"/>
          <w:szCs w:val="32"/>
        </w:rPr>
        <w:t xml:space="preserve">В основе титриметрического метода анализа лежит </w:t>
      </w:r>
      <w:r w:rsidRPr="0067570C">
        <w:rPr>
          <w:b/>
          <w:spacing w:val="-2"/>
          <w:sz w:val="32"/>
          <w:szCs w:val="32"/>
        </w:rPr>
        <w:t>закон эквивалентов</w:t>
      </w:r>
      <w:r w:rsidRPr="000C3A6E">
        <w:rPr>
          <w:spacing w:val="-2"/>
          <w:sz w:val="32"/>
          <w:szCs w:val="32"/>
        </w:rPr>
        <w:t>, согласно которому вещества взаимодействуют друг с другом в количествах пропорциональных их химическим эквива</w:t>
      </w:r>
      <w:r w:rsidR="001B5067">
        <w:rPr>
          <w:spacing w:val="-2"/>
          <w:sz w:val="32"/>
          <w:szCs w:val="32"/>
        </w:rPr>
        <w:t>лентам (см. раздел 1</w:t>
      </w:r>
      <w:r w:rsidRPr="000C3A6E">
        <w:rPr>
          <w:spacing w:val="-2"/>
          <w:sz w:val="32"/>
          <w:szCs w:val="32"/>
        </w:rPr>
        <w:t xml:space="preserve"> §1.2). </w:t>
      </w:r>
    </w:p>
    <w:p w:rsidR="00141129" w:rsidRDefault="00141129" w:rsidP="000C3A6E">
      <w:pPr>
        <w:pStyle w:val="ab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sz w:val="32"/>
          <w:szCs w:val="32"/>
        </w:rPr>
      </w:pPr>
      <w:r w:rsidRPr="000C3A6E">
        <w:rPr>
          <w:b/>
          <w:sz w:val="32"/>
          <w:szCs w:val="32"/>
        </w:rPr>
        <w:t>Сущность</w:t>
      </w:r>
      <w:r>
        <w:rPr>
          <w:sz w:val="32"/>
          <w:szCs w:val="32"/>
        </w:rPr>
        <w:t xml:space="preserve"> </w:t>
      </w:r>
      <w:r w:rsidRPr="000C3A6E">
        <w:rPr>
          <w:b/>
          <w:sz w:val="32"/>
          <w:szCs w:val="32"/>
        </w:rPr>
        <w:t>титриметрического анализа</w:t>
      </w:r>
      <w:r>
        <w:rPr>
          <w:sz w:val="32"/>
          <w:szCs w:val="32"/>
        </w:rPr>
        <w:t xml:space="preserve"> заключается в изм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рении </w:t>
      </w:r>
      <w:r w:rsidR="000C3A6E">
        <w:rPr>
          <w:sz w:val="32"/>
          <w:szCs w:val="32"/>
        </w:rPr>
        <w:t>объёма раствора реактива с точно известной концентр</w:t>
      </w:r>
      <w:r w:rsidR="000C3A6E">
        <w:rPr>
          <w:sz w:val="32"/>
          <w:szCs w:val="32"/>
        </w:rPr>
        <w:t>а</w:t>
      </w:r>
      <w:r w:rsidR="000C3A6E">
        <w:rPr>
          <w:sz w:val="32"/>
          <w:szCs w:val="32"/>
        </w:rPr>
        <w:t xml:space="preserve">цией, затраченного на взаимодействие с </w:t>
      </w:r>
      <w:proofErr w:type="spellStart"/>
      <w:r w:rsidR="000C3A6E">
        <w:rPr>
          <w:sz w:val="32"/>
          <w:szCs w:val="32"/>
        </w:rPr>
        <w:t>аналитом</w:t>
      </w:r>
      <w:proofErr w:type="spellEnd"/>
      <w:r w:rsidR="000C3A6E">
        <w:rPr>
          <w:sz w:val="32"/>
          <w:szCs w:val="32"/>
        </w:rPr>
        <w:t xml:space="preserve"> до момента окончания реакции</w:t>
      </w:r>
      <w:r w:rsidR="00780E28">
        <w:rPr>
          <w:sz w:val="32"/>
          <w:szCs w:val="32"/>
        </w:rPr>
        <w:t xml:space="preserve"> между ними</w:t>
      </w:r>
      <w:r w:rsidR="000C3A6E">
        <w:rPr>
          <w:sz w:val="32"/>
          <w:szCs w:val="32"/>
        </w:rPr>
        <w:t xml:space="preserve">. </w:t>
      </w:r>
    </w:p>
    <w:p w:rsidR="000C3A6E" w:rsidRDefault="000C3A6E" w:rsidP="00780E28">
      <w:pPr>
        <w:pStyle w:val="ab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spacing w:val="-2"/>
          <w:sz w:val="32"/>
          <w:szCs w:val="32"/>
        </w:rPr>
      </w:pPr>
      <w:r w:rsidRPr="00780E28">
        <w:rPr>
          <w:b/>
          <w:sz w:val="32"/>
          <w:szCs w:val="32"/>
        </w:rPr>
        <w:t>Титрование</w:t>
      </w:r>
      <w:r>
        <w:rPr>
          <w:spacing w:val="-2"/>
          <w:sz w:val="32"/>
          <w:szCs w:val="32"/>
        </w:rPr>
        <w:t xml:space="preserve"> – основная операция </w:t>
      </w:r>
      <w:r w:rsidR="00780E28">
        <w:rPr>
          <w:spacing w:val="-2"/>
          <w:sz w:val="32"/>
          <w:szCs w:val="32"/>
        </w:rPr>
        <w:t>титриметрического анализа</w:t>
      </w:r>
      <w:r>
        <w:rPr>
          <w:spacing w:val="-2"/>
          <w:sz w:val="32"/>
          <w:szCs w:val="32"/>
        </w:rPr>
        <w:t xml:space="preserve">, представляющая собой постепенное добавление </w:t>
      </w:r>
      <w:proofErr w:type="spellStart"/>
      <w:r w:rsidRPr="00780E28">
        <w:rPr>
          <w:i/>
          <w:spacing w:val="-2"/>
          <w:sz w:val="32"/>
          <w:szCs w:val="32"/>
        </w:rPr>
        <w:t>титранта</w:t>
      </w:r>
      <w:proofErr w:type="spellEnd"/>
      <w:r>
        <w:rPr>
          <w:spacing w:val="-2"/>
          <w:sz w:val="32"/>
          <w:szCs w:val="32"/>
        </w:rPr>
        <w:t xml:space="preserve"> к</w:t>
      </w:r>
      <w:r w:rsidR="00780E28">
        <w:rPr>
          <w:spacing w:val="-2"/>
          <w:sz w:val="32"/>
          <w:szCs w:val="32"/>
        </w:rPr>
        <w:t xml:space="preserve"> титруемому раствору при перемешивании.</w:t>
      </w:r>
    </w:p>
    <w:p w:rsidR="00780E28" w:rsidRDefault="00780E28" w:rsidP="00780E28">
      <w:pPr>
        <w:pStyle w:val="ab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spacing w:val="-2"/>
          <w:sz w:val="32"/>
          <w:szCs w:val="32"/>
        </w:rPr>
      </w:pPr>
      <w:proofErr w:type="spellStart"/>
      <w:r w:rsidRPr="00780E28">
        <w:rPr>
          <w:b/>
          <w:sz w:val="32"/>
          <w:szCs w:val="32"/>
        </w:rPr>
        <w:t>Титрант</w:t>
      </w:r>
      <w:proofErr w:type="spellEnd"/>
      <w:r>
        <w:rPr>
          <w:spacing w:val="-2"/>
          <w:sz w:val="32"/>
          <w:szCs w:val="32"/>
        </w:rPr>
        <w:t xml:space="preserve"> – это термин, обозначающий раствор, который доба</w:t>
      </w:r>
      <w:r>
        <w:rPr>
          <w:spacing w:val="-2"/>
          <w:sz w:val="32"/>
          <w:szCs w:val="32"/>
        </w:rPr>
        <w:t>в</w:t>
      </w:r>
      <w:r>
        <w:rPr>
          <w:spacing w:val="-2"/>
          <w:sz w:val="32"/>
          <w:szCs w:val="32"/>
        </w:rPr>
        <w:t xml:space="preserve">ляют к </w:t>
      </w:r>
      <w:proofErr w:type="spellStart"/>
      <w:r w:rsidRPr="00780E28">
        <w:rPr>
          <w:i/>
          <w:spacing w:val="-2"/>
          <w:sz w:val="32"/>
          <w:szCs w:val="32"/>
        </w:rPr>
        <w:t>аликвоте</w:t>
      </w:r>
      <w:proofErr w:type="spellEnd"/>
      <w:r>
        <w:rPr>
          <w:spacing w:val="-2"/>
          <w:sz w:val="32"/>
          <w:szCs w:val="32"/>
        </w:rPr>
        <w:t xml:space="preserve"> титруемого раствора в процессе титрования. Объём раствора </w:t>
      </w:r>
      <w:proofErr w:type="spellStart"/>
      <w:r>
        <w:rPr>
          <w:spacing w:val="-2"/>
          <w:sz w:val="32"/>
          <w:szCs w:val="32"/>
        </w:rPr>
        <w:t>титранта</w:t>
      </w:r>
      <w:proofErr w:type="spellEnd"/>
      <w:r>
        <w:rPr>
          <w:spacing w:val="-2"/>
          <w:sz w:val="32"/>
          <w:szCs w:val="32"/>
        </w:rPr>
        <w:t xml:space="preserve"> измеряют с помощью точной мерной посуды – </w:t>
      </w:r>
      <w:r w:rsidRPr="00780E28">
        <w:rPr>
          <w:i/>
          <w:spacing w:val="-2"/>
          <w:sz w:val="32"/>
          <w:szCs w:val="32"/>
        </w:rPr>
        <w:t>бюретки</w:t>
      </w:r>
      <w:r>
        <w:rPr>
          <w:spacing w:val="-2"/>
          <w:sz w:val="32"/>
          <w:szCs w:val="32"/>
        </w:rPr>
        <w:t>.</w:t>
      </w:r>
    </w:p>
    <w:p w:rsidR="00780E28" w:rsidRPr="0067570C" w:rsidRDefault="00780E28" w:rsidP="00780E28">
      <w:pPr>
        <w:pStyle w:val="ab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sz w:val="32"/>
          <w:szCs w:val="32"/>
        </w:rPr>
      </w:pPr>
      <w:proofErr w:type="spellStart"/>
      <w:r w:rsidRPr="00780E28">
        <w:rPr>
          <w:b/>
          <w:sz w:val="32"/>
          <w:szCs w:val="32"/>
        </w:rPr>
        <w:t>Аликвота</w:t>
      </w:r>
      <w:proofErr w:type="spellEnd"/>
      <w:r>
        <w:rPr>
          <w:spacing w:val="-2"/>
          <w:sz w:val="32"/>
          <w:szCs w:val="32"/>
        </w:rPr>
        <w:t xml:space="preserve"> – это термин, применяемый по отношению к точно измеренной порции раствора. Объём </w:t>
      </w:r>
      <w:proofErr w:type="spellStart"/>
      <w:r>
        <w:rPr>
          <w:spacing w:val="-2"/>
          <w:sz w:val="32"/>
          <w:szCs w:val="32"/>
        </w:rPr>
        <w:t>аликвоты</w:t>
      </w:r>
      <w:proofErr w:type="spellEnd"/>
      <w:r>
        <w:rPr>
          <w:spacing w:val="-2"/>
          <w:sz w:val="32"/>
          <w:szCs w:val="32"/>
        </w:rPr>
        <w:t xml:space="preserve"> измеряют с п</w:t>
      </w:r>
      <w:r>
        <w:rPr>
          <w:spacing w:val="-2"/>
          <w:sz w:val="32"/>
          <w:szCs w:val="32"/>
        </w:rPr>
        <w:t>о</w:t>
      </w:r>
      <w:r>
        <w:rPr>
          <w:spacing w:val="-2"/>
          <w:sz w:val="32"/>
          <w:szCs w:val="32"/>
        </w:rPr>
        <w:t xml:space="preserve">мощью точной </w:t>
      </w:r>
      <w:r w:rsidRPr="00780E28">
        <w:rPr>
          <w:i/>
          <w:spacing w:val="-2"/>
          <w:sz w:val="32"/>
          <w:szCs w:val="32"/>
        </w:rPr>
        <w:t>мерной пипетки</w:t>
      </w:r>
      <w:r>
        <w:rPr>
          <w:spacing w:val="-2"/>
          <w:sz w:val="32"/>
          <w:szCs w:val="32"/>
        </w:rPr>
        <w:t xml:space="preserve"> или </w:t>
      </w:r>
      <w:r w:rsidRPr="00780E28">
        <w:rPr>
          <w:i/>
          <w:spacing w:val="-2"/>
          <w:sz w:val="32"/>
          <w:szCs w:val="32"/>
        </w:rPr>
        <w:t>бюретки</w:t>
      </w:r>
      <w:r>
        <w:rPr>
          <w:spacing w:val="-2"/>
          <w:sz w:val="32"/>
          <w:szCs w:val="32"/>
        </w:rPr>
        <w:t>.</w:t>
      </w:r>
    </w:p>
    <w:p w:rsidR="0067570C" w:rsidRPr="0067570C" w:rsidRDefault="0067570C" w:rsidP="00780E28">
      <w:pPr>
        <w:pStyle w:val="ab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sz w:val="32"/>
          <w:szCs w:val="32"/>
        </w:rPr>
      </w:pPr>
      <w:r>
        <w:rPr>
          <w:spacing w:val="-2"/>
          <w:sz w:val="32"/>
          <w:szCs w:val="32"/>
        </w:rPr>
        <w:t xml:space="preserve">Момент окончания реакции между реактивом и </w:t>
      </w:r>
      <w:proofErr w:type="spellStart"/>
      <w:r>
        <w:rPr>
          <w:spacing w:val="-2"/>
          <w:sz w:val="32"/>
          <w:szCs w:val="32"/>
        </w:rPr>
        <w:t>аналитом</w:t>
      </w:r>
      <w:proofErr w:type="spellEnd"/>
      <w:r>
        <w:rPr>
          <w:spacing w:val="-2"/>
          <w:sz w:val="32"/>
          <w:szCs w:val="32"/>
        </w:rPr>
        <w:t xml:space="preserve"> в титровании, когда количества взаимодействующих веществ точно равны друг другу (</w:t>
      </w:r>
      <w:r w:rsidRPr="0067570C">
        <w:rPr>
          <w:i/>
          <w:spacing w:val="-2"/>
          <w:sz w:val="32"/>
          <w:szCs w:val="32"/>
        </w:rPr>
        <w:t>эквивалентны</w:t>
      </w:r>
      <w:r>
        <w:rPr>
          <w:spacing w:val="-2"/>
          <w:sz w:val="32"/>
          <w:szCs w:val="32"/>
        </w:rPr>
        <w:t xml:space="preserve">), называют </w:t>
      </w:r>
      <w:r w:rsidRPr="0067570C">
        <w:rPr>
          <w:b/>
          <w:spacing w:val="-2"/>
          <w:sz w:val="32"/>
          <w:szCs w:val="32"/>
        </w:rPr>
        <w:t>точкой э</w:t>
      </w:r>
      <w:r w:rsidRPr="0067570C">
        <w:rPr>
          <w:b/>
          <w:spacing w:val="-2"/>
          <w:sz w:val="32"/>
          <w:szCs w:val="32"/>
        </w:rPr>
        <w:t>к</w:t>
      </w:r>
      <w:r w:rsidRPr="0067570C">
        <w:rPr>
          <w:b/>
          <w:spacing w:val="-2"/>
          <w:sz w:val="32"/>
          <w:szCs w:val="32"/>
        </w:rPr>
        <w:t>вивалентности</w:t>
      </w:r>
      <w:r w:rsidR="00832F87">
        <w:rPr>
          <w:b/>
          <w:spacing w:val="-2"/>
          <w:sz w:val="32"/>
          <w:szCs w:val="32"/>
        </w:rPr>
        <w:t xml:space="preserve"> (ТЭ)</w:t>
      </w:r>
      <w:r>
        <w:rPr>
          <w:spacing w:val="-2"/>
          <w:sz w:val="32"/>
          <w:szCs w:val="32"/>
        </w:rPr>
        <w:t xml:space="preserve">. </w:t>
      </w:r>
    </w:p>
    <w:p w:rsidR="00832F87" w:rsidRDefault="00832F87" w:rsidP="0067570C">
      <w:pPr>
        <w:ind w:firstLine="709"/>
        <w:jc w:val="both"/>
        <w:rPr>
          <w:spacing w:val="-2"/>
          <w:sz w:val="32"/>
          <w:szCs w:val="32"/>
        </w:rPr>
      </w:pPr>
      <w:r w:rsidRPr="00832F87">
        <w:rPr>
          <w:b/>
          <w:spacing w:val="-2"/>
          <w:sz w:val="32"/>
          <w:szCs w:val="32"/>
        </w:rPr>
        <w:t>Главной целью титрования является как можно более точное определение точки эквивалентности</w:t>
      </w:r>
      <w:r>
        <w:rPr>
          <w:spacing w:val="-2"/>
          <w:sz w:val="32"/>
          <w:szCs w:val="32"/>
        </w:rPr>
        <w:t>.</w:t>
      </w:r>
    </w:p>
    <w:p w:rsidR="00232EE9" w:rsidRDefault="0067570C" w:rsidP="0067570C">
      <w:pPr>
        <w:ind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Фиксируют </w:t>
      </w:r>
      <w:r w:rsidR="00832F87">
        <w:rPr>
          <w:spacing w:val="-2"/>
          <w:sz w:val="32"/>
          <w:szCs w:val="32"/>
        </w:rPr>
        <w:t>ТЭ</w:t>
      </w:r>
      <w:r>
        <w:rPr>
          <w:spacing w:val="-2"/>
          <w:sz w:val="32"/>
          <w:szCs w:val="32"/>
        </w:rPr>
        <w:t xml:space="preserve"> с помощью </w:t>
      </w:r>
      <w:r w:rsidR="00232EE9" w:rsidRPr="0067570C">
        <w:rPr>
          <w:b/>
          <w:spacing w:val="-2"/>
          <w:sz w:val="32"/>
          <w:szCs w:val="32"/>
        </w:rPr>
        <w:t>индикаторов</w:t>
      </w:r>
      <w:r w:rsidR="00232EE9">
        <w:rPr>
          <w:spacing w:val="-2"/>
          <w:sz w:val="32"/>
          <w:szCs w:val="32"/>
        </w:rPr>
        <w:t xml:space="preserve"> – </w:t>
      </w:r>
      <w:r>
        <w:rPr>
          <w:spacing w:val="-2"/>
          <w:sz w:val="32"/>
          <w:szCs w:val="32"/>
        </w:rPr>
        <w:t>специальных в</w:t>
      </w:r>
      <w:r>
        <w:rPr>
          <w:spacing w:val="-2"/>
          <w:sz w:val="32"/>
          <w:szCs w:val="32"/>
        </w:rPr>
        <w:t>е</w:t>
      </w:r>
      <w:r>
        <w:rPr>
          <w:spacing w:val="-2"/>
          <w:sz w:val="32"/>
          <w:szCs w:val="32"/>
        </w:rPr>
        <w:t>ществ, меняющих окраску при изменении состава раствора</w:t>
      </w:r>
      <w:r w:rsidR="00232EE9">
        <w:rPr>
          <w:spacing w:val="-2"/>
          <w:sz w:val="32"/>
          <w:szCs w:val="32"/>
        </w:rPr>
        <w:t xml:space="preserve"> в м</w:t>
      </w:r>
      <w:r w:rsidR="00232EE9">
        <w:rPr>
          <w:spacing w:val="-2"/>
          <w:sz w:val="32"/>
          <w:szCs w:val="32"/>
        </w:rPr>
        <w:t>о</w:t>
      </w:r>
      <w:r w:rsidR="00232EE9">
        <w:rPr>
          <w:spacing w:val="-2"/>
          <w:sz w:val="32"/>
          <w:szCs w:val="32"/>
        </w:rPr>
        <w:t xml:space="preserve">мент эквивалентности. Также для определения момента окончания реакции используют </w:t>
      </w:r>
      <w:r w:rsidR="00232EE9" w:rsidRPr="003C4672">
        <w:rPr>
          <w:b/>
          <w:spacing w:val="-2"/>
          <w:sz w:val="32"/>
          <w:szCs w:val="32"/>
        </w:rPr>
        <w:t>приборы</w:t>
      </w:r>
      <w:r w:rsidR="00232EE9">
        <w:rPr>
          <w:spacing w:val="-2"/>
          <w:sz w:val="32"/>
          <w:szCs w:val="32"/>
        </w:rPr>
        <w:t>, фиксирующие изменение физич</w:t>
      </w:r>
      <w:r w:rsidR="00232EE9">
        <w:rPr>
          <w:spacing w:val="-2"/>
          <w:sz w:val="32"/>
          <w:szCs w:val="32"/>
        </w:rPr>
        <w:t>е</w:t>
      </w:r>
      <w:r w:rsidR="00232EE9">
        <w:rPr>
          <w:spacing w:val="-2"/>
          <w:sz w:val="32"/>
          <w:szCs w:val="32"/>
        </w:rPr>
        <w:t xml:space="preserve">ских свойств титруемого раствора в </w:t>
      </w:r>
      <w:r w:rsidR="00832F87">
        <w:rPr>
          <w:spacing w:val="-2"/>
          <w:sz w:val="32"/>
          <w:szCs w:val="32"/>
        </w:rPr>
        <w:t>ТЭ</w:t>
      </w:r>
      <w:r>
        <w:rPr>
          <w:spacing w:val="-2"/>
          <w:sz w:val="32"/>
          <w:szCs w:val="32"/>
        </w:rPr>
        <w:t xml:space="preserve">. </w:t>
      </w:r>
    </w:p>
    <w:p w:rsidR="0067570C" w:rsidRDefault="0067570C" w:rsidP="0067570C">
      <w:pPr>
        <w:ind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На практике </w:t>
      </w:r>
      <w:r w:rsidR="00232EE9">
        <w:rPr>
          <w:spacing w:val="-2"/>
          <w:sz w:val="32"/>
          <w:szCs w:val="32"/>
        </w:rPr>
        <w:t>в процессе титрования дозирование</w:t>
      </w:r>
      <w:r>
        <w:rPr>
          <w:spacing w:val="-2"/>
          <w:sz w:val="32"/>
          <w:szCs w:val="32"/>
        </w:rPr>
        <w:t xml:space="preserve"> </w:t>
      </w:r>
      <w:proofErr w:type="spellStart"/>
      <w:r w:rsidR="00232EE9">
        <w:rPr>
          <w:spacing w:val="-2"/>
          <w:sz w:val="32"/>
          <w:szCs w:val="32"/>
        </w:rPr>
        <w:t>титранта</w:t>
      </w:r>
      <w:proofErr w:type="spellEnd"/>
      <w:r>
        <w:rPr>
          <w:spacing w:val="-2"/>
          <w:sz w:val="32"/>
          <w:szCs w:val="32"/>
        </w:rPr>
        <w:t xml:space="preserve"> </w:t>
      </w:r>
      <w:r w:rsidR="00832F87">
        <w:rPr>
          <w:spacing w:val="-2"/>
          <w:sz w:val="32"/>
          <w:szCs w:val="32"/>
        </w:rPr>
        <w:t>производится по</w:t>
      </w:r>
      <w:r>
        <w:rPr>
          <w:spacing w:val="-2"/>
          <w:sz w:val="32"/>
          <w:szCs w:val="32"/>
        </w:rPr>
        <w:t xml:space="preserve"> капл</w:t>
      </w:r>
      <w:r w:rsidR="00832F87">
        <w:rPr>
          <w:spacing w:val="-2"/>
          <w:sz w:val="32"/>
          <w:szCs w:val="32"/>
        </w:rPr>
        <w:t>ям</w:t>
      </w:r>
      <w:r w:rsidR="00232EE9">
        <w:rPr>
          <w:spacing w:val="-2"/>
          <w:sz w:val="32"/>
          <w:szCs w:val="32"/>
        </w:rPr>
        <w:t xml:space="preserve">, </w:t>
      </w:r>
      <w:r w:rsidR="00832F87">
        <w:rPr>
          <w:spacing w:val="-2"/>
          <w:sz w:val="32"/>
          <w:szCs w:val="32"/>
        </w:rPr>
        <w:t>объём которых</w:t>
      </w:r>
      <w:r w:rsidR="00232EE9">
        <w:rPr>
          <w:spacing w:val="-2"/>
          <w:sz w:val="32"/>
          <w:szCs w:val="32"/>
        </w:rPr>
        <w:t xml:space="preserve"> для водных растворов при комнатной температуре составляет 0,03-0,05 мл. </w:t>
      </w:r>
      <w:r w:rsidR="00832F87">
        <w:rPr>
          <w:spacing w:val="-2"/>
          <w:sz w:val="32"/>
          <w:szCs w:val="32"/>
        </w:rPr>
        <w:t>Поэтому установленный на практике момент окончания реакции всле</w:t>
      </w:r>
      <w:r w:rsidR="00832F87">
        <w:rPr>
          <w:spacing w:val="-2"/>
          <w:sz w:val="32"/>
          <w:szCs w:val="32"/>
        </w:rPr>
        <w:t>д</w:t>
      </w:r>
      <w:r w:rsidR="00832F87">
        <w:rPr>
          <w:spacing w:val="-2"/>
          <w:sz w:val="32"/>
          <w:szCs w:val="32"/>
        </w:rPr>
        <w:lastRenderedPageBreak/>
        <w:t>ствие наличия погрешностей измерения объёма и индикаторных ошибок отличается от ТЭ.</w:t>
      </w:r>
    </w:p>
    <w:p w:rsidR="00832F87" w:rsidRPr="00832F87" w:rsidRDefault="00832F87" w:rsidP="00832F87">
      <w:pPr>
        <w:pStyle w:val="ab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sz w:val="32"/>
          <w:szCs w:val="32"/>
        </w:rPr>
      </w:pPr>
      <w:r>
        <w:rPr>
          <w:spacing w:val="-2"/>
          <w:sz w:val="32"/>
          <w:szCs w:val="32"/>
        </w:rPr>
        <w:t>Установленный на практике момент окончания реакции наз</w:t>
      </w:r>
      <w:r>
        <w:rPr>
          <w:spacing w:val="-2"/>
          <w:sz w:val="32"/>
          <w:szCs w:val="32"/>
        </w:rPr>
        <w:t>ы</w:t>
      </w:r>
      <w:r>
        <w:rPr>
          <w:spacing w:val="-2"/>
          <w:sz w:val="32"/>
          <w:szCs w:val="32"/>
        </w:rPr>
        <w:t xml:space="preserve">вают </w:t>
      </w:r>
      <w:r w:rsidRPr="00832F87">
        <w:rPr>
          <w:b/>
          <w:spacing w:val="-2"/>
          <w:sz w:val="32"/>
          <w:szCs w:val="32"/>
        </w:rPr>
        <w:t>конечной точкой титрования (КТТ)</w:t>
      </w:r>
      <w:r>
        <w:rPr>
          <w:spacing w:val="-2"/>
          <w:sz w:val="32"/>
          <w:szCs w:val="32"/>
        </w:rPr>
        <w:t>.</w:t>
      </w:r>
    </w:p>
    <w:p w:rsidR="00832F87" w:rsidRDefault="000778FD" w:rsidP="00832F87">
      <w:pPr>
        <w:spacing w:before="100" w:after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Одной из задач методики выполнения анализа является с</w:t>
      </w:r>
      <w:r>
        <w:rPr>
          <w:sz w:val="32"/>
          <w:szCs w:val="32"/>
        </w:rPr>
        <w:t>о</w:t>
      </w:r>
      <w:r>
        <w:rPr>
          <w:sz w:val="32"/>
          <w:szCs w:val="32"/>
        </w:rPr>
        <w:t>здание условий титрования, при которых количество добавленн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го </w:t>
      </w:r>
      <w:proofErr w:type="spellStart"/>
      <w:r>
        <w:rPr>
          <w:sz w:val="32"/>
          <w:szCs w:val="32"/>
        </w:rPr>
        <w:t>титранта</w:t>
      </w:r>
      <w:proofErr w:type="spellEnd"/>
      <w:r>
        <w:rPr>
          <w:sz w:val="32"/>
          <w:szCs w:val="32"/>
        </w:rPr>
        <w:t xml:space="preserve"> в КТТ будет максимально приближено к его колич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ству в ТЭ.</w:t>
      </w:r>
    </w:p>
    <w:p w:rsidR="003C4672" w:rsidRDefault="003C4672" w:rsidP="003C4672">
      <w:pPr>
        <w:pStyle w:val="3"/>
      </w:pPr>
      <w:r>
        <w:t xml:space="preserve">5.3.2 </w:t>
      </w:r>
      <w:r w:rsidR="002D649D">
        <w:t>Вычисления в титриметрическом анализе</w:t>
      </w:r>
    </w:p>
    <w:p w:rsidR="001B5067" w:rsidRDefault="002D649D" w:rsidP="00832F87">
      <w:pPr>
        <w:spacing w:before="100" w:after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Помимо общехимических способов выражения концентр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ции </w:t>
      </w:r>
      <w:r w:rsidR="001B5067">
        <w:rPr>
          <w:sz w:val="32"/>
          <w:szCs w:val="32"/>
        </w:rPr>
        <w:t>растворов</w:t>
      </w:r>
      <w:r>
        <w:rPr>
          <w:sz w:val="32"/>
          <w:szCs w:val="32"/>
        </w:rPr>
        <w:t xml:space="preserve"> (</w:t>
      </w:r>
      <w:r w:rsidRPr="002D649D">
        <w:rPr>
          <w:i/>
          <w:sz w:val="32"/>
          <w:szCs w:val="32"/>
        </w:rPr>
        <w:t>массовая доля</w:t>
      </w:r>
      <w:r>
        <w:rPr>
          <w:sz w:val="32"/>
          <w:szCs w:val="32"/>
        </w:rPr>
        <w:t xml:space="preserve">, </w:t>
      </w:r>
      <w:proofErr w:type="spellStart"/>
      <w:r w:rsidRPr="002D649D">
        <w:rPr>
          <w:i/>
          <w:sz w:val="32"/>
          <w:szCs w:val="32"/>
        </w:rPr>
        <w:t>молярность</w:t>
      </w:r>
      <w:proofErr w:type="spellEnd"/>
      <w:r>
        <w:rPr>
          <w:sz w:val="32"/>
          <w:szCs w:val="32"/>
        </w:rPr>
        <w:t xml:space="preserve">) в аналитической </w:t>
      </w:r>
      <w:r w:rsidR="001B5067">
        <w:rPr>
          <w:sz w:val="32"/>
          <w:szCs w:val="32"/>
        </w:rPr>
        <w:t>х</w:t>
      </w:r>
      <w:r w:rsidR="001B5067">
        <w:rPr>
          <w:sz w:val="32"/>
          <w:szCs w:val="32"/>
        </w:rPr>
        <w:t>и</w:t>
      </w:r>
      <w:r w:rsidR="001B5067">
        <w:rPr>
          <w:sz w:val="32"/>
          <w:szCs w:val="32"/>
        </w:rPr>
        <w:t>мии</w:t>
      </w:r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титриметрии</w:t>
      </w:r>
      <w:proofErr w:type="spellEnd"/>
      <w:r>
        <w:rPr>
          <w:sz w:val="32"/>
          <w:szCs w:val="32"/>
        </w:rPr>
        <w:t xml:space="preserve"> используются специфические способы, такие как </w:t>
      </w:r>
      <w:r w:rsidRPr="002D649D">
        <w:rPr>
          <w:i/>
          <w:sz w:val="32"/>
          <w:szCs w:val="32"/>
        </w:rPr>
        <w:t>нормальность</w:t>
      </w:r>
      <w:r>
        <w:rPr>
          <w:sz w:val="32"/>
          <w:szCs w:val="32"/>
        </w:rPr>
        <w:t xml:space="preserve"> и </w:t>
      </w:r>
      <w:r w:rsidRPr="002D649D">
        <w:rPr>
          <w:i/>
          <w:sz w:val="32"/>
          <w:szCs w:val="32"/>
        </w:rPr>
        <w:t>титр</w:t>
      </w:r>
      <w:r w:rsidR="001B5067">
        <w:rPr>
          <w:sz w:val="32"/>
          <w:szCs w:val="32"/>
        </w:rPr>
        <w:t xml:space="preserve"> (см. раздел 2 §2.2</w:t>
      </w:r>
      <w:proofErr w:type="gramStart"/>
      <w:r w:rsidR="001B5067">
        <w:rPr>
          <w:sz w:val="32"/>
          <w:szCs w:val="32"/>
        </w:rPr>
        <w:t xml:space="preserve"> )</w:t>
      </w:r>
      <w:proofErr w:type="gramEnd"/>
      <w:r w:rsidR="001B5067">
        <w:rPr>
          <w:sz w:val="32"/>
          <w:szCs w:val="32"/>
        </w:rPr>
        <w:t>.</w:t>
      </w:r>
    </w:p>
    <w:p w:rsidR="001B5067" w:rsidRDefault="001B5067" w:rsidP="00832F87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Согласно закону эквивалентов для взаимодействия </w:t>
      </w:r>
    </w:p>
    <w:p w:rsidR="001B5067" w:rsidRPr="00314D12" w:rsidRDefault="001B5067" w:rsidP="001B5067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А</w:t>
      </w:r>
      <w:r w:rsidR="00314D12">
        <w:rPr>
          <w:sz w:val="32"/>
          <w:szCs w:val="32"/>
        </w:rPr>
        <w:t>налит</w:t>
      </w:r>
      <w:proofErr w:type="spellEnd"/>
      <w:r>
        <w:rPr>
          <w:sz w:val="32"/>
          <w:szCs w:val="32"/>
        </w:rPr>
        <w:t xml:space="preserve"> + </w:t>
      </w:r>
      <w:r w:rsidR="00314D12">
        <w:rPr>
          <w:sz w:val="32"/>
          <w:szCs w:val="32"/>
        </w:rPr>
        <w:t>Реактив</w:t>
      </w:r>
      <w:r>
        <w:rPr>
          <w:sz w:val="32"/>
          <w:szCs w:val="32"/>
        </w:rPr>
        <w:t xml:space="preserve"> → </w:t>
      </w:r>
      <w:r w:rsidR="00314D12">
        <w:rPr>
          <w:sz w:val="32"/>
          <w:szCs w:val="32"/>
        </w:rPr>
        <w:t>продукты реакции</w:t>
      </w:r>
    </w:p>
    <w:p w:rsidR="001B5067" w:rsidRDefault="000B394D" w:rsidP="001A514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ТЭ </w:t>
      </w:r>
      <w:r w:rsidR="001B5067">
        <w:rPr>
          <w:sz w:val="32"/>
          <w:szCs w:val="32"/>
        </w:rPr>
        <w:t>выполняется равенство количества эквивалентов реагентов:</w:t>
      </w:r>
    </w:p>
    <w:p w:rsidR="003C4672" w:rsidRPr="00314D12" w:rsidRDefault="001B5067" w:rsidP="001A5141">
      <w:pPr>
        <w:jc w:val="center"/>
        <w:rPr>
          <w:i/>
          <w:sz w:val="40"/>
          <w:szCs w:val="40"/>
        </w:rPr>
      </w:pPr>
      <w:proofErr w:type="spellStart"/>
      <w:r w:rsidRPr="0094339A">
        <w:rPr>
          <w:b/>
          <w:i/>
          <w:sz w:val="40"/>
          <w:szCs w:val="40"/>
        </w:rPr>
        <w:t>ν</w:t>
      </w:r>
      <w:r w:rsidRPr="0094339A">
        <w:rPr>
          <w:b/>
          <w:sz w:val="32"/>
          <w:szCs w:val="32"/>
          <w:vertAlign w:val="subscript"/>
        </w:rPr>
        <w:t>А</w:t>
      </w:r>
      <w:proofErr w:type="spellEnd"/>
      <w:r w:rsidRPr="0094339A">
        <w:rPr>
          <w:b/>
          <w:sz w:val="32"/>
          <w:szCs w:val="32"/>
        </w:rPr>
        <w:t xml:space="preserve"> </w:t>
      </w:r>
      <w:r w:rsidRPr="0094339A">
        <w:rPr>
          <w:sz w:val="32"/>
          <w:szCs w:val="32"/>
        </w:rPr>
        <w:t>=</w:t>
      </w:r>
      <w:r w:rsidRPr="0094339A">
        <w:rPr>
          <w:b/>
          <w:sz w:val="32"/>
          <w:szCs w:val="32"/>
        </w:rPr>
        <w:t xml:space="preserve"> </w:t>
      </w:r>
      <w:proofErr w:type="spellStart"/>
      <w:r w:rsidRPr="0094339A">
        <w:rPr>
          <w:b/>
          <w:i/>
          <w:sz w:val="40"/>
          <w:szCs w:val="40"/>
        </w:rPr>
        <w:t>ν</w:t>
      </w:r>
      <w:r w:rsidR="00314D12" w:rsidRPr="0094339A">
        <w:rPr>
          <w:b/>
          <w:sz w:val="32"/>
          <w:szCs w:val="32"/>
          <w:vertAlign w:val="subscript"/>
        </w:rPr>
        <w:t>Р</w:t>
      </w:r>
      <w:proofErr w:type="spellEnd"/>
      <w:proofErr w:type="gramStart"/>
      <w:r w:rsidR="00314D12" w:rsidRPr="00314D12">
        <w:rPr>
          <w:sz w:val="32"/>
          <w:szCs w:val="32"/>
          <w:vertAlign w:val="subscript"/>
        </w:rPr>
        <w:t xml:space="preserve"> .</w:t>
      </w:r>
      <w:proofErr w:type="gramEnd"/>
    </w:p>
    <w:p w:rsidR="003C4672" w:rsidRDefault="00314D12" w:rsidP="001A5141">
      <w:pPr>
        <w:jc w:val="both"/>
        <w:rPr>
          <w:sz w:val="32"/>
          <w:szCs w:val="32"/>
        </w:rPr>
      </w:pPr>
      <w:r>
        <w:rPr>
          <w:sz w:val="32"/>
          <w:szCs w:val="32"/>
        </w:rPr>
        <w:t>Используя понятие нормальной концентрации (</w:t>
      </w:r>
      <w:proofErr w:type="spellStart"/>
      <w:r w:rsidRPr="00314D12">
        <w:rPr>
          <w:i/>
          <w:sz w:val="36"/>
          <w:szCs w:val="36"/>
        </w:rPr>
        <w:t>с</w:t>
      </w:r>
      <w:r w:rsidRPr="001A5141">
        <w:rPr>
          <w:sz w:val="36"/>
          <w:szCs w:val="36"/>
          <w:vertAlign w:val="subscript"/>
        </w:rPr>
        <w:t>н</w:t>
      </w:r>
      <w:proofErr w:type="spellEnd"/>
      <w:r>
        <w:rPr>
          <w:sz w:val="32"/>
          <w:szCs w:val="32"/>
        </w:rPr>
        <w:t xml:space="preserve"> = </w:t>
      </w:r>
      <w:proofErr w:type="spellStart"/>
      <w:r w:rsidRPr="00314D12">
        <w:rPr>
          <w:i/>
          <w:sz w:val="40"/>
          <w:szCs w:val="40"/>
        </w:rPr>
        <w:t>ν</w:t>
      </w:r>
      <w:r w:rsidRPr="00314D12">
        <w:rPr>
          <w:i/>
          <w:sz w:val="32"/>
          <w:szCs w:val="32"/>
          <w:vertAlign w:val="subscript"/>
        </w:rPr>
        <w:t>экв</w:t>
      </w:r>
      <w:proofErr w:type="spellEnd"/>
      <w:r>
        <w:rPr>
          <w:sz w:val="32"/>
          <w:szCs w:val="32"/>
        </w:rPr>
        <w:t>/</w:t>
      </w:r>
      <w:r w:rsidRPr="00314D12">
        <w:rPr>
          <w:i/>
          <w:sz w:val="32"/>
          <w:szCs w:val="32"/>
          <w:lang w:val="en-US"/>
        </w:rPr>
        <w:t>V</w:t>
      </w:r>
      <w:proofErr w:type="gramStart"/>
      <w:r w:rsidRPr="00314D12">
        <w:rPr>
          <w:sz w:val="32"/>
          <w:szCs w:val="32"/>
        </w:rPr>
        <w:t xml:space="preserve"> </w:t>
      </w:r>
      <w:r>
        <w:rPr>
          <w:sz w:val="32"/>
          <w:szCs w:val="32"/>
        </w:rPr>
        <w:t>)</w:t>
      </w:r>
      <w:proofErr w:type="gramEnd"/>
      <w:r>
        <w:rPr>
          <w:sz w:val="32"/>
          <w:szCs w:val="32"/>
        </w:rPr>
        <w:t xml:space="preserve"> выр</w:t>
      </w:r>
      <w:r>
        <w:rPr>
          <w:sz w:val="32"/>
          <w:szCs w:val="32"/>
        </w:rPr>
        <w:t>а</w:t>
      </w:r>
      <w:r>
        <w:rPr>
          <w:sz w:val="32"/>
          <w:szCs w:val="32"/>
        </w:rPr>
        <w:t>жение может быть преобразовано:</w:t>
      </w:r>
    </w:p>
    <w:p w:rsidR="00314D12" w:rsidRPr="001A5141" w:rsidRDefault="00314D12" w:rsidP="001A5141">
      <w:pPr>
        <w:spacing w:before="100" w:after="100"/>
        <w:jc w:val="center"/>
        <w:rPr>
          <w:b/>
          <w:sz w:val="32"/>
          <w:szCs w:val="32"/>
          <w:vertAlign w:val="subscript"/>
        </w:rPr>
      </w:pPr>
      <w:proofErr w:type="spellStart"/>
      <w:r w:rsidRPr="001A5141">
        <w:rPr>
          <w:b/>
          <w:i/>
          <w:sz w:val="36"/>
          <w:szCs w:val="36"/>
        </w:rPr>
        <w:t>с</w:t>
      </w:r>
      <w:proofErr w:type="gramStart"/>
      <w:r w:rsidRPr="001A5141">
        <w:rPr>
          <w:b/>
          <w:sz w:val="36"/>
          <w:szCs w:val="36"/>
          <w:vertAlign w:val="subscript"/>
        </w:rPr>
        <w:t>н</w:t>
      </w:r>
      <w:proofErr w:type="spellEnd"/>
      <w:r w:rsidRPr="001A5141">
        <w:rPr>
          <w:b/>
          <w:sz w:val="32"/>
          <w:szCs w:val="32"/>
        </w:rPr>
        <w:t>(</w:t>
      </w:r>
      <w:proofErr w:type="gramEnd"/>
      <w:r w:rsidRPr="001A5141">
        <w:rPr>
          <w:b/>
          <w:sz w:val="32"/>
          <w:szCs w:val="32"/>
        </w:rPr>
        <w:t xml:space="preserve">А) ∙ </w:t>
      </w:r>
      <w:r w:rsidRPr="001A5141">
        <w:rPr>
          <w:b/>
          <w:i/>
          <w:sz w:val="32"/>
          <w:szCs w:val="32"/>
          <w:lang w:val="en-US"/>
        </w:rPr>
        <w:t>V</w:t>
      </w:r>
      <w:r w:rsidRPr="001A5141">
        <w:rPr>
          <w:b/>
          <w:sz w:val="32"/>
          <w:szCs w:val="32"/>
          <w:vertAlign w:val="subscript"/>
          <w:lang w:val="en-US"/>
        </w:rPr>
        <w:t>A</w:t>
      </w:r>
      <w:r w:rsidRPr="001A5141">
        <w:rPr>
          <w:b/>
          <w:sz w:val="32"/>
          <w:szCs w:val="32"/>
        </w:rPr>
        <w:t xml:space="preserve"> </w:t>
      </w:r>
      <w:r w:rsidRPr="001A5141">
        <w:rPr>
          <w:sz w:val="32"/>
          <w:szCs w:val="32"/>
        </w:rPr>
        <w:t>=</w:t>
      </w:r>
      <w:r w:rsidRPr="001A5141">
        <w:rPr>
          <w:b/>
          <w:sz w:val="32"/>
          <w:szCs w:val="32"/>
        </w:rPr>
        <w:t xml:space="preserve"> </w:t>
      </w:r>
      <w:r w:rsidRPr="001A5141">
        <w:rPr>
          <w:b/>
          <w:i/>
          <w:sz w:val="36"/>
          <w:szCs w:val="36"/>
          <w:lang w:val="en-US"/>
        </w:rPr>
        <w:t>c</w:t>
      </w:r>
      <w:r w:rsidRPr="001A5141">
        <w:rPr>
          <w:b/>
          <w:sz w:val="36"/>
          <w:szCs w:val="36"/>
          <w:vertAlign w:val="subscript"/>
        </w:rPr>
        <w:t>н</w:t>
      </w:r>
      <w:r w:rsidRPr="001A5141">
        <w:rPr>
          <w:b/>
          <w:sz w:val="32"/>
          <w:szCs w:val="32"/>
        </w:rPr>
        <w:t xml:space="preserve">(Р) ∙ </w:t>
      </w:r>
      <w:r w:rsidRPr="001A5141">
        <w:rPr>
          <w:b/>
          <w:i/>
          <w:sz w:val="32"/>
          <w:szCs w:val="32"/>
          <w:lang w:val="en-US"/>
        </w:rPr>
        <w:t>V</w:t>
      </w:r>
      <w:r w:rsidRPr="001A5141">
        <w:rPr>
          <w:b/>
          <w:sz w:val="32"/>
          <w:szCs w:val="32"/>
          <w:vertAlign w:val="subscript"/>
        </w:rPr>
        <w:t>Р</w:t>
      </w:r>
    </w:p>
    <w:p w:rsidR="001A5141" w:rsidRDefault="001A5141" w:rsidP="001A5141">
      <w:pPr>
        <w:pStyle w:val="ab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sz w:val="32"/>
          <w:szCs w:val="32"/>
        </w:rPr>
      </w:pPr>
      <w:r w:rsidRPr="001A5141">
        <w:rPr>
          <w:spacing w:val="-2"/>
          <w:sz w:val="32"/>
          <w:szCs w:val="32"/>
        </w:rPr>
        <w:t>Данное</w:t>
      </w:r>
      <w:r>
        <w:rPr>
          <w:sz w:val="32"/>
          <w:szCs w:val="32"/>
        </w:rPr>
        <w:t xml:space="preserve"> соотношение является </w:t>
      </w:r>
      <w:r w:rsidRPr="001A5141">
        <w:rPr>
          <w:b/>
          <w:sz w:val="32"/>
          <w:szCs w:val="32"/>
        </w:rPr>
        <w:t xml:space="preserve">главным уравнением связи в </w:t>
      </w:r>
      <w:proofErr w:type="spellStart"/>
      <w:r w:rsidRPr="001A5141">
        <w:rPr>
          <w:b/>
          <w:sz w:val="32"/>
          <w:szCs w:val="32"/>
        </w:rPr>
        <w:t>титриметрии</w:t>
      </w:r>
      <w:proofErr w:type="spellEnd"/>
      <w:r>
        <w:rPr>
          <w:sz w:val="32"/>
          <w:szCs w:val="32"/>
        </w:rPr>
        <w:t xml:space="preserve">, позволяющим вычислить концентрацию </w:t>
      </w:r>
      <w:proofErr w:type="spellStart"/>
      <w:r>
        <w:rPr>
          <w:sz w:val="32"/>
          <w:szCs w:val="32"/>
        </w:rPr>
        <w:t>анал</w:t>
      </w:r>
      <w:r>
        <w:rPr>
          <w:sz w:val="32"/>
          <w:szCs w:val="32"/>
        </w:rPr>
        <w:t>и</w:t>
      </w:r>
      <w:r>
        <w:rPr>
          <w:sz w:val="32"/>
          <w:szCs w:val="32"/>
        </w:rPr>
        <w:t>та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1A5141">
        <w:rPr>
          <w:i/>
          <w:sz w:val="36"/>
          <w:szCs w:val="36"/>
        </w:rPr>
        <w:t>с</w:t>
      </w:r>
      <w:proofErr w:type="gramStart"/>
      <w:r w:rsidRPr="001A5141">
        <w:rPr>
          <w:sz w:val="36"/>
          <w:szCs w:val="36"/>
          <w:vertAlign w:val="subscript"/>
        </w:rPr>
        <w:t>н</w:t>
      </w:r>
      <w:proofErr w:type="spellEnd"/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А) при условии правильно измеренных объёмов раств</w:t>
      </w:r>
      <w:r>
        <w:rPr>
          <w:sz w:val="32"/>
          <w:szCs w:val="32"/>
        </w:rPr>
        <w:t>о</w:t>
      </w:r>
      <w:r>
        <w:rPr>
          <w:sz w:val="32"/>
          <w:szCs w:val="32"/>
        </w:rPr>
        <w:t>ров</w:t>
      </w:r>
      <w:r w:rsidRPr="001A5141">
        <w:rPr>
          <w:i/>
          <w:sz w:val="32"/>
          <w:szCs w:val="32"/>
        </w:rPr>
        <w:t xml:space="preserve"> </w:t>
      </w:r>
      <w:r w:rsidRPr="00314D12">
        <w:rPr>
          <w:i/>
          <w:sz w:val="32"/>
          <w:szCs w:val="32"/>
          <w:lang w:val="en-US"/>
        </w:rPr>
        <w:t>V</w:t>
      </w:r>
      <w:r w:rsidRPr="00314D12">
        <w:rPr>
          <w:sz w:val="32"/>
          <w:szCs w:val="32"/>
          <w:vertAlign w:val="subscript"/>
          <w:lang w:val="en-US"/>
        </w:rPr>
        <w:t>A</w:t>
      </w:r>
      <w:r>
        <w:rPr>
          <w:sz w:val="32"/>
          <w:szCs w:val="32"/>
        </w:rPr>
        <w:t xml:space="preserve"> и </w:t>
      </w:r>
      <w:r w:rsidRPr="00314D12">
        <w:rPr>
          <w:i/>
          <w:sz w:val="32"/>
          <w:szCs w:val="32"/>
          <w:lang w:val="en-US"/>
        </w:rPr>
        <w:t>V</w:t>
      </w:r>
      <w:r w:rsidRPr="00314D12">
        <w:rPr>
          <w:sz w:val="32"/>
          <w:szCs w:val="32"/>
          <w:vertAlign w:val="subscript"/>
        </w:rPr>
        <w:t>Р</w:t>
      </w:r>
      <w:r>
        <w:rPr>
          <w:sz w:val="32"/>
          <w:szCs w:val="32"/>
        </w:rPr>
        <w:t xml:space="preserve"> реагирующих веществ, а также известной конце</w:t>
      </w:r>
      <w:r>
        <w:rPr>
          <w:sz w:val="32"/>
          <w:szCs w:val="32"/>
        </w:rPr>
        <w:t>н</w:t>
      </w:r>
      <w:r>
        <w:rPr>
          <w:sz w:val="32"/>
          <w:szCs w:val="32"/>
        </w:rPr>
        <w:t xml:space="preserve">трации реактива </w:t>
      </w:r>
      <w:r w:rsidRPr="001A5141">
        <w:rPr>
          <w:i/>
          <w:sz w:val="36"/>
          <w:szCs w:val="36"/>
          <w:lang w:val="en-US"/>
        </w:rPr>
        <w:t>c</w:t>
      </w:r>
      <w:r w:rsidRPr="001A5141">
        <w:rPr>
          <w:sz w:val="36"/>
          <w:szCs w:val="36"/>
          <w:vertAlign w:val="subscript"/>
        </w:rPr>
        <w:t>н</w:t>
      </w:r>
      <w:r w:rsidRPr="001A5141">
        <w:rPr>
          <w:sz w:val="32"/>
          <w:szCs w:val="32"/>
        </w:rPr>
        <w:t>(</w:t>
      </w:r>
      <w:r>
        <w:rPr>
          <w:sz w:val="32"/>
          <w:szCs w:val="32"/>
        </w:rPr>
        <w:t xml:space="preserve">Р). </w:t>
      </w:r>
    </w:p>
    <w:p w:rsidR="0094339A" w:rsidRDefault="0094339A" w:rsidP="0094339A">
      <w:pPr>
        <w:spacing w:before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Конечные результаты титриметрического анализа могут быть представлены не только в форме нормальной концентрации </w:t>
      </w:r>
      <w:proofErr w:type="spellStart"/>
      <w:r>
        <w:rPr>
          <w:sz w:val="32"/>
          <w:szCs w:val="32"/>
        </w:rPr>
        <w:t>аналита</w:t>
      </w:r>
      <w:proofErr w:type="spellEnd"/>
      <w:r>
        <w:rPr>
          <w:sz w:val="32"/>
          <w:szCs w:val="32"/>
        </w:rPr>
        <w:t xml:space="preserve"> в пробе, но и в виде массы вещества. Закон эквивалентов позволяет выразить массу </w:t>
      </w:r>
      <w:proofErr w:type="spellStart"/>
      <w:r>
        <w:rPr>
          <w:sz w:val="32"/>
          <w:szCs w:val="32"/>
        </w:rPr>
        <w:t>аналита</w:t>
      </w:r>
      <w:proofErr w:type="spellEnd"/>
      <w:r w:rsidR="000B394D">
        <w:rPr>
          <w:sz w:val="32"/>
          <w:szCs w:val="32"/>
        </w:rPr>
        <w:t xml:space="preserve"> </w:t>
      </w:r>
      <w:r w:rsidR="000B394D" w:rsidRPr="000B394D">
        <w:rPr>
          <w:i/>
          <w:sz w:val="32"/>
          <w:szCs w:val="32"/>
          <w:lang w:val="en-US"/>
        </w:rPr>
        <w:t>m</w:t>
      </w:r>
      <w:r w:rsidR="000B394D" w:rsidRPr="000B394D">
        <w:rPr>
          <w:sz w:val="32"/>
          <w:szCs w:val="32"/>
          <w:vertAlign w:val="subscript"/>
        </w:rPr>
        <w:t>А</w:t>
      </w:r>
      <w:r>
        <w:rPr>
          <w:sz w:val="32"/>
          <w:szCs w:val="32"/>
        </w:rPr>
        <w:t xml:space="preserve"> с использованием </w:t>
      </w:r>
      <w:r w:rsidR="000B394D">
        <w:rPr>
          <w:sz w:val="32"/>
          <w:szCs w:val="32"/>
        </w:rPr>
        <w:t xml:space="preserve">значений </w:t>
      </w:r>
      <w:r>
        <w:rPr>
          <w:sz w:val="32"/>
          <w:szCs w:val="32"/>
        </w:rPr>
        <w:t>титра раствора</w:t>
      </w:r>
      <w:r w:rsidR="000B394D">
        <w:rPr>
          <w:sz w:val="32"/>
          <w:szCs w:val="32"/>
        </w:rPr>
        <w:t xml:space="preserve"> реа</w:t>
      </w:r>
      <w:r w:rsidR="002C0054">
        <w:rPr>
          <w:sz w:val="32"/>
          <w:szCs w:val="32"/>
        </w:rPr>
        <w:t>ктива</w:t>
      </w:r>
      <w:r w:rsidR="000B394D">
        <w:rPr>
          <w:sz w:val="32"/>
          <w:szCs w:val="32"/>
        </w:rPr>
        <w:t xml:space="preserve"> </w:t>
      </w:r>
      <w:proofErr w:type="gramStart"/>
      <w:r w:rsidR="000B394D" w:rsidRPr="000B394D">
        <w:rPr>
          <w:i/>
          <w:sz w:val="32"/>
          <w:szCs w:val="32"/>
        </w:rPr>
        <w:t>Т</w:t>
      </w:r>
      <w:r w:rsidR="000B394D" w:rsidRPr="000B394D">
        <w:rPr>
          <w:sz w:val="32"/>
          <w:szCs w:val="32"/>
          <w:vertAlign w:val="subscript"/>
        </w:rPr>
        <w:t>Р</w:t>
      </w:r>
      <w:proofErr w:type="gramEnd"/>
      <w:r w:rsidR="000B394D">
        <w:rPr>
          <w:sz w:val="32"/>
          <w:szCs w:val="32"/>
        </w:rPr>
        <w:t xml:space="preserve"> и эквивалентных масс </w:t>
      </w:r>
      <w:proofErr w:type="spellStart"/>
      <w:r w:rsidR="000B394D">
        <w:rPr>
          <w:sz w:val="32"/>
          <w:szCs w:val="32"/>
        </w:rPr>
        <w:t>аналита</w:t>
      </w:r>
      <w:proofErr w:type="spellEnd"/>
      <w:r w:rsidR="000B394D">
        <w:rPr>
          <w:sz w:val="32"/>
          <w:szCs w:val="32"/>
        </w:rPr>
        <w:t xml:space="preserve"> </w:t>
      </w:r>
      <w:r w:rsidR="000B394D" w:rsidRPr="002C0054">
        <w:rPr>
          <w:i/>
          <w:sz w:val="32"/>
          <w:szCs w:val="32"/>
        </w:rPr>
        <w:t>М</w:t>
      </w:r>
      <w:r w:rsidR="000B394D" w:rsidRPr="000B394D">
        <w:rPr>
          <w:sz w:val="32"/>
          <w:szCs w:val="32"/>
          <w:vertAlign w:val="subscript"/>
        </w:rPr>
        <w:t>Э</w:t>
      </w:r>
      <w:r w:rsidR="000B394D">
        <w:rPr>
          <w:sz w:val="32"/>
          <w:szCs w:val="32"/>
        </w:rPr>
        <w:t>(А) и реа</w:t>
      </w:r>
      <w:r w:rsidR="002C0054">
        <w:rPr>
          <w:sz w:val="32"/>
          <w:szCs w:val="32"/>
        </w:rPr>
        <w:t>ктива</w:t>
      </w:r>
      <w:r w:rsidR="000B394D">
        <w:rPr>
          <w:sz w:val="32"/>
          <w:szCs w:val="32"/>
        </w:rPr>
        <w:t xml:space="preserve"> </w:t>
      </w:r>
      <w:r w:rsidR="000B394D" w:rsidRPr="002C0054">
        <w:rPr>
          <w:i/>
          <w:sz w:val="32"/>
          <w:szCs w:val="32"/>
        </w:rPr>
        <w:t>М</w:t>
      </w:r>
      <w:r w:rsidR="000B394D" w:rsidRPr="002C0054">
        <w:rPr>
          <w:sz w:val="32"/>
          <w:szCs w:val="32"/>
          <w:vertAlign w:val="subscript"/>
        </w:rPr>
        <w:t>Э</w:t>
      </w:r>
      <w:r w:rsidR="000B394D">
        <w:rPr>
          <w:sz w:val="32"/>
          <w:szCs w:val="32"/>
        </w:rPr>
        <w:t>(Р):</w:t>
      </w:r>
    </w:p>
    <w:p w:rsidR="002C0054" w:rsidRDefault="002C0054" w:rsidP="002C0054">
      <w:pPr>
        <w:spacing w:after="10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699683" cy="53768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01" cy="53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054" w:rsidRDefault="002C0054" w:rsidP="002C005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Величина погрешности титриметрического анализа зависит от точности:</w:t>
      </w:r>
    </w:p>
    <w:p w:rsidR="002C0054" w:rsidRPr="002C0054" w:rsidRDefault="002C0054" w:rsidP="002C0054">
      <w:pPr>
        <w:pStyle w:val="ab"/>
        <w:numPr>
          <w:ilvl w:val="0"/>
          <w:numId w:val="2"/>
        </w:numPr>
        <w:ind w:left="709"/>
        <w:jc w:val="both"/>
        <w:rPr>
          <w:sz w:val="32"/>
          <w:szCs w:val="32"/>
        </w:rPr>
      </w:pPr>
      <w:r w:rsidRPr="002C0054">
        <w:rPr>
          <w:sz w:val="32"/>
          <w:szCs w:val="32"/>
        </w:rPr>
        <w:t xml:space="preserve">определения концентрации раствора реактива, </w:t>
      </w:r>
    </w:p>
    <w:p w:rsidR="002C0054" w:rsidRPr="002C0054" w:rsidRDefault="002C0054" w:rsidP="002C0054">
      <w:pPr>
        <w:pStyle w:val="ab"/>
        <w:numPr>
          <w:ilvl w:val="0"/>
          <w:numId w:val="2"/>
        </w:numPr>
        <w:ind w:left="709"/>
        <w:jc w:val="both"/>
        <w:rPr>
          <w:sz w:val="32"/>
          <w:szCs w:val="32"/>
        </w:rPr>
      </w:pPr>
      <w:r w:rsidRPr="002C0054">
        <w:rPr>
          <w:sz w:val="32"/>
          <w:szCs w:val="32"/>
        </w:rPr>
        <w:t xml:space="preserve">измерения объёмов </w:t>
      </w:r>
      <w:proofErr w:type="spellStart"/>
      <w:r w:rsidRPr="002C0054">
        <w:rPr>
          <w:sz w:val="32"/>
          <w:szCs w:val="32"/>
        </w:rPr>
        <w:t>титранта</w:t>
      </w:r>
      <w:proofErr w:type="spellEnd"/>
      <w:r w:rsidRPr="002C0054">
        <w:rPr>
          <w:sz w:val="32"/>
          <w:szCs w:val="32"/>
        </w:rPr>
        <w:t xml:space="preserve"> и </w:t>
      </w:r>
      <w:proofErr w:type="spellStart"/>
      <w:r w:rsidRPr="002C0054">
        <w:rPr>
          <w:sz w:val="32"/>
          <w:szCs w:val="32"/>
        </w:rPr>
        <w:t>аликвоты</w:t>
      </w:r>
      <w:proofErr w:type="spellEnd"/>
      <w:r w:rsidRPr="002C0054">
        <w:rPr>
          <w:sz w:val="32"/>
          <w:szCs w:val="32"/>
        </w:rPr>
        <w:t xml:space="preserve">, </w:t>
      </w:r>
    </w:p>
    <w:p w:rsidR="002C0054" w:rsidRDefault="002C0054" w:rsidP="002C0054">
      <w:pPr>
        <w:pStyle w:val="ab"/>
        <w:numPr>
          <w:ilvl w:val="0"/>
          <w:numId w:val="2"/>
        </w:numPr>
        <w:ind w:left="709"/>
        <w:jc w:val="both"/>
        <w:rPr>
          <w:sz w:val="32"/>
          <w:szCs w:val="32"/>
        </w:rPr>
      </w:pPr>
      <w:r w:rsidRPr="002C0054">
        <w:rPr>
          <w:sz w:val="32"/>
          <w:szCs w:val="32"/>
        </w:rPr>
        <w:t>фиксации КТТ с помощью индикатора (прибора).</w:t>
      </w:r>
    </w:p>
    <w:p w:rsidR="00616E0D" w:rsidRDefault="00616E0D" w:rsidP="00C472A2">
      <w:pPr>
        <w:spacing w:before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Таким образом</w:t>
      </w:r>
      <w:r w:rsidR="00D90A5F">
        <w:rPr>
          <w:sz w:val="32"/>
          <w:szCs w:val="32"/>
        </w:rPr>
        <w:t>,</w:t>
      </w:r>
      <w:r>
        <w:rPr>
          <w:sz w:val="32"/>
          <w:szCs w:val="32"/>
        </w:rPr>
        <w:t xml:space="preserve"> достоверность полученных в ходе титров</w:t>
      </w:r>
      <w:r>
        <w:rPr>
          <w:sz w:val="32"/>
          <w:szCs w:val="32"/>
        </w:rPr>
        <w:t>а</w:t>
      </w:r>
      <w:r>
        <w:rPr>
          <w:sz w:val="32"/>
          <w:szCs w:val="32"/>
        </w:rPr>
        <w:t>ния данных зависит от навыков приготовления раствора реактива с точной концентрацией, пользования точной мерной посудой и правильного выбора индикатора.</w:t>
      </w:r>
      <w:r w:rsidR="00063172">
        <w:rPr>
          <w:sz w:val="32"/>
          <w:szCs w:val="32"/>
        </w:rPr>
        <w:t xml:space="preserve"> Выбор индикатора зависит от выбранного метода анализа и применяемой методики.</w:t>
      </w:r>
    </w:p>
    <w:p w:rsidR="002C0054" w:rsidRDefault="002C0054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повышения </w:t>
      </w:r>
      <w:proofErr w:type="spellStart"/>
      <w:r w:rsidR="00C472A2">
        <w:rPr>
          <w:sz w:val="32"/>
          <w:szCs w:val="32"/>
        </w:rPr>
        <w:t>воспроизводимости</w:t>
      </w:r>
      <w:proofErr w:type="spellEnd"/>
      <w:r>
        <w:rPr>
          <w:sz w:val="32"/>
          <w:szCs w:val="32"/>
        </w:rPr>
        <w:t xml:space="preserve"> результатов </w:t>
      </w:r>
      <w:r w:rsidR="00C472A2">
        <w:rPr>
          <w:sz w:val="32"/>
          <w:szCs w:val="32"/>
        </w:rPr>
        <w:t xml:space="preserve">титрования </w:t>
      </w:r>
      <w:r>
        <w:rPr>
          <w:sz w:val="32"/>
          <w:szCs w:val="32"/>
        </w:rPr>
        <w:t xml:space="preserve">выполняют несколько повторных измерений </w:t>
      </w:r>
      <w:r w:rsidR="00C472A2">
        <w:rPr>
          <w:sz w:val="32"/>
          <w:szCs w:val="32"/>
        </w:rPr>
        <w:t xml:space="preserve">объёма </w:t>
      </w:r>
      <w:proofErr w:type="spellStart"/>
      <w:r w:rsidR="00C472A2">
        <w:rPr>
          <w:sz w:val="32"/>
          <w:szCs w:val="32"/>
        </w:rPr>
        <w:t>титранта</w:t>
      </w:r>
      <w:proofErr w:type="spellEnd"/>
      <w:r w:rsidR="00C472A2">
        <w:rPr>
          <w:sz w:val="32"/>
          <w:szCs w:val="32"/>
        </w:rPr>
        <w:t xml:space="preserve"> в сходных условиях, выбирают значения соответствующие точн</w:t>
      </w:r>
      <w:r w:rsidR="00C472A2">
        <w:rPr>
          <w:sz w:val="32"/>
          <w:szCs w:val="32"/>
        </w:rPr>
        <w:t>о</w:t>
      </w:r>
      <w:r w:rsidR="00C472A2">
        <w:rPr>
          <w:sz w:val="32"/>
          <w:szCs w:val="32"/>
        </w:rPr>
        <w:t xml:space="preserve">сти шкалы бюретки (±0,05 мл) – </w:t>
      </w:r>
      <w:r w:rsidR="00C472A2" w:rsidRPr="00C472A2">
        <w:rPr>
          <w:b/>
          <w:sz w:val="32"/>
          <w:szCs w:val="32"/>
        </w:rPr>
        <w:t>сходящиеся значения</w:t>
      </w:r>
      <w:r w:rsidR="00C472A2">
        <w:rPr>
          <w:sz w:val="32"/>
          <w:szCs w:val="32"/>
        </w:rPr>
        <w:t>. Для  в</w:t>
      </w:r>
      <w:r w:rsidR="00C472A2">
        <w:rPr>
          <w:sz w:val="32"/>
          <w:szCs w:val="32"/>
        </w:rPr>
        <w:t>ы</w:t>
      </w:r>
      <w:r w:rsidR="00C472A2">
        <w:rPr>
          <w:sz w:val="32"/>
          <w:szCs w:val="32"/>
        </w:rPr>
        <w:t>числений используют среднее арифметическое</w:t>
      </w:r>
      <w:r w:rsidR="00616E0D">
        <w:rPr>
          <w:sz w:val="32"/>
          <w:szCs w:val="32"/>
        </w:rPr>
        <w:t xml:space="preserve"> полученных сх</w:t>
      </w:r>
      <w:r w:rsidR="00616E0D">
        <w:rPr>
          <w:sz w:val="32"/>
          <w:szCs w:val="32"/>
        </w:rPr>
        <w:t>о</w:t>
      </w:r>
      <w:r w:rsidR="00616E0D">
        <w:rPr>
          <w:sz w:val="32"/>
          <w:szCs w:val="32"/>
        </w:rPr>
        <w:t>дящихся данных.</w:t>
      </w:r>
      <w:r w:rsidR="00C472A2">
        <w:rPr>
          <w:sz w:val="32"/>
          <w:szCs w:val="32"/>
        </w:rPr>
        <w:t xml:space="preserve"> </w:t>
      </w:r>
    </w:p>
    <w:p w:rsidR="00C61461" w:rsidRDefault="00C61461" w:rsidP="00467342">
      <w:pPr>
        <w:pStyle w:val="3"/>
      </w:pPr>
      <w:r>
        <w:t xml:space="preserve">5.3.3 Реактивы и растворы в </w:t>
      </w:r>
      <w:r w:rsidR="00B82708">
        <w:t>титриметрическом</w:t>
      </w:r>
      <w:r>
        <w:t xml:space="preserve"> анализе</w:t>
      </w:r>
    </w:p>
    <w:p w:rsidR="00C61461" w:rsidRDefault="00B1220B" w:rsidP="00840688">
      <w:pPr>
        <w:pStyle w:val="ab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sz w:val="32"/>
          <w:szCs w:val="32"/>
        </w:rPr>
      </w:pPr>
      <w:r>
        <w:rPr>
          <w:sz w:val="32"/>
          <w:szCs w:val="32"/>
        </w:rPr>
        <w:t>Используемые в химическом анализе вещества должны отв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чать определённым требованиям. </w:t>
      </w:r>
      <w:r w:rsidRPr="00B1220B">
        <w:rPr>
          <w:b/>
          <w:sz w:val="32"/>
          <w:szCs w:val="32"/>
        </w:rPr>
        <w:t>Общим требованием к р</w:t>
      </w:r>
      <w:r w:rsidRPr="00B1220B">
        <w:rPr>
          <w:b/>
          <w:sz w:val="32"/>
          <w:szCs w:val="32"/>
        </w:rPr>
        <w:t>е</w:t>
      </w:r>
      <w:r w:rsidRPr="00B1220B">
        <w:rPr>
          <w:b/>
          <w:sz w:val="32"/>
          <w:szCs w:val="32"/>
        </w:rPr>
        <w:t>активам и растворам является отсутствие в них примесей, мешающих определению</w:t>
      </w:r>
      <w:r>
        <w:rPr>
          <w:sz w:val="32"/>
          <w:szCs w:val="32"/>
        </w:rPr>
        <w:t>.</w:t>
      </w:r>
    </w:p>
    <w:p w:rsidR="00B1220B" w:rsidRDefault="002C15FA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Содержание основного компонента и примесей препаратов нормируется ГОСТом для каждого конкретного реактива и может различаться для разных веществ. Тем не менее, в</w:t>
      </w:r>
      <w:r w:rsidR="00B1220B">
        <w:rPr>
          <w:sz w:val="32"/>
          <w:szCs w:val="32"/>
        </w:rPr>
        <w:t>ыпускаемы</w:t>
      </w:r>
      <w:r w:rsidR="0040380B">
        <w:rPr>
          <w:sz w:val="32"/>
          <w:szCs w:val="32"/>
        </w:rPr>
        <w:t>м</w:t>
      </w:r>
      <w:r w:rsidR="00B1220B">
        <w:rPr>
          <w:sz w:val="32"/>
          <w:szCs w:val="32"/>
        </w:rPr>
        <w:t xml:space="preserve"> в Российской Федерации химически</w:t>
      </w:r>
      <w:r w:rsidR="0040380B">
        <w:rPr>
          <w:sz w:val="32"/>
          <w:szCs w:val="32"/>
        </w:rPr>
        <w:t>м</w:t>
      </w:r>
      <w:r w:rsidR="00B1220B">
        <w:rPr>
          <w:sz w:val="32"/>
          <w:szCs w:val="32"/>
        </w:rPr>
        <w:t xml:space="preserve"> реактив</w:t>
      </w:r>
      <w:r w:rsidR="0040380B">
        <w:rPr>
          <w:sz w:val="32"/>
          <w:szCs w:val="32"/>
        </w:rPr>
        <w:t>ам в зависимости от содержания примесей присваивают квалификации чистоты:</w:t>
      </w:r>
    </w:p>
    <w:p w:rsidR="0040380B" w:rsidRDefault="0040380B" w:rsidP="003C2F58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 w:rsidRPr="002C15FA">
        <w:rPr>
          <w:b/>
          <w:sz w:val="32"/>
          <w:szCs w:val="32"/>
        </w:rPr>
        <w:t>технически чисты</w:t>
      </w:r>
      <w:r w:rsidR="002C15FA" w:rsidRPr="002C15FA">
        <w:rPr>
          <w:b/>
          <w:sz w:val="32"/>
          <w:szCs w:val="32"/>
        </w:rPr>
        <w:t>й</w:t>
      </w:r>
      <w:r w:rsidRPr="002C15FA">
        <w:rPr>
          <w:sz w:val="32"/>
          <w:szCs w:val="32"/>
        </w:rPr>
        <w:t xml:space="preserve"> (“тех.” или “т</w:t>
      </w:r>
      <w:r w:rsidR="002C15FA">
        <w:rPr>
          <w:sz w:val="32"/>
          <w:szCs w:val="32"/>
        </w:rPr>
        <w:t>.</w:t>
      </w:r>
      <w:r w:rsidRPr="002C15FA">
        <w:rPr>
          <w:sz w:val="32"/>
          <w:szCs w:val="32"/>
        </w:rPr>
        <w:t>ч</w:t>
      </w:r>
      <w:r w:rsidR="002C15FA">
        <w:rPr>
          <w:sz w:val="32"/>
          <w:szCs w:val="32"/>
        </w:rPr>
        <w:t>.</w:t>
      </w:r>
      <w:r w:rsidRPr="002C15FA">
        <w:rPr>
          <w:sz w:val="32"/>
          <w:szCs w:val="32"/>
        </w:rPr>
        <w:t>”)</w:t>
      </w:r>
      <w:r w:rsidR="002C15FA" w:rsidRPr="002C15FA">
        <w:rPr>
          <w:sz w:val="32"/>
          <w:szCs w:val="32"/>
        </w:rPr>
        <w:t xml:space="preserve"> реактив</w:t>
      </w:r>
      <w:r w:rsidR="0097151B">
        <w:rPr>
          <w:sz w:val="32"/>
          <w:szCs w:val="32"/>
        </w:rPr>
        <w:t>,</w:t>
      </w:r>
      <w:r w:rsidR="002C15FA" w:rsidRPr="002C15FA">
        <w:rPr>
          <w:sz w:val="32"/>
          <w:szCs w:val="32"/>
        </w:rPr>
        <w:t xml:space="preserve"> содерж</w:t>
      </w:r>
      <w:r w:rsidR="0097151B">
        <w:rPr>
          <w:sz w:val="32"/>
          <w:szCs w:val="32"/>
        </w:rPr>
        <w:t>а</w:t>
      </w:r>
      <w:r w:rsidR="0097151B">
        <w:rPr>
          <w:sz w:val="32"/>
          <w:szCs w:val="32"/>
        </w:rPr>
        <w:t>щий</w:t>
      </w:r>
      <w:r w:rsidR="002C15FA" w:rsidRPr="002C15FA">
        <w:rPr>
          <w:sz w:val="32"/>
          <w:szCs w:val="32"/>
        </w:rPr>
        <w:t xml:space="preserve"> 70-98% основного компонента и маркиру</w:t>
      </w:r>
      <w:r w:rsidR="0097151B">
        <w:rPr>
          <w:sz w:val="32"/>
          <w:szCs w:val="32"/>
        </w:rPr>
        <w:t>ющийся</w:t>
      </w:r>
      <w:r w:rsidR="002C15FA" w:rsidRPr="002C15FA">
        <w:rPr>
          <w:sz w:val="32"/>
          <w:szCs w:val="32"/>
        </w:rPr>
        <w:t xml:space="preserve"> на этикетке коричневой полосой;</w:t>
      </w:r>
    </w:p>
    <w:p w:rsidR="002C15FA" w:rsidRDefault="002C15FA" w:rsidP="003C2F58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 w:rsidRPr="002C15FA">
        <w:rPr>
          <w:b/>
          <w:sz w:val="32"/>
          <w:szCs w:val="32"/>
        </w:rPr>
        <w:t>чистый</w:t>
      </w:r>
      <w:r>
        <w:rPr>
          <w:sz w:val="32"/>
          <w:szCs w:val="32"/>
        </w:rPr>
        <w:t xml:space="preserve"> (</w:t>
      </w:r>
      <w:r w:rsidRPr="002C15FA">
        <w:rPr>
          <w:sz w:val="32"/>
          <w:szCs w:val="32"/>
        </w:rPr>
        <w:t>“</w:t>
      </w:r>
      <w:r>
        <w:rPr>
          <w:sz w:val="32"/>
          <w:szCs w:val="32"/>
        </w:rPr>
        <w:t>ч</w:t>
      </w:r>
      <w:r w:rsidRPr="002C15FA">
        <w:rPr>
          <w:sz w:val="32"/>
          <w:szCs w:val="32"/>
        </w:rPr>
        <w:t>.”</w:t>
      </w:r>
      <w:r>
        <w:rPr>
          <w:sz w:val="32"/>
          <w:szCs w:val="32"/>
        </w:rPr>
        <w:t>) реактив общелабораторного назначения</w:t>
      </w:r>
      <w:r w:rsidR="0097151B">
        <w:rPr>
          <w:sz w:val="32"/>
          <w:szCs w:val="32"/>
        </w:rPr>
        <w:t>,</w:t>
      </w:r>
      <w:r>
        <w:rPr>
          <w:sz w:val="32"/>
          <w:szCs w:val="32"/>
        </w:rPr>
        <w:t xml:space="preserve"> с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держ</w:t>
      </w:r>
      <w:r w:rsidR="0097151B">
        <w:rPr>
          <w:sz w:val="32"/>
          <w:szCs w:val="32"/>
        </w:rPr>
        <w:t>ащий</w:t>
      </w:r>
      <w:r>
        <w:rPr>
          <w:sz w:val="32"/>
          <w:szCs w:val="32"/>
        </w:rPr>
        <w:t xml:space="preserve"> не менее 98% основного компонента</w:t>
      </w:r>
      <w:r w:rsidR="0097151B">
        <w:rPr>
          <w:sz w:val="32"/>
          <w:szCs w:val="32"/>
        </w:rPr>
        <w:t xml:space="preserve"> и до 2% примесей, маркирующийся зеленым цветом;</w:t>
      </w:r>
    </w:p>
    <w:p w:rsidR="0097151B" w:rsidRDefault="0097151B" w:rsidP="003C2F58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 w:rsidRPr="0097151B">
        <w:rPr>
          <w:b/>
          <w:sz w:val="32"/>
          <w:szCs w:val="32"/>
        </w:rPr>
        <w:t>чистый для анализа</w:t>
      </w:r>
      <w:r>
        <w:rPr>
          <w:sz w:val="32"/>
          <w:szCs w:val="32"/>
        </w:rPr>
        <w:t xml:space="preserve"> (</w:t>
      </w:r>
      <w:r w:rsidRPr="002C15FA">
        <w:rPr>
          <w:sz w:val="32"/>
          <w:szCs w:val="32"/>
        </w:rPr>
        <w:t>“</w:t>
      </w:r>
      <w:r>
        <w:rPr>
          <w:sz w:val="32"/>
          <w:szCs w:val="32"/>
        </w:rPr>
        <w:t>ч</w:t>
      </w:r>
      <w:r w:rsidRPr="002C15FA">
        <w:rPr>
          <w:sz w:val="32"/>
          <w:szCs w:val="32"/>
        </w:rPr>
        <w:t>.</w:t>
      </w:r>
      <w:r>
        <w:rPr>
          <w:sz w:val="32"/>
          <w:szCs w:val="32"/>
        </w:rPr>
        <w:t>д.а.</w:t>
      </w:r>
      <w:r w:rsidRPr="002C15FA">
        <w:rPr>
          <w:sz w:val="32"/>
          <w:szCs w:val="32"/>
        </w:rPr>
        <w:t>”</w:t>
      </w:r>
      <w:r>
        <w:rPr>
          <w:sz w:val="32"/>
          <w:szCs w:val="32"/>
        </w:rPr>
        <w:t>) реактив, содержащий огр</w:t>
      </w:r>
      <w:r>
        <w:rPr>
          <w:sz w:val="32"/>
          <w:szCs w:val="32"/>
        </w:rPr>
        <w:t>а</w:t>
      </w:r>
      <w:r>
        <w:rPr>
          <w:sz w:val="32"/>
          <w:szCs w:val="32"/>
        </w:rPr>
        <w:t>ниченное количество примесей от 1% до 0,05%, позволя</w:t>
      </w:r>
      <w:r>
        <w:rPr>
          <w:sz w:val="32"/>
          <w:szCs w:val="32"/>
        </w:rPr>
        <w:t>ю</w:t>
      </w:r>
      <w:r>
        <w:rPr>
          <w:sz w:val="32"/>
          <w:szCs w:val="32"/>
        </w:rPr>
        <w:t xml:space="preserve">щее применять реактив в аналитических целях; маркируется </w:t>
      </w:r>
      <w:r>
        <w:rPr>
          <w:sz w:val="32"/>
          <w:szCs w:val="32"/>
        </w:rPr>
        <w:lastRenderedPageBreak/>
        <w:t>синим цветом;</w:t>
      </w:r>
    </w:p>
    <w:p w:rsidR="0097151B" w:rsidRDefault="0097151B" w:rsidP="00063172">
      <w:pPr>
        <w:pStyle w:val="ab"/>
        <w:numPr>
          <w:ilvl w:val="0"/>
          <w:numId w:val="3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 w:rsidRPr="0097151B">
        <w:rPr>
          <w:b/>
          <w:sz w:val="32"/>
          <w:szCs w:val="32"/>
        </w:rPr>
        <w:t>химически чистый</w:t>
      </w:r>
      <w:r>
        <w:rPr>
          <w:sz w:val="32"/>
          <w:szCs w:val="32"/>
        </w:rPr>
        <w:t xml:space="preserve"> (</w:t>
      </w:r>
      <w:r w:rsidRPr="002C15FA">
        <w:rPr>
          <w:sz w:val="32"/>
          <w:szCs w:val="32"/>
        </w:rPr>
        <w:t>“</w:t>
      </w:r>
      <w:r>
        <w:rPr>
          <w:sz w:val="32"/>
          <w:szCs w:val="32"/>
        </w:rPr>
        <w:t>х.ч.</w:t>
      </w:r>
      <w:r w:rsidRPr="002C15FA">
        <w:rPr>
          <w:sz w:val="32"/>
          <w:szCs w:val="32"/>
        </w:rPr>
        <w:t>”</w:t>
      </w:r>
      <w:r>
        <w:rPr>
          <w:sz w:val="32"/>
          <w:szCs w:val="32"/>
        </w:rPr>
        <w:t>) реактив, содержащий более 99% основного компонента и 0,01-0,05% примесей, применя</w:t>
      </w:r>
      <w:r>
        <w:rPr>
          <w:sz w:val="32"/>
          <w:szCs w:val="32"/>
        </w:rPr>
        <w:t>е</w:t>
      </w:r>
      <w:r>
        <w:rPr>
          <w:sz w:val="32"/>
          <w:szCs w:val="32"/>
        </w:rPr>
        <w:t>мый в научных целях; маркируется красным цветом;</w:t>
      </w:r>
    </w:p>
    <w:p w:rsidR="0097151B" w:rsidRPr="002C15FA" w:rsidRDefault="0097151B" w:rsidP="00063172">
      <w:pPr>
        <w:pStyle w:val="ab"/>
        <w:numPr>
          <w:ilvl w:val="0"/>
          <w:numId w:val="3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 w:rsidRPr="000C7540">
        <w:rPr>
          <w:b/>
          <w:sz w:val="32"/>
          <w:szCs w:val="32"/>
        </w:rPr>
        <w:t>особо чистый</w:t>
      </w:r>
      <w:r>
        <w:rPr>
          <w:sz w:val="32"/>
          <w:szCs w:val="32"/>
        </w:rPr>
        <w:t xml:space="preserve"> (</w:t>
      </w:r>
      <w:r w:rsidRPr="002C15FA">
        <w:rPr>
          <w:sz w:val="32"/>
          <w:szCs w:val="32"/>
        </w:rPr>
        <w:t>“</w:t>
      </w:r>
      <w:proofErr w:type="spellStart"/>
      <w:r>
        <w:rPr>
          <w:sz w:val="32"/>
          <w:szCs w:val="32"/>
        </w:rPr>
        <w:t>ос</w:t>
      </w:r>
      <w:proofErr w:type="gramStart"/>
      <w:r>
        <w:rPr>
          <w:sz w:val="32"/>
          <w:szCs w:val="32"/>
        </w:rPr>
        <w:t>.ч</w:t>
      </w:r>
      <w:proofErr w:type="spellEnd"/>
      <w:proofErr w:type="gramEnd"/>
      <w:r w:rsidRPr="002C15FA">
        <w:rPr>
          <w:sz w:val="32"/>
          <w:szCs w:val="32"/>
        </w:rPr>
        <w:t>.”</w:t>
      </w:r>
      <w:r>
        <w:rPr>
          <w:sz w:val="32"/>
          <w:szCs w:val="32"/>
        </w:rPr>
        <w:t>)</w:t>
      </w:r>
      <w:r w:rsidR="000C7540">
        <w:rPr>
          <w:sz w:val="32"/>
          <w:szCs w:val="32"/>
        </w:rPr>
        <w:t xml:space="preserve"> реактив специального назначения, содержащий не менее 99,90-99,99 % основного компонента и примесей порядка 10</w:t>
      </w:r>
      <w:r w:rsidR="000C7540" w:rsidRPr="000C7540">
        <w:rPr>
          <w:sz w:val="32"/>
          <w:szCs w:val="32"/>
          <w:vertAlign w:val="superscript"/>
        </w:rPr>
        <w:t>-2</w:t>
      </w:r>
      <w:r w:rsidR="000C7540">
        <w:rPr>
          <w:sz w:val="32"/>
          <w:szCs w:val="32"/>
        </w:rPr>
        <w:t>-10</w:t>
      </w:r>
      <w:r w:rsidR="000C7540" w:rsidRPr="000C7540">
        <w:rPr>
          <w:sz w:val="32"/>
          <w:szCs w:val="32"/>
          <w:vertAlign w:val="superscript"/>
        </w:rPr>
        <w:t>-</w:t>
      </w:r>
      <w:r w:rsidR="000C7540">
        <w:rPr>
          <w:sz w:val="32"/>
          <w:szCs w:val="32"/>
          <w:vertAlign w:val="superscript"/>
        </w:rPr>
        <w:t xml:space="preserve">3 </w:t>
      </w:r>
      <w:r w:rsidR="000C7540">
        <w:rPr>
          <w:sz w:val="32"/>
          <w:szCs w:val="32"/>
        </w:rPr>
        <w:t>% и менее; маркируется же</w:t>
      </w:r>
      <w:r w:rsidR="000C7540">
        <w:rPr>
          <w:sz w:val="32"/>
          <w:szCs w:val="32"/>
        </w:rPr>
        <w:t>л</w:t>
      </w:r>
      <w:r w:rsidR="000C7540">
        <w:rPr>
          <w:sz w:val="32"/>
          <w:szCs w:val="32"/>
        </w:rPr>
        <w:t>тым цветом.</w:t>
      </w:r>
    </w:p>
    <w:p w:rsidR="002C15FA" w:rsidRPr="00D91D79" w:rsidRDefault="00E15103" w:rsidP="00C472A2">
      <w:pPr>
        <w:ind w:firstLine="709"/>
        <w:jc w:val="both"/>
        <w:rPr>
          <w:spacing w:val="-4"/>
          <w:sz w:val="32"/>
          <w:szCs w:val="32"/>
        </w:rPr>
      </w:pPr>
      <w:proofErr w:type="gramStart"/>
      <w:r w:rsidRPr="00D91D79">
        <w:rPr>
          <w:spacing w:val="-4"/>
          <w:sz w:val="32"/>
          <w:szCs w:val="32"/>
        </w:rPr>
        <w:t>Для титриметрического анализа достаточной степенью чист</w:t>
      </w:r>
      <w:r w:rsidRPr="00D91D79">
        <w:rPr>
          <w:spacing w:val="-4"/>
          <w:sz w:val="32"/>
          <w:szCs w:val="32"/>
        </w:rPr>
        <w:t>о</w:t>
      </w:r>
      <w:r w:rsidRPr="00D91D79">
        <w:rPr>
          <w:spacing w:val="-4"/>
          <w:sz w:val="32"/>
          <w:szCs w:val="32"/>
        </w:rPr>
        <w:t xml:space="preserve">ты обладают реактивы марок х.ч. и ч.д.а.. </w:t>
      </w:r>
      <w:r w:rsidR="006A5284" w:rsidRPr="00D91D79">
        <w:rPr>
          <w:spacing w:val="-4"/>
          <w:sz w:val="32"/>
          <w:szCs w:val="32"/>
        </w:rPr>
        <w:t>Если используемый реа</w:t>
      </w:r>
      <w:r w:rsidR="006A5284" w:rsidRPr="00D91D79">
        <w:rPr>
          <w:spacing w:val="-4"/>
          <w:sz w:val="32"/>
          <w:szCs w:val="32"/>
        </w:rPr>
        <w:t>к</w:t>
      </w:r>
      <w:r w:rsidR="006A5284" w:rsidRPr="00D91D79">
        <w:rPr>
          <w:spacing w:val="-4"/>
          <w:sz w:val="32"/>
          <w:szCs w:val="32"/>
        </w:rPr>
        <w:t xml:space="preserve">тив не соответствует требованиям, то его дополнительно очищают от примесей, используя приёмы: </w:t>
      </w:r>
      <w:r w:rsidR="006A5284" w:rsidRPr="00D91D79">
        <w:rPr>
          <w:i/>
          <w:spacing w:val="-4"/>
          <w:sz w:val="32"/>
          <w:szCs w:val="32"/>
        </w:rPr>
        <w:t>перекристаллизация</w:t>
      </w:r>
      <w:r w:rsidR="006A5284" w:rsidRPr="00D91D79">
        <w:rPr>
          <w:spacing w:val="-4"/>
          <w:sz w:val="32"/>
          <w:szCs w:val="32"/>
        </w:rPr>
        <w:t xml:space="preserve">, </w:t>
      </w:r>
      <w:r w:rsidR="006A5284" w:rsidRPr="00D91D79">
        <w:rPr>
          <w:i/>
          <w:spacing w:val="-4"/>
          <w:sz w:val="32"/>
          <w:szCs w:val="32"/>
        </w:rPr>
        <w:t>перегонка</w:t>
      </w:r>
      <w:r w:rsidR="006A5284" w:rsidRPr="00D91D79">
        <w:rPr>
          <w:spacing w:val="-4"/>
          <w:sz w:val="32"/>
          <w:szCs w:val="32"/>
        </w:rPr>
        <w:t xml:space="preserve"> (дистилляция, ректификация), </w:t>
      </w:r>
      <w:r w:rsidR="006A5284" w:rsidRPr="00D91D79">
        <w:rPr>
          <w:i/>
          <w:spacing w:val="-4"/>
          <w:sz w:val="32"/>
          <w:szCs w:val="32"/>
        </w:rPr>
        <w:t>экстракция</w:t>
      </w:r>
      <w:r w:rsidR="006A5284" w:rsidRPr="00D91D79">
        <w:rPr>
          <w:spacing w:val="-4"/>
          <w:sz w:val="32"/>
          <w:szCs w:val="32"/>
        </w:rPr>
        <w:t xml:space="preserve">, </w:t>
      </w:r>
      <w:r w:rsidR="006A5284" w:rsidRPr="00D91D79">
        <w:rPr>
          <w:i/>
          <w:spacing w:val="-4"/>
          <w:sz w:val="32"/>
          <w:szCs w:val="32"/>
        </w:rPr>
        <w:t>абсорбция</w:t>
      </w:r>
      <w:r w:rsidR="006A5284" w:rsidRPr="00D91D79">
        <w:rPr>
          <w:spacing w:val="-4"/>
          <w:sz w:val="32"/>
          <w:szCs w:val="32"/>
        </w:rPr>
        <w:t xml:space="preserve"> и др.</w:t>
      </w:r>
      <w:proofErr w:type="gramEnd"/>
    </w:p>
    <w:p w:rsidR="006A5284" w:rsidRDefault="006A5284" w:rsidP="007A1718">
      <w:pPr>
        <w:pStyle w:val="ab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sz w:val="32"/>
          <w:szCs w:val="32"/>
        </w:rPr>
      </w:pPr>
      <w:r w:rsidRPr="007A1718">
        <w:rPr>
          <w:sz w:val="32"/>
          <w:szCs w:val="32"/>
        </w:rPr>
        <w:t>Используемые</w:t>
      </w:r>
      <w:r>
        <w:rPr>
          <w:sz w:val="32"/>
          <w:szCs w:val="32"/>
        </w:rPr>
        <w:t xml:space="preserve"> в анализе растворы называют </w:t>
      </w:r>
      <w:r w:rsidRPr="002D613F">
        <w:rPr>
          <w:i/>
          <w:sz w:val="32"/>
          <w:szCs w:val="32"/>
        </w:rPr>
        <w:t>рабочими</w:t>
      </w:r>
      <w:r>
        <w:rPr>
          <w:sz w:val="32"/>
          <w:szCs w:val="32"/>
        </w:rPr>
        <w:t xml:space="preserve">. Их условно можно поделить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>:</w:t>
      </w:r>
    </w:p>
    <w:p w:rsidR="006A5284" w:rsidRDefault="006A5284" w:rsidP="00063172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 w:rsidRPr="002D613F">
        <w:rPr>
          <w:b/>
          <w:sz w:val="32"/>
          <w:szCs w:val="32"/>
        </w:rPr>
        <w:t>вспомогательные</w:t>
      </w:r>
      <w:r w:rsidRPr="006A5284">
        <w:rPr>
          <w:sz w:val="32"/>
          <w:szCs w:val="32"/>
        </w:rPr>
        <w:t>, позволяющие регулировать условия в</w:t>
      </w:r>
      <w:r w:rsidRPr="006A5284">
        <w:rPr>
          <w:sz w:val="32"/>
          <w:szCs w:val="32"/>
        </w:rPr>
        <w:t>ы</w:t>
      </w:r>
      <w:r w:rsidRPr="006A5284">
        <w:rPr>
          <w:sz w:val="32"/>
          <w:szCs w:val="32"/>
        </w:rPr>
        <w:t>полнения определения: ионный состав, характер среды, фикс</w:t>
      </w:r>
      <w:r w:rsidR="002D613F">
        <w:rPr>
          <w:sz w:val="32"/>
          <w:szCs w:val="32"/>
        </w:rPr>
        <w:t>ация</w:t>
      </w:r>
      <w:r w:rsidRPr="006A5284">
        <w:rPr>
          <w:sz w:val="32"/>
          <w:szCs w:val="32"/>
        </w:rPr>
        <w:t xml:space="preserve"> КТТ и т.д.; </w:t>
      </w:r>
    </w:p>
    <w:p w:rsidR="006A5284" w:rsidRDefault="006A5284" w:rsidP="00063172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 w:rsidRPr="002D613F">
        <w:rPr>
          <w:b/>
          <w:sz w:val="32"/>
          <w:szCs w:val="32"/>
        </w:rPr>
        <w:t>стандартные растворы</w:t>
      </w:r>
      <w:r>
        <w:rPr>
          <w:sz w:val="32"/>
          <w:szCs w:val="32"/>
        </w:rPr>
        <w:t>, концентрация которых точно и</w:t>
      </w:r>
      <w:r>
        <w:rPr>
          <w:sz w:val="32"/>
          <w:szCs w:val="32"/>
        </w:rPr>
        <w:t>з</w:t>
      </w:r>
      <w:r>
        <w:rPr>
          <w:sz w:val="32"/>
          <w:szCs w:val="32"/>
        </w:rPr>
        <w:t>вестна и не требует уточнения</w:t>
      </w:r>
      <w:r w:rsidR="002D613F">
        <w:rPr>
          <w:sz w:val="32"/>
          <w:szCs w:val="32"/>
        </w:rPr>
        <w:t>;</w:t>
      </w:r>
    </w:p>
    <w:p w:rsidR="002D613F" w:rsidRDefault="002D613F" w:rsidP="00063172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 w:rsidRPr="002D613F">
        <w:rPr>
          <w:b/>
          <w:sz w:val="32"/>
          <w:szCs w:val="32"/>
        </w:rPr>
        <w:t>стандартизированные растворы</w:t>
      </w:r>
      <w:r>
        <w:rPr>
          <w:sz w:val="32"/>
          <w:szCs w:val="32"/>
        </w:rPr>
        <w:t>, концентрация которых уточнена.</w:t>
      </w:r>
    </w:p>
    <w:p w:rsidR="00E15103" w:rsidRDefault="003C5CFF" w:rsidP="00E15103">
      <w:pPr>
        <w:spacing w:before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Приготовление растворов в аналитической практике зан</w:t>
      </w:r>
      <w:r>
        <w:rPr>
          <w:sz w:val="32"/>
          <w:szCs w:val="32"/>
        </w:rPr>
        <w:t>и</w:t>
      </w:r>
      <w:r>
        <w:rPr>
          <w:sz w:val="32"/>
          <w:szCs w:val="32"/>
        </w:rPr>
        <w:t>мает важное место. Наибольшие тщательность и аккуратность необходимы при приготовлении стандартных растворов, явля</w:t>
      </w:r>
      <w:r>
        <w:rPr>
          <w:sz w:val="32"/>
          <w:szCs w:val="32"/>
        </w:rPr>
        <w:t>ю</w:t>
      </w:r>
      <w:r>
        <w:rPr>
          <w:sz w:val="32"/>
          <w:szCs w:val="32"/>
        </w:rPr>
        <w:t>щихся эталонным образцом концентрации</w:t>
      </w:r>
      <w:r w:rsidR="00E15103">
        <w:rPr>
          <w:sz w:val="32"/>
          <w:szCs w:val="32"/>
        </w:rPr>
        <w:t xml:space="preserve">, с которым в процессе выполнения измерения сравнивают содержание </w:t>
      </w:r>
      <w:proofErr w:type="spellStart"/>
      <w:r w:rsidR="00E15103">
        <w:rPr>
          <w:sz w:val="32"/>
          <w:szCs w:val="32"/>
        </w:rPr>
        <w:t>аналита</w:t>
      </w:r>
      <w:proofErr w:type="spellEnd"/>
      <w:r w:rsidR="00E15103">
        <w:rPr>
          <w:sz w:val="32"/>
          <w:szCs w:val="32"/>
        </w:rPr>
        <w:t xml:space="preserve"> в пробе.</w:t>
      </w:r>
      <w:r>
        <w:rPr>
          <w:sz w:val="32"/>
          <w:szCs w:val="32"/>
        </w:rPr>
        <w:t xml:space="preserve"> </w:t>
      </w:r>
      <w:r w:rsidR="00E15103">
        <w:rPr>
          <w:sz w:val="32"/>
          <w:szCs w:val="32"/>
        </w:rPr>
        <w:t>Готовят стандартные растворы следующими способами:</w:t>
      </w:r>
    </w:p>
    <w:p w:rsidR="00E15103" w:rsidRDefault="00201BEE" w:rsidP="00063172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 w:rsidRPr="00201BEE">
        <w:rPr>
          <w:b/>
          <w:sz w:val="32"/>
          <w:szCs w:val="32"/>
        </w:rPr>
        <w:t>п</w:t>
      </w:r>
      <w:r w:rsidR="00E15103" w:rsidRPr="00201BEE">
        <w:rPr>
          <w:b/>
          <w:sz w:val="32"/>
          <w:szCs w:val="32"/>
        </w:rPr>
        <w:t>о</w:t>
      </w:r>
      <w:r w:rsidR="00E15103">
        <w:rPr>
          <w:sz w:val="32"/>
          <w:szCs w:val="32"/>
        </w:rPr>
        <w:t xml:space="preserve"> </w:t>
      </w:r>
      <w:r w:rsidR="00E15103" w:rsidRPr="00201BEE">
        <w:rPr>
          <w:b/>
          <w:sz w:val="32"/>
          <w:szCs w:val="32"/>
        </w:rPr>
        <w:t>точной навеске</w:t>
      </w:r>
      <w:r w:rsidR="00E15103">
        <w:rPr>
          <w:sz w:val="32"/>
          <w:szCs w:val="32"/>
        </w:rPr>
        <w:t>, растворяя точную массу вещества в точно измеренном объёме раствора;</w:t>
      </w:r>
      <w:r>
        <w:rPr>
          <w:sz w:val="32"/>
          <w:szCs w:val="32"/>
        </w:rPr>
        <w:t xml:space="preserve"> таким способом готовят </w:t>
      </w:r>
      <w:r w:rsidRPr="00201BEE">
        <w:rPr>
          <w:i/>
          <w:sz w:val="32"/>
          <w:szCs w:val="32"/>
        </w:rPr>
        <w:t>первичные стандарты</w:t>
      </w:r>
      <w:r>
        <w:rPr>
          <w:sz w:val="32"/>
          <w:szCs w:val="32"/>
        </w:rPr>
        <w:t>;</w:t>
      </w:r>
    </w:p>
    <w:p w:rsidR="002D613F" w:rsidRPr="00063172" w:rsidRDefault="00201BEE" w:rsidP="00063172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pacing w:val="-6"/>
          <w:sz w:val="32"/>
          <w:szCs w:val="32"/>
        </w:rPr>
      </w:pPr>
      <w:r w:rsidRPr="00063172">
        <w:rPr>
          <w:b/>
          <w:spacing w:val="-6"/>
          <w:sz w:val="32"/>
          <w:szCs w:val="32"/>
        </w:rPr>
        <w:t>и</w:t>
      </w:r>
      <w:r w:rsidR="00E15103" w:rsidRPr="00063172">
        <w:rPr>
          <w:b/>
          <w:spacing w:val="-6"/>
          <w:sz w:val="32"/>
          <w:szCs w:val="32"/>
        </w:rPr>
        <w:t>з</w:t>
      </w:r>
      <w:r w:rsidR="00E15103" w:rsidRPr="00063172">
        <w:rPr>
          <w:spacing w:val="-6"/>
          <w:sz w:val="32"/>
          <w:szCs w:val="32"/>
        </w:rPr>
        <w:t xml:space="preserve"> </w:t>
      </w:r>
      <w:proofErr w:type="spellStart"/>
      <w:r w:rsidR="00E15103" w:rsidRPr="00063172">
        <w:rPr>
          <w:b/>
          <w:spacing w:val="-6"/>
          <w:sz w:val="32"/>
          <w:szCs w:val="32"/>
        </w:rPr>
        <w:t>фиксанала</w:t>
      </w:r>
      <w:proofErr w:type="spellEnd"/>
      <w:r w:rsidR="00E15103" w:rsidRPr="00063172">
        <w:rPr>
          <w:spacing w:val="-6"/>
          <w:sz w:val="32"/>
          <w:szCs w:val="32"/>
        </w:rPr>
        <w:t xml:space="preserve"> (</w:t>
      </w:r>
      <w:proofErr w:type="gramStart"/>
      <w:r w:rsidR="00E15103" w:rsidRPr="00063172">
        <w:rPr>
          <w:i/>
          <w:spacing w:val="-6"/>
          <w:sz w:val="32"/>
          <w:szCs w:val="32"/>
        </w:rPr>
        <w:t>стандарт-титра</w:t>
      </w:r>
      <w:proofErr w:type="gramEnd"/>
      <w:r w:rsidR="00E15103" w:rsidRPr="00063172">
        <w:rPr>
          <w:spacing w:val="-6"/>
          <w:sz w:val="32"/>
          <w:szCs w:val="32"/>
        </w:rPr>
        <w:t>)</w:t>
      </w:r>
      <w:r w:rsidRPr="00063172">
        <w:rPr>
          <w:spacing w:val="-6"/>
          <w:sz w:val="32"/>
          <w:szCs w:val="32"/>
        </w:rPr>
        <w:t xml:space="preserve">, представляющего собой </w:t>
      </w:r>
      <w:r w:rsidRPr="00063172">
        <w:rPr>
          <w:sz w:val="32"/>
          <w:szCs w:val="32"/>
        </w:rPr>
        <w:t>запаянную</w:t>
      </w:r>
      <w:r w:rsidRPr="00063172">
        <w:rPr>
          <w:spacing w:val="-6"/>
          <w:sz w:val="32"/>
          <w:szCs w:val="32"/>
        </w:rPr>
        <w:t xml:space="preserve"> ампулу (или герметичную тару) с точной наве</w:t>
      </w:r>
      <w:r w:rsidRPr="00063172">
        <w:rPr>
          <w:spacing w:val="-6"/>
          <w:sz w:val="32"/>
          <w:szCs w:val="32"/>
        </w:rPr>
        <w:t>с</w:t>
      </w:r>
      <w:r w:rsidRPr="00063172">
        <w:rPr>
          <w:spacing w:val="-6"/>
          <w:sz w:val="32"/>
          <w:szCs w:val="32"/>
        </w:rPr>
        <w:t>кой вещества; ампулу разбивают (или вскрывают) и колич</w:t>
      </w:r>
      <w:r w:rsidRPr="00063172">
        <w:rPr>
          <w:spacing w:val="-6"/>
          <w:sz w:val="32"/>
          <w:szCs w:val="32"/>
        </w:rPr>
        <w:t>е</w:t>
      </w:r>
      <w:r w:rsidRPr="00063172">
        <w:rPr>
          <w:spacing w:val="-6"/>
          <w:sz w:val="32"/>
          <w:szCs w:val="32"/>
        </w:rPr>
        <w:t>ственно переносят</w:t>
      </w:r>
      <w:r w:rsidR="002D613F" w:rsidRPr="00063172">
        <w:rPr>
          <w:spacing w:val="-6"/>
          <w:sz w:val="32"/>
          <w:szCs w:val="32"/>
        </w:rPr>
        <w:t xml:space="preserve"> </w:t>
      </w:r>
      <w:r w:rsidRPr="00063172">
        <w:rPr>
          <w:spacing w:val="-6"/>
          <w:sz w:val="32"/>
          <w:szCs w:val="32"/>
        </w:rPr>
        <w:t>вещество в точно измеренный объём ра</w:t>
      </w:r>
      <w:r w:rsidRPr="00063172">
        <w:rPr>
          <w:spacing w:val="-6"/>
          <w:sz w:val="32"/>
          <w:szCs w:val="32"/>
        </w:rPr>
        <w:t>с</w:t>
      </w:r>
      <w:r w:rsidRPr="00063172">
        <w:rPr>
          <w:spacing w:val="-6"/>
          <w:sz w:val="32"/>
          <w:szCs w:val="32"/>
        </w:rPr>
        <w:t>твора;</w:t>
      </w:r>
    </w:p>
    <w:p w:rsidR="00201BEE" w:rsidRDefault="00201BEE" w:rsidP="003C2F58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 w:rsidRPr="00201BEE">
        <w:rPr>
          <w:b/>
          <w:sz w:val="32"/>
          <w:szCs w:val="32"/>
        </w:rPr>
        <w:lastRenderedPageBreak/>
        <w:t>разбавлением первичного стандарта</w:t>
      </w:r>
      <w:r>
        <w:rPr>
          <w:sz w:val="32"/>
          <w:szCs w:val="32"/>
        </w:rPr>
        <w:t xml:space="preserve"> с использованием точной мерной </w:t>
      </w:r>
      <w:proofErr w:type="gramStart"/>
      <w:r>
        <w:rPr>
          <w:sz w:val="32"/>
          <w:szCs w:val="32"/>
        </w:rPr>
        <w:t>посуды, полученные таким способом ра</w:t>
      </w:r>
      <w:r>
        <w:rPr>
          <w:sz w:val="32"/>
          <w:szCs w:val="32"/>
        </w:rPr>
        <w:t>с</w:t>
      </w:r>
      <w:r>
        <w:rPr>
          <w:sz w:val="32"/>
          <w:szCs w:val="32"/>
        </w:rPr>
        <w:t>творы называют</w:t>
      </w:r>
      <w:proofErr w:type="gramEnd"/>
      <w:r>
        <w:rPr>
          <w:sz w:val="32"/>
          <w:szCs w:val="32"/>
        </w:rPr>
        <w:t xml:space="preserve"> </w:t>
      </w:r>
      <w:r w:rsidRPr="00201BEE">
        <w:rPr>
          <w:i/>
          <w:sz w:val="32"/>
          <w:szCs w:val="32"/>
        </w:rPr>
        <w:t>вторичными стандартами</w:t>
      </w:r>
      <w:r>
        <w:rPr>
          <w:sz w:val="32"/>
          <w:szCs w:val="32"/>
        </w:rPr>
        <w:t>.</w:t>
      </w:r>
    </w:p>
    <w:p w:rsidR="00201BEE" w:rsidRDefault="00201BEE" w:rsidP="00201BE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Не все вещества подходят для приготовления первичных стандартных растворов. Помимо допустимого количества прим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сей к веществам, используемым </w:t>
      </w:r>
      <w:r w:rsidR="00D91D79">
        <w:rPr>
          <w:sz w:val="32"/>
          <w:szCs w:val="32"/>
        </w:rPr>
        <w:t>для приготовления стандартных растворов (</w:t>
      </w:r>
      <w:r w:rsidR="00D91D79" w:rsidRPr="00D91D79">
        <w:rPr>
          <w:i/>
          <w:sz w:val="32"/>
          <w:szCs w:val="32"/>
        </w:rPr>
        <w:t>стандартным веществам</w:t>
      </w:r>
      <w:r w:rsidR="00D91D79">
        <w:rPr>
          <w:sz w:val="32"/>
          <w:szCs w:val="32"/>
        </w:rPr>
        <w:t>), предъявляют требования</w:t>
      </w:r>
      <w:r>
        <w:rPr>
          <w:sz w:val="32"/>
          <w:szCs w:val="32"/>
        </w:rPr>
        <w:t>:</w:t>
      </w:r>
    </w:p>
    <w:p w:rsidR="00201BEE" w:rsidRPr="00D91D79" w:rsidRDefault="00D91D79" w:rsidP="00D91D79">
      <w:pPr>
        <w:pStyle w:val="ab"/>
        <w:numPr>
          <w:ilvl w:val="0"/>
          <w:numId w:val="5"/>
        </w:numPr>
        <w:ind w:left="709"/>
        <w:jc w:val="both"/>
        <w:rPr>
          <w:sz w:val="32"/>
          <w:szCs w:val="32"/>
        </w:rPr>
      </w:pPr>
      <w:r w:rsidRPr="00D91D79">
        <w:rPr>
          <w:sz w:val="32"/>
          <w:szCs w:val="32"/>
        </w:rPr>
        <w:t>устойчивость при хранении (как в исходном виде, так и в растворе),</w:t>
      </w:r>
    </w:p>
    <w:p w:rsidR="00D91D79" w:rsidRPr="00D91D79" w:rsidRDefault="00D91D79" w:rsidP="00D91D79">
      <w:pPr>
        <w:pStyle w:val="ab"/>
        <w:numPr>
          <w:ilvl w:val="0"/>
          <w:numId w:val="5"/>
        </w:numPr>
        <w:ind w:left="709"/>
        <w:jc w:val="both"/>
        <w:rPr>
          <w:sz w:val="32"/>
          <w:szCs w:val="32"/>
        </w:rPr>
      </w:pPr>
      <w:r w:rsidRPr="00D91D79">
        <w:rPr>
          <w:sz w:val="32"/>
          <w:szCs w:val="32"/>
        </w:rPr>
        <w:t>строгое соответствие состава химической формуле,</w:t>
      </w:r>
    </w:p>
    <w:p w:rsidR="00D91D79" w:rsidRPr="00D91D79" w:rsidRDefault="00D91D79" w:rsidP="00D91D79">
      <w:pPr>
        <w:pStyle w:val="ab"/>
        <w:numPr>
          <w:ilvl w:val="0"/>
          <w:numId w:val="5"/>
        </w:numPr>
        <w:ind w:left="709"/>
        <w:jc w:val="both"/>
        <w:rPr>
          <w:sz w:val="32"/>
          <w:szCs w:val="32"/>
        </w:rPr>
      </w:pPr>
      <w:r w:rsidRPr="00D91D79">
        <w:rPr>
          <w:sz w:val="32"/>
          <w:szCs w:val="32"/>
        </w:rPr>
        <w:t>достаточная растворимость,</w:t>
      </w:r>
    </w:p>
    <w:p w:rsidR="00D91D79" w:rsidRDefault="00D91D79" w:rsidP="00D91D79">
      <w:pPr>
        <w:pStyle w:val="ab"/>
        <w:numPr>
          <w:ilvl w:val="0"/>
          <w:numId w:val="5"/>
        </w:numPr>
        <w:ind w:left="709"/>
        <w:jc w:val="both"/>
        <w:rPr>
          <w:sz w:val="32"/>
          <w:szCs w:val="32"/>
        </w:rPr>
      </w:pPr>
      <w:r w:rsidRPr="00D91D79">
        <w:rPr>
          <w:sz w:val="32"/>
          <w:szCs w:val="32"/>
        </w:rPr>
        <w:t>по возможности высокая молекулярная масса (для снижения погрешностей при вз</w:t>
      </w:r>
      <w:r>
        <w:rPr>
          <w:sz w:val="32"/>
          <w:szCs w:val="32"/>
        </w:rPr>
        <w:t>в</w:t>
      </w:r>
      <w:r w:rsidRPr="00D91D79">
        <w:rPr>
          <w:sz w:val="32"/>
          <w:szCs w:val="32"/>
        </w:rPr>
        <w:t>ешивании).</w:t>
      </w:r>
    </w:p>
    <w:p w:rsidR="00D91D79" w:rsidRDefault="00D91D79" w:rsidP="00D91D79">
      <w:pPr>
        <w:spacing w:before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Стандартизированные растворы относят к вторичным </w:t>
      </w:r>
      <w:r w:rsidR="000A33F9">
        <w:rPr>
          <w:sz w:val="32"/>
          <w:szCs w:val="32"/>
        </w:rPr>
        <w:t>ста</w:t>
      </w:r>
      <w:r w:rsidR="000A33F9">
        <w:rPr>
          <w:sz w:val="32"/>
          <w:szCs w:val="32"/>
        </w:rPr>
        <w:t>н</w:t>
      </w:r>
      <w:r w:rsidR="000A33F9">
        <w:rPr>
          <w:sz w:val="32"/>
          <w:szCs w:val="32"/>
        </w:rPr>
        <w:t>дартам</w:t>
      </w:r>
      <w:r>
        <w:rPr>
          <w:sz w:val="32"/>
          <w:szCs w:val="32"/>
        </w:rPr>
        <w:t xml:space="preserve"> – это рабочие растворы, точная концентрация которых устанавливается по другим стандартным растворам</w:t>
      </w:r>
      <w:r w:rsidR="00B82708">
        <w:rPr>
          <w:sz w:val="32"/>
          <w:szCs w:val="32"/>
        </w:rPr>
        <w:t>, например, в процессе титрования</w:t>
      </w:r>
      <w:r>
        <w:rPr>
          <w:sz w:val="32"/>
          <w:szCs w:val="32"/>
        </w:rPr>
        <w:t>.</w:t>
      </w:r>
      <w:r w:rsidR="00B82708">
        <w:rPr>
          <w:sz w:val="32"/>
          <w:szCs w:val="32"/>
        </w:rPr>
        <w:t xml:space="preserve"> Процедуру установления концентрации называют </w:t>
      </w:r>
      <w:r w:rsidR="00B82708" w:rsidRPr="00B82708">
        <w:rPr>
          <w:i/>
          <w:sz w:val="32"/>
          <w:szCs w:val="32"/>
        </w:rPr>
        <w:t>стандартизация</w:t>
      </w:r>
      <w:r w:rsidR="00B82708">
        <w:rPr>
          <w:sz w:val="32"/>
          <w:szCs w:val="32"/>
        </w:rPr>
        <w:t xml:space="preserve">. </w:t>
      </w:r>
    </w:p>
    <w:p w:rsidR="00D90A5F" w:rsidRDefault="00B82708" w:rsidP="00D90A5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Вторичные растворы имеют менее точную концентрацию, чем первичные, так как она содержит погрешности, возникающие при разбавлении или стандартизации.</w:t>
      </w:r>
    </w:p>
    <w:p w:rsidR="00C61461" w:rsidRDefault="00C61461" w:rsidP="00467342">
      <w:pPr>
        <w:pStyle w:val="3"/>
      </w:pPr>
      <w:r>
        <w:t xml:space="preserve">5.3.4 </w:t>
      </w:r>
      <w:r w:rsidR="00467342">
        <w:t>Лабораторная посуда и оборудование в титриметрич</w:t>
      </w:r>
      <w:r w:rsidR="00467342">
        <w:t>е</w:t>
      </w:r>
      <w:r w:rsidR="00467342">
        <w:t>ском анализе</w:t>
      </w:r>
    </w:p>
    <w:p w:rsidR="00DF4449" w:rsidRDefault="00D90A5F" w:rsidP="00C472A2">
      <w:pPr>
        <w:ind w:firstLine="709"/>
        <w:jc w:val="both"/>
        <w:rPr>
          <w:sz w:val="32"/>
          <w:szCs w:val="32"/>
        </w:rPr>
      </w:pPr>
      <w:r w:rsidRPr="00387173">
        <w:rPr>
          <w:b/>
          <w:sz w:val="32"/>
          <w:szCs w:val="32"/>
        </w:rPr>
        <w:t>Приготовление растворов</w:t>
      </w:r>
      <w:r>
        <w:rPr>
          <w:sz w:val="32"/>
          <w:szCs w:val="32"/>
        </w:rPr>
        <w:t>. Для приготовления раствор</w:t>
      </w:r>
      <w:r w:rsidR="00DF4449">
        <w:rPr>
          <w:sz w:val="32"/>
          <w:szCs w:val="32"/>
        </w:rPr>
        <w:t>а</w:t>
      </w:r>
      <w:r>
        <w:rPr>
          <w:sz w:val="32"/>
          <w:szCs w:val="32"/>
        </w:rPr>
        <w:t xml:space="preserve"> необходимо оборудование для </w:t>
      </w:r>
      <w:r w:rsidR="00387173">
        <w:rPr>
          <w:sz w:val="32"/>
          <w:szCs w:val="32"/>
        </w:rPr>
        <w:t>взвешивания</w:t>
      </w:r>
      <w:r>
        <w:rPr>
          <w:sz w:val="32"/>
          <w:szCs w:val="32"/>
        </w:rPr>
        <w:t xml:space="preserve"> вещества</w:t>
      </w:r>
      <w:r w:rsidR="00387173">
        <w:rPr>
          <w:sz w:val="32"/>
          <w:szCs w:val="32"/>
        </w:rPr>
        <w:t xml:space="preserve">, </w:t>
      </w:r>
      <w:r w:rsidR="00DF4449">
        <w:rPr>
          <w:sz w:val="32"/>
          <w:szCs w:val="32"/>
        </w:rPr>
        <w:t>раствор</w:t>
      </w:r>
      <w:r w:rsidR="00DF4449">
        <w:rPr>
          <w:sz w:val="32"/>
          <w:szCs w:val="32"/>
        </w:rPr>
        <w:t>е</w:t>
      </w:r>
      <w:r w:rsidR="00DF4449">
        <w:rPr>
          <w:sz w:val="32"/>
          <w:szCs w:val="32"/>
        </w:rPr>
        <w:t xml:space="preserve">ния </w:t>
      </w:r>
      <w:r w:rsidR="00DF4449" w:rsidRPr="00F07F07">
        <w:rPr>
          <w:i/>
          <w:sz w:val="32"/>
          <w:szCs w:val="32"/>
        </w:rPr>
        <w:t>навески</w:t>
      </w:r>
      <w:r w:rsidR="00F07F07">
        <w:rPr>
          <w:sz w:val="32"/>
          <w:szCs w:val="32"/>
        </w:rPr>
        <w:t xml:space="preserve"> – взвешенной массы вещества</w:t>
      </w:r>
      <w:r w:rsidR="00DF4449">
        <w:rPr>
          <w:sz w:val="32"/>
          <w:szCs w:val="32"/>
        </w:rPr>
        <w:t xml:space="preserve">, </w:t>
      </w:r>
      <w:r w:rsidR="00387173">
        <w:rPr>
          <w:sz w:val="32"/>
          <w:szCs w:val="32"/>
        </w:rPr>
        <w:t>измерения объёма раствора</w:t>
      </w:r>
      <w:r w:rsidR="00DF4449">
        <w:rPr>
          <w:sz w:val="32"/>
          <w:szCs w:val="32"/>
        </w:rPr>
        <w:t>.</w:t>
      </w:r>
    </w:p>
    <w:p w:rsidR="00C61461" w:rsidRDefault="00F07F07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Взвешивание с точностью ±0,01 г производят на технич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ских весах, для более точного измерения массы навески (±0,0001г) применяют аналитические весы. Взвешиваемое вещ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ство переносят на тару, массу которой заранее уточняют,</w:t>
      </w:r>
      <w:r w:rsidRPr="00F07F07">
        <w:rPr>
          <w:sz w:val="32"/>
          <w:szCs w:val="32"/>
        </w:rPr>
        <w:t xml:space="preserve"> </w:t>
      </w:r>
      <w:r>
        <w:rPr>
          <w:sz w:val="32"/>
          <w:szCs w:val="32"/>
        </w:rPr>
        <w:t>с п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мощью шпателя. В качестве тары используют часовые стёкла, </w:t>
      </w:r>
      <w:proofErr w:type="spellStart"/>
      <w:r>
        <w:rPr>
          <w:sz w:val="32"/>
          <w:szCs w:val="32"/>
        </w:rPr>
        <w:t>бюгсы</w:t>
      </w:r>
      <w:proofErr w:type="spellEnd"/>
      <w:r>
        <w:rPr>
          <w:sz w:val="32"/>
          <w:szCs w:val="32"/>
        </w:rPr>
        <w:t>, пи</w:t>
      </w:r>
      <w:r>
        <w:rPr>
          <w:sz w:val="32"/>
          <w:szCs w:val="32"/>
        </w:rPr>
        <w:t>к</w:t>
      </w:r>
      <w:r>
        <w:rPr>
          <w:sz w:val="32"/>
          <w:szCs w:val="32"/>
        </w:rPr>
        <w:t xml:space="preserve">нометры и т.д. </w:t>
      </w:r>
    </w:p>
    <w:p w:rsidR="00F07F07" w:rsidRDefault="00F07F07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Перенос навески с тары в мерную посуду производят с и</w:t>
      </w:r>
      <w:r>
        <w:rPr>
          <w:sz w:val="32"/>
          <w:szCs w:val="32"/>
        </w:rPr>
        <w:t>с</w:t>
      </w:r>
      <w:r>
        <w:rPr>
          <w:sz w:val="32"/>
          <w:szCs w:val="32"/>
        </w:rPr>
        <w:t>по</w:t>
      </w:r>
      <w:r w:rsidR="00063172">
        <w:rPr>
          <w:sz w:val="32"/>
          <w:szCs w:val="32"/>
        </w:rPr>
        <w:t xml:space="preserve">льзованием воронки. Если навеску нужно перенести </w:t>
      </w:r>
      <w:r w:rsidR="00063172" w:rsidRPr="00063172">
        <w:rPr>
          <w:sz w:val="32"/>
          <w:szCs w:val="32"/>
        </w:rPr>
        <w:t>“</w:t>
      </w:r>
      <w:r w:rsidR="00063172" w:rsidRPr="00063172">
        <w:rPr>
          <w:i/>
          <w:sz w:val="32"/>
          <w:szCs w:val="32"/>
        </w:rPr>
        <w:t>колич</w:t>
      </w:r>
      <w:r w:rsidR="00063172" w:rsidRPr="00063172">
        <w:rPr>
          <w:i/>
          <w:sz w:val="32"/>
          <w:szCs w:val="32"/>
        </w:rPr>
        <w:t>е</w:t>
      </w:r>
      <w:r w:rsidR="00063172" w:rsidRPr="00063172">
        <w:rPr>
          <w:i/>
          <w:sz w:val="32"/>
          <w:szCs w:val="32"/>
        </w:rPr>
        <w:t>ственно</w:t>
      </w:r>
      <w:r w:rsidR="00063172" w:rsidRPr="00063172">
        <w:rPr>
          <w:sz w:val="32"/>
          <w:szCs w:val="32"/>
        </w:rPr>
        <w:t>”</w:t>
      </w:r>
      <w:r w:rsidR="00063172">
        <w:rPr>
          <w:sz w:val="32"/>
          <w:szCs w:val="32"/>
        </w:rPr>
        <w:t xml:space="preserve"> – полностью, тару и воронку ополаскивают растворит</w:t>
      </w:r>
      <w:r w:rsidR="00063172">
        <w:rPr>
          <w:sz w:val="32"/>
          <w:szCs w:val="32"/>
        </w:rPr>
        <w:t>е</w:t>
      </w:r>
      <w:r w:rsidR="00063172">
        <w:rPr>
          <w:sz w:val="32"/>
          <w:szCs w:val="32"/>
        </w:rPr>
        <w:lastRenderedPageBreak/>
        <w:t xml:space="preserve">лем из </w:t>
      </w:r>
      <w:proofErr w:type="spellStart"/>
      <w:r w:rsidR="00063172" w:rsidRPr="00063172">
        <w:rPr>
          <w:sz w:val="32"/>
          <w:szCs w:val="32"/>
        </w:rPr>
        <w:t>промывалки</w:t>
      </w:r>
      <w:proofErr w:type="spellEnd"/>
      <w:r w:rsidR="00063172">
        <w:rPr>
          <w:sz w:val="32"/>
          <w:szCs w:val="32"/>
        </w:rPr>
        <w:t>.</w:t>
      </w:r>
    </w:p>
    <w:p w:rsidR="00063172" w:rsidRDefault="003C2F58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Для измерения объёма раствора используют мерную посуду. Различают лабораторную посуду для приблизительного измер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ния объёма раствора и точную мерную посуду (±0,02-0,05мл).</w:t>
      </w:r>
    </w:p>
    <w:p w:rsidR="000A33F9" w:rsidRDefault="000A33F9" w:rsidP="007A1718">
      <w:pPr>
        <w:pStyle w:val="ab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sz w:val="32"/>
          <w:szCs w:val="32"/>
        </w:rPr>
      </w:pPr>
      <w:r w:rsidRPr="001C5DC2">
        <w:rPr>
          <w:b/>
          <w:sz w:val="32"/>
          <w:szCs w:val="32"/>
        </w:rPr>
        <w:t>К точной мерной посуде относятся</w:t>
      </w:r>
      <w:r>
        <w:rPr>
          <w:sz w:val="32"/>
          <w:szCs w:val="32"/>
        </w:rPr>
        <w:t>:</w:t>
      </w:r>
    </w:p>
    <w:p w:rsidR="000A33F9" w:rsidRDefault="000A33F9" w:rsidP="000A33F9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 w:rsidRPr="000A33F9">
        <w:rPr>
          <w:b/>
          <w:sz w:val="32"/>
          <w:szCs w:val="32"/>
        </w:rPr>
        <w:t>Мерные колбы</w:t>
      </w:r>
      <w:r>
        <w:rPr>
          <w:sz w:val="32"/>
          <w:szCs w:val="32"/>
        </w:rPr>
        <w:t xml:space="preserve"> используются в процессе приготовления раствора.</w:t>
      </w:r>
      <w:r w:rsidR="001C5DC2">
        <w:rPr>
          <w:sz w:val="32"/>
          <w:szCs w:val="32"/>
        </w:rPr>
        <w:t xml:space="preserve"> </w:t>
      </w:r>
      <w:r w:rsidR="0090257E">
        <w:rPr>
          <w:sz w:val="32"/>
          <w:szCs w:val="32"/>
        </w:rPr>
        <w:t>Колбы р</w:t>
      </w:r>
      <w:r w:rsidR="001C5DC2">
        <w:rPr>
          <w:sz w:val="32"/>
          <w:szCs w:val="32"/>
        </w:rPr>
        <w:t xml:space="preserve">ассчитаны на измерение вливаемого в </w:t>
      </w:r>
      <w:r w:rsidR="0090257E">
        <w:rPr>
          <w:sz w:val="32"/>
          <w:szCs w:val="32"/>
        </w:rPr>
        <w:t>них</w:t>
      </w:r>
      <w:r w:rsidR="001C5DC2">
        <w:rPr>
          <w:sz w:val="32"/>
          <w:szCs w:val="32"/>
        </w:rPr>
        <w:t xml:space="preserve"> объёма жидкости.</w:t>
      </w:r>
    </w:p>
    <w:p w:rsidR="000A33F9" w:rsidRDefault="000A33F9" w:rsidP="000A33F9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Мерные пипетки </w:t>
      </w:r>
      <w:r w:rsidRPr="000A33F9">
        <w:rPr>
          <w:sz w:val="32"/>
          <w:szCs w:val="32"/>
        </w:rPr>
        <w:t xml:space="preserve">применяют для измерения объёма </w:t>
      </w:r>
      <w:proofErr w:type="spellStart"/>
      <w:r w:rsidRPr="000A33F9">
        <w:rPr>
          <w:sz w:val="32"/>
          <w:szCs w:val="32"/>
        </w:rPr>
        <w:t>али</w:t>
      </w:r>
      <w:r w:rsidRPr="000A33F9">
        <w:rPr>
          <w:sz w:val="32"/>
          <w:szCs w:val="32"/>
        </w:rPr>
        <w:t>к</w:t>
      </w:r>
      <w:r w:rsidRPr="000A33F9">
        <w:rPr>
          <w:sz w:val="32"/>
          <w:szCs w:val="32"/>
        </w:rPr>
        <w:t>воты</w:t>
      </w:r>
      <w:proofErr w:type="spellEnd"/>
      <w:r>
        <w:rPr>
          <w:sz w:val="32"/>
          <w:szCs w:val="32"/>
        </w:rPr>
        <w:t>.</w:t>
      </w:r>
      <w:r w:rsidR="001C5DC2">
        <w:rPr>
          <w:sz w:val="32"/>
          <w:szCs w:val="32"/>
        </w:rPr>
        <w:t xml:space="preserve"> </w:t>
      </w:r>
      <w:r w:rsidR="0090257E">
        <w:rPr>
          <w:sz w:val="32"/>
          <w:szCs w:val="32"/>
        </w:rPr>
        <w:t>Пипетки р</w:t>
      </w:r>
      <w:r w:rsidR="001C5DC2">
        <w:rPr>
          <w:sz w:val="32"/>
          <w:szCs w:val="32"/>
        </w:rPr>
        <w:t>ассчитаны на измерение выливаемого</w:t>
      </w:r>
      <w:r w:rsidR="0090257E">
        <w:rPr>
          <w:sz w:val="32"/>
          <w:szCs w:val="32"/>
        </w:rPr>
        <w:t xml:space="preserve"> из них</w:t>
      </w:r>
      <w:r w:rsidR="001C5DC2">
        <w:rPr>
          <w:sz w:val="32"/>
          <w:szCs w:val="32"/>
        </w:rPr>
        <w:t xml:space="preserve"> раствора.</w:t>
      </w:r>
      <w:r>
        <w:rPr>
          <w:sz w:val="32"/>
          <w:szCs w:val="32"/>
        </w:rPr>
        <w:t xml:space="preserve"> </w:t>
      </w:r>
      <w:r w:rsidR="001C5DC2">
        <w:rPr>
          <w:sz w:val="32"/>
          <w:szCs w:val="32"/>
        </w:rPr>
        <w:t xml:space="preserve">Различают </w:t>
      </w:r>
      <w:r w:rsidR="001C5DC2" w:rsidRPr="001C5DC2">
        <w:rPr>
          <w:i/>
          <w:sz w:val="32"/>
          <w:szCs w:val="32"/>
        </w:rPr>
        <w:t>пипетки Мора</w:t>
      </w:r>
      <w:r w:rsidR="001C5DC2">
        <w:rPr>
          <w:sz w:val="32"/>
          <w:szCs w:val="32"/>
        </w:rPr>
        <w:t xml:space="preserve">, </w:t>
      </w:r>
      <w:r w:rsidR="0090257E">
        <w:rPr>
          <w:sz w:val="32"/>
          <w:szCs w:val="32"/>
        </w:rPr>
        <w:t>позволяющие и</w:t>
      </w:r>
      <w:r w:rsidR="0090257E">
        <w:rPr>
          <w:sz w:val="32"/>
          <w:szCs w:val="32"/>
        </w:rPr>
        <w:t>з</w:t>
      </w:r>
      <w:r w:rsidR="0090257E">
        <w:rPr>
          <w:sz w:val="32"/>
          <w:szCs w:val="32"/>
        </w:rPr>
        <w:t>мерить</w:t>
      </w:r>
      <w:r w:rsidR="001C5DC2">
        <w:rPr>
          <w:sz w:val="32"/>
          <w:szCs w:val="32"/>
        </w:rPr>
        <w:t xml:space="preserve"> </w:t>
      </w:r>
      <w:r w:rsidR="0090257E">
        <w:rPr>
          <w:sz w:val="32"/>
          <w:szCs w:val="32"/>
        </w:rPr>
        <w:t>единственное значение объёма</w:t>
      </w:r>
      <w:r w:rsidR="001C5DC2">
        <w:rPr>
          <w:sz w:val="32"/>
          <w:szCs w:val="32"/>
        </w:rPr>
        <w:t xml:space="preserve"> пробы и </w:t>
      </w:r>
      <w:r w:rsidR="001C5DC2" w:rsidRPr="001C5DC2">
        <w:rPr>
          <w:i/>
          <w:sz w:val="32"/>
          <w:szCs w:val="32"/>
        </w:rPr>
        <w:t>градуир</w:t>
      </w:r>
      <w:r w:rsidR="001C5DC2" w:rsidRPr="001C5DC2">
        <w:rPr>
          <w:i/>
          <w:sz w:val="32"/>
          <w:szCs w:val="32"/>
        </w:rPr>
        <w:t>о</w:t>
      </w:r>
      <w:r w:rsidR="001C5DC2" w:rsidRPr="001C5DC2">
        <w:rPr>
          <w:i/>
          <w:sz w:val="32"/>
          <w:szCs w:val="32"/>
        </w:rPr>
        <w:t>ванные пипетки</w:t>
      </w:r>
      <w:r w:rsidR="001C5DC2">
        <w:rPr>
          <w:sz w:val="32"/>
          <w:szCs w:val="32"/>
        </w:rPr>
        <w:t>, позволяющие измер</w:t>
      </w:r>
      <w:r w:rsidR="0090257E">
        <w:rPr>
          <w:sz w:val="32"/>
          <w:szCs w:val="32"/>
        </w:rPr>
        <w:t>я</w:t>
      </w:r>
      <w:r w:rsidR="001C5DC2">
        <w:rPr>
          <w:sz w:val="32"/>
          <w:szCs w:val="32"/>
        </w:rPr>
        <w:t xml:space="preserve">ть </w:t>
      </w:r>
      <w:r w:rsidR="0090257E">
        <w:rPr>
          <w:sz w:val="32"/>
          <w:szCs w:val="32"/>
        </w:rPr>
        <w:t xml:space="preserve">разные </w:t>
      </w:r>
      <w:r w:rsidR="001C5DC2">
        <w:rPr>
          <w:sz w:val="32"/>
          <w:szCs w:val="32"/>
        </w:rPr>
        <w:t>объём</w:t>
      </w:r>
      <w:r w:rsidR="0090257E">
        <w:rPr>
          <w:sz w:val="32"/>
          <w:szCs w:val="32"/>
        </w:rPr>
        <w:t>ы</w:t>
      </w:r>
      <w:r w:rsidR="001C5DC2">
        <w:rPr>
          <w:sz w:val="32"/>
          <w:szCs w:val="32"/>
        </w:rPr>
        <w:t xml:space="preserve"> порции раствора в пределах шкалы, нан</w:t>
      </w:r>
      <w:r w:rsidR="001C5DC2">
        <w:rPr>
          <w:sz w:val="32"/>
          <w:szCs w:val="32"/>
        </w:rPr>
        <w:t>е</w:t>
      </w:r>
      <w:r w:rsidR="001C5DC2">
        <w:rPr>
          <w:sz w:val="32"/>
          <w:szCs w:val="32"/>
        </w:rPr>
        <w:t xml:space="preserve">сённой на пипетку. </w:t>
      </w:r>
    </w:p>
    <w:p w:rsidR="000A33F9" w:rsidRPr="001C5DC2" w:rsidRDefault="001C5DC2" w:rsidP="001C5DC2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>
        <w:rPr>
          <w:b/>
          <w:sz w:val="32"/>
          <w:szCs w:val="32"/>
        </w:rPr>
        <w:t>Бюретки</w:t>
      </w:r>
      <w:r>
        <w:rPr>
          <w:sz w:val="32"/>
          <w:szCs w:val="32"/>
        </w:rPr>
        <w:t xml:space="preserve"> рассчитаны на измерение выливаемого раствора, используются для измерения объёма </w:t>
      </w:r>
      <w:proofErr w:type="spellStart"/>
      <w:r>
        <w:rPr>
          <w:sz w:val="32"/>
          <w:szCs w:val="32"/>
        </w:rPr>
        <w:t>титранта</w:t>
      </w:r>
      <w:proofErr w:type="spellEnd"/>
      <w:r>
        <w:rPr>
          <w:sz w:val="32"/>
          <w:szCs w:val="32"/>
        </w:rPr>
        <w:t xml:space="preserve"> в процессе титрования. Применяются при измерении объёма </w:t>
      </w:r>
      <w:proofErr w:type="spellStart"/>
      <w:r>
        <w:rPr>
          <w:sz w:val="32"/>
          <w:szCs w:val="32"/>
        </w:rPr>
        <w:t>аликвоты</w:t>
      </w:r>
      <w:proofErr w:type="spellEnd"/>
      <w:r>
        <w:rPr>
          <w:sz w:val="32"/>
          <w:szCs w:val="32"/>
        </w:rPr>
        <w:t xml:space="preserve"> раствора.</w:t>
      </w:r>
    </w:p>
    <w:p w:rsidR="00C61461" w:rsidRDefault="001C5DC2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Другая мерная посуда: </w:t>
      </w:r>
      <w:r w:rsidRPr="008D4919">
        <w:rPr>
          <w:b/>
          <w:sz w:val="32"/>
          <w:szCs w:val="32"/>
        </w:rPr>
        <w:t>цилиндры</w:t>
      </w:r>
      <w:r w:rsidRPr="008D4919">
        <w:rPr>
          <w:sz w:val="32"/>
          <w:szCs w:val="32"/>
        </w:rPr>
        <w:t>,</w:t>
      </w:r>
      <w:r w:rsidRPr="008D4919">
        <w:rPr>
          <w:b/>
          <w:sz w:val="32"/>
          <w:szCs w:val="32"/>
        </w:rPr>
        <w:t xml:space="preserve"> стаканы</w:t>
      </w:r>
      <w:r w:rsidRPr="008D4919">
        <w:rPr>
          <w:sz w:val="32"/>
          <w:szCs w:val="32"/>
        </w:rPr>
        <w:t xml:space="preserve">, </w:t>
      </w:r>
      <w:r w:rsidRPr="008D4919">
        <w:rPr>
          <w:b/>
          <w:sz w:val="32"/>
          <w:szCs w:val="32"/>
        </w:rPr>
        <w:t>пробирки</w:t>
      </w:r>
      <w:r w:rsidRPr="008D4919">
        <w:rPr>
          <w:sz w:val="32"/>
          <w:szCs w:val="32"/>
        </w:rPr>
        <w:t xml:space="preserve">, </w:t>
      </w:r>
      <w:r w:rsidRPr="008D4919">
        <w:rPr>
          <w:b/>
          <w:sz w:val="32"/>
          <w:szCs w:val="32"/>
        </w:rPr>
        <w:t>мензурки</w:t>
      </w:r>
      <w:r>
        <w:rPr>
          <w:sz w:val="32"/>
          <w:szCs w:val="32"/>
        </w:rPr>
        <w:t xml:space="preserve"> и т.п. – к точной мерной посуде не относ</w:t>
      </w:r>
      <w:r w:rsidR="008D4919">
        <w:rPr>
          <w:sz w:val="32"/>
          <w:szCs w:val="32"/>
        </w:rPr>
        <w:t>я</w:t>
      </w:r>
      <w:r>
        <w:rPr>
          <w:sz w:val="32"/>
          <w:szCs w:val="32"/>
        </w:rPr>
        <w:t xml:space="preserve">тся. </w:t>
      </w:r>
    </w:p>
    <w:p w:rsidR="008D4919" w:rsidRPr="00B366DA" w:rsidRDefault="008D4919" w:rsidP="00B366DA">
      <w:pPr>
        <w:spacing w:before="100"/>
        <w:ind w:firstLine="709"/>
        <w:jc w:val="both"/>
        <w:rPr>
          <w:spacing w:val="-4"/>
          <w:sz w:val="32"/>
          <w:szCs w:val="32"/>
        </w:rPr>
      </w:pPr>
      <w:r w:rsidRPr="00B366DA">
        <w:rPr>
          <w:spacing w:val="-4"/>
          <w:sz w:val="32"/>
          <w:szCs w:val="32"/>
        </w:rPr>
        <w:t>Вся используемая в анализе посуда не должна содержать на своей поверхности примесей. Для этого её отмывают от загрязн</w:t>
      </w:r>
      <w:r w:rsidRPr="00B366DA">
        <w:rPr>
          <w:spacing w:val="-4"/>
          <w:sz w:val="32"/>
          <w:szCs w:val="32"/>
        </w:rPr>
        <w:t>и</w:t>
      </w:r>
      <w:r w:rsidRPr="00B366DA">
        <w:rPr>
          <w:spacing w:val="-4"/>
          <w:sz w:val="32"/>
          <w:szCs w:val="32"/>
        </w:rPr>
        <w:t>телей растворами и абразивами в следующей последовательн</w:t>
      </w:r>
      <w:r w:rsidRPr="00B366DA">
        <w:rPr>
          <w:spacing w:val="-4"/>
          <w:sz w:val="32"/>
          <w:szCs w:val="32"/>
        </w:rPr>
        <w:t>о</w:t>
      </w:r>
      <w:r w:rsidRPr="00B366DA">
        <w:rPr>
          <w:spacing w:val="-4"/>
          <w:sz w:val="32"/>
          <w:szCs w:val="32"/>
        </w:rPr>
        <w:t>сти:</w:t>
      </w:r>
    </w:p>
    <w:p w:rsidR="008D4919" w:rsidRDefault="00B366DA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gramStart"/>
      <w:r w:rsidR="008D4919">
        <w:rPr>
          <w:sz w:val="32"/>
          <w:szCs w:val="32"/>
        </w:rPr>
        <w:t xml:space="preserve">Обработка </w:t>
      </w:r>
      <w:r w:rsidR="008D4919" w:rsidRPr="00627322">
        <w:rPr>
          <w:sz w:val="32"/>
          <w:szCs w:val="32"/>
        </w:rPr>
        <w:t>хромовой смес</w:t>
      </w:r>
      <w:r w:rsidR="008D4919">
        <w:rPr>
          <w:sz w:val="32"/>
          <w:szCs w:val="32"/>
        </w:rPr>
        <w:t>ью</w:t>
      </w:r>
      <w:r w:rsidR="008D4919" w:rsidRPr="00627322">
        <w:rPr>
          <w:sz w:val="32"/>
          <w:szCs w:val="32"/>
        </w:rPr>
        <w:t xml:space="preserve"> (Н</w:t>
      </w:r>
      <w:r w:rsidR="008D4919" w:rsidRPr="00627322">
        <w:rPr>
          <w:sz w:val="32"/>
          <w:szCs w:val="32"/>
          <w:vertAlign w:val="subscript"/>
        </w:rPr>
        <w:t>2</w:t>
      </w:r>
      <w:r w:rsidR="008D4919" w:rsidRPr="00627322">
        <w:rPr>
          <w:sz w:val="32"/>
          <w:szCs w:val="32"/>
          <w:lang w:val="en-US"/>
        </w:rPr>
        <w:t>SO</w:t>
      </w:r>
      <w:r w:rsidR="008D4919" w:rsidRPr="00627322">
        <w:rPr>
          <w:sz w:val="32"/>
          <w:szCs w:val="32"/>
          <w:vertAlign w:val="subscript"/>
        </w:rPr>
        <w:t>4</w:t>
      </w:r>
      <w:r w:rsidR="008D4919" w:rsidRPr="00627322">
        <w:rPr>
          <w:sz w:val="32"/>
          <w:szCs w:val="32"/>
        </w:rPr>
        <w:t xml:space="preserve"> (</w:t>
      </w:r>
      <w:proofErr w:type="spellStart"/>
      <w:r w:rsidR="008D4919" w:rsidRPr="00627322">
        <w:rPr>
          <w:sz w:val="32"/>
          <w:szCs w:val="32"/>
        </w:rPr>
        <w:t>конц</w:t>
      </w:r>
      <w:proofErr w:type="spellEnd"/>
      <w:r w:rsidR="008D4919" w:rsidRPr="00627322">
        <w:rPr>
          <w:sz w:val="32"/>
          <w:szCs w:val="32"/>
        </w:rPr>
        <w:t>.)</w:t>
      </w:r>
      <w:proofErr w:type="gramEnd"/>
      <w:r w:rsidR="008D4919" w:rsidRPr="00627322">
        <w:rPr>
          <w:sz w:val="32"/>
          <w:szCs w:val="32"/>
        </w:rPr>
        <w:t xml:space="preserve"> + </w:t>
      </w:r>
      <w:r w:rsidR="008D4919">
        <w:rPr>
          <w:sz w:val="32"/>
          <w:szCs w:val="32"/>
          <w:lang w:val="en-US"/>
        </w:rPr>
        <w:t>K</w:t>
      </w:r>
      <w:r w:rsidR="008D4919" w:rsidRPr="00627322">
        <w:rPr>
          <w:sz w:val="32"/>
          <w:szCs w:val="32"/>
          <w:vertAlign w:val="subscript"/>
        </w:rPr>
        <w:t>2</w:t>
      </w:r>
      <w:r w:rsidR="008D4919" w:rsidRPr="00627322">
        <w:rPr>
          <w:sz w:val="32"/>
          <w:szCs w:val="32"/>
          <w:lang w:val="en-US"/>
        </w:rPr>
        <w:t>Cr</w:t>
      </w:r>
      <w:r w:rsidR="008D4919" w:rsidRPr="00627322">
        <w:rPr>
          <w:sz w:val="32"/>
          <w:szCs w:val="32"/>
          <w:vertAlign w:val="subscript"/>
        </w:rPr>
        <w:t>2</w:t>
      </w:r>
      <w:r w:rsidR="008D4919" w:rsidRPr="00627322">
        <w:rPr>
          <w:sz w:val="32"/>
          <w:szCs w:val="32"/>
          <w:lang w:val="en-US"/>
        </w:rPr>
        <w:t>O</w:t>
      </w:r>
      <w:r w:rsidR="008D4919" w:rsidRPr="00627322">
        <w:rPr>
          <w:sz w:val="32"/>
          <w:szCs w:val="32"/>
          <w:vertAlign w:val="subscript"/>
        </w:rPr>
        <w:t>7</w:t>
      </w:r>
      <w:r w:rsidR="008D4919" w:rsidRPr="00627322">
        <w:rPr>
          <w:sz w:val="32"/>
          <w:szCs w:val="32"/>
        </w:rPr>
        <w:t>)</w:t>
      </w:r>
      <w:r w:rsidR="008D4919">
        <w:rPr>
          <w:sz w:val="32"/>
          <w:szCs w:val="32"/>
        </w:rPr>
        <w:t xml:space="preserve"> позволяет удалить все органические загрязнители и вещества, растворяющиеся в кислой среде,</w:t>
      </w:r>
      <w:r w:rsidR="008D4919" w:rsidRPr="00627322">
        <w:rPr>
          <w:sz w:val="32"/>
          <w:szCs w:val="32"/>
        </w:rPr>
        <w:t xml:space="preserve"> </w:t>
      </w:r>
    </w:p>
    <w:p w:rsidR="008D4919" w:rsidRDefault="00B366DA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8D4919">
        <w:rPr>
          <w:sz w:val="32"/>
          <w:szCs w:val="32"/>
        </w:rPr>
        <w:t xml:space="preserve">Обработка порошком или раствором </w:t>
      </w:r>
      <w:r w:rsidR="008D4919" w:rsidRPr="00627322">
        <w:rPr>
          <w:sz w:val="32"/>
          <w:szCs w:val="32"/>
        </w:rPr>
        <w:t>кальцинированной сод</w:t>
      </w:r>
      <w:r w:rsidR="008D4919">
        <w:rPr>
          <w:sz w:val="32"/>
          <w:szCs w:val="32"/>
        </w:rPr>
        <w:t>ы</w:t>
      </w:r>
      <w:r w:rsidR="008D4919" w:rsidRPr="00627322">
        <w:rPr>
          <w:sz w:val="32"/>
          <w:szCs w:val="32"/>
        </w:rPr>
        <w:t>,</w:t>
      </w:r>
      <w:r w:rsidR="008D4919">
        <w:rPr>
          <w:sz w:val="32"/>
          <w:szCs w:val="32"/>
        </w:rPr>
        <w:t xml:space="preserve"> питьевой соды позволя</w:t>
      </w:r>
      <w:r>
        <w:rPr>
          <w:sz w:val="32"/>
          <w:szCs w:val="32"/>
        </w:rPr>
        <w:t>е</w:t>
      </w:r>
      <w:r w:rsidR="008D4919">
        <w:rPr>
          <w:sz w:val="32"/>
          <w:szCs w:val="32"/>
        </w:rPr>
        <w:t>т</w:t>
      </w:r>
      <w:r w:rsidR="008D4919" w:rsidRPr="00627322">
        <w:rPr>
          <w:sz w:val="32"/>
          <w:szCs w:val="32"/>
        </w:rPr>
        <w:t xml:space="preserve"> </w:t>
      </w:r>
      <w:r w:rsidR="008D4919">
        <w:rPr>
          <w:sz w:val="32"/>
          <w:szCs w:val="32"/>
        </w:rPr>
        <w:t>смыть осадки и вещества, раств</w:t>
      </w:r>
      <w:r w:rsidR="008D4919">
        <w:rPr>
          <w:sz w:val="32"/>
          <w:szCs w:val="32"/>
        </w:rPr>
        <w:t>о</w:t>
      </w:r>
      <w:r w:rsidR="008D4919">
        <w:rPr>
          <w:sz w:val="32"/>
          <w:szCs w:val="32"/>
        </w:rPr>
        <w:t>ряющиеся в щелочной среде. Допускается использование</w:t>
      </w:r>
      <w:r>
        <w:rPr>
          <w:sz w:val="32"/>
          <w:szCs w:val="32"/>
        </w:rPr>
        <w:t xml:space="preserve"> щело</w:t>
      </w:r>
      <w:r>
        <w:rPr>
          <w:sz w:val="32"/>
          <w:szCs w:val="32"/>
        </w:rPr>
        <w:t>ч</w:t>
      </w:r>
      <w:r>
        <w:rPr>
          <w:sz w:val="32"/>
          <w:szCs w:val="32"/>
        </w:rPr>
        <w:t>ных</w:t>
      </w:r>
      <w:r w:rsidR="008D4919">
        <w:rPr>
          <w:sz w:val="32"/>
          <w:szCs w:val="32"/>
        </w:rPr>
        <w:t xml:space="preserve"> моющих средств.</w:t>
      </w:r>
    </w:p>
    <w:p w:rsidR="00B366DA" w:rsidRDefault="00B366DA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8D4919">
        <w:rPr>
          <w:sz w:val="32"/>
          <w:szCs w:val="32"/>
        </w:rPr>
        <w:t>После удаления основных загрязнителей посуду тщател</w:t>
      </w:r>
      <w:r w:rsidR="008D4919">
        <w:rPr>
          <w:sz w:val="32"/>
          <w:szCs w:val="32"/>
        </w:rPr>
        <w:t>ь</w:t>
      </w:r>
      <w:r w:rsidR="008D4919">
        <w:rPr>
          <w:sz w:val="32"/>
          <w:szCs w:val="32"/>
        </w:rPr>
        <w:t xml:space="preserve">но </w:t>
      </w:r>
      <w:r w:rsidR="008D4919" w:rsidRPr="00627322">
        <w:rPr>
          <w:sz w:val="32"/>
          <w:szCs w:val="32"/>
        </w:rPr>
        <w:t>ополаскивают водопроводной водой</w:t>
      </w:r>
      <w:r>
        <w:rPr>
          <w:sz w:val="32"/>
          <w:szCs w:val="32"/>
        </w:rPr>
        <w:t>.</w:t>
      </w:r>
    </w:p>
    <w:p w:rsidR="008D4919" w:rsidRPr="00840688" w:rsidRDefault="00B366DA" w:rsidP="00C472A2">
      <w:pPr>
        <w:ind w:firstLine="709"/>
        <w:jc w:val="both"/>
        <w:rPr>
          <w:spacing w:val="-6"/>
          <w:sz w:val="32"/>
          <w:szCs w:val="32"/>
        </w:rPr>
      </w:pPr>
      <w:r w:rsidRPr="00840688">
        <w:rPr>
          <w:spacing w:val="-6"/>
          <w:sz w:val="32"/>
          <w:szCs w:val="32"/>
        </w:rPr>
        <w:t xml:space="preserve">4. </w:t>
      </w:r>
      <w:r w:rsidR="00840688">
        <w:rPr>
          <w:spacing w:val="-6"/>
          <w:sz w:val="32"/>
          <w:szCs w:val="32"/>
        </w:rPr>
        <w:t>П</w:t>
      </w:r>
      <w:r w:rsidRPr="00840688">
        <w:rPr>
          <w:spacing w:val="-6"/>
          <w:sz w:val="32"/>
          <w:szCs w:val="32"/>
        </w:rPr>
        <w:t>еред непосредственным использованием</w:t>
      </w:r>
      <w:r w:rsidR="008D4919" w:rsidRPr="00840688">
        <w:rPr>
          <w:spacing w:val="-6"/>
          <w:sz w:val="32"/>
          <w:szCs w:val="32"/>
        </w:rPr>
        <w:t xml:space="preserve"> </w:t>
      </w:r>
      <w:r w:rsidRPr="00840688">
        <w:rPr>
          <w:spacing w:val="-6"/>
          <w:sz w:val="32"/>
          <w:szCs w:val="32"/>
        </w:rPr>
        <w:t>посуду ополаск</w:t>
      </w:r>
      <w:r w:rsidRPr="00840688">
        <w:rPr>
          <w:spacing w:val="-6"/>
          <w:sz w:val="32"/>
          <w:szCs w:val="32"/>
        </w:rPr>
        <w:t>и</w:t>
      </w:r>
      <w:r w:rsidRPr="00840688">
        <w:rPr>
          <w:spacing w:val="-6"/>
          <w:sz w:val="32"/>
          <w:szCs w:val="32"/>
        </w:rPr>
        <w:t xml:space="preserve">вают </w:t>
      </w:r>
      <w:r w:rsidR="008D4919" w:rsidRPr="00840688">
        <w:rPr>
          <w:spacing w:val="-6"/>
          <w:sz w:val="32"/>
          <w:szCs w:val="32"/>
        </w:rPr>
        <w:t>2-3-мя порциями дистиллированной в</w:t>
      </w:r>
      <w:r w:rsidR="008D4919" w:rsidRPr="00840688">
        <w:rPr>
          <w:spacing w:val="-6"/>
          <w:sz w:val="32"/>
          <w:szCs w:val="32"/>
        </w:rPr>
        <w:t>о</w:t>
      </w:r>
      <w:r w:rsidR="008D4919" w:rsidRPr="00840688">
        <w:rPr>
          <w:spacing w:val="-6"/>
          <w:sz w:val="32"/>
          <w:szCs w:val="32"/>
        </w:rPr>
        <w:t xml:space="preserve">ды. </w:t>
      </w:r>
    </w:p>
    <w:p w:rsidR="008D4919" w:rsidRDefault="008D4919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Точную мерную посуду абразивными средствами мыть нельзя.</w:t>
      </w:r>
    </w:p>
    <w:p w:rsidR="008D4919" w:rsidRDefault="00B366DA" w:rsidP="00840688">
      <w:pPr>
        <w:pStyle w:val="ab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sz w:val="32"/>
          <w:szCs w:val="32"/>
        </w:rPr>
      </w:pPr>
      <w:r w:rsidRPr="00B366DA">
        <w:rPr>
          <w:b/>
          <w:sz w:val="32"/>
          <w:szCs w:val="32"/>
        </w:rPr>
        <w:lastRenderedPageBreak/>
        <w:t>Правила работы на титровальной установке</w:t>
      </w:r>
      <w:r>
        <w:rPr>
          <w:sz w:val="32"/>
          <w:szCs w:val="32"/>
        </w:rPr>
        <w:t>.</w:t>
      </w:r>
    </w:p>
    <w:p w:rsidR="00B366DA" w:rsidRPr="00B366DA" w:rsidRDefault="00B366DA" w:rsidP="00B366DA">
      <w:pPr>
        <w:ind w:firstLine="709"/>
        <w:jc w:val="both"/>
        <w:rPr>
          <w:sz w:val="32"/>
          <w:szCs w:val="32"/>
        </w:rPr>
      </w:pPr>
      <w:r w:rsidRPr="00B366DA">
        <w:rPr>
          <w:b/>
          <w:sz w:val="32"/>
          <w:szCs w:val="32"/>
        </w:rPr>
        <w:t>Титровальная установка</w:t>
      </w:r>
      <w:r w:rsidRPr="00B366DA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рис.1 </w:t>
      </w:r>
      <w:r w:rsidRPr="00B366DA">
        <w:rPr>
          <w:sz w:val="32"/>
          <w:szCs w:val="32"/>
        </w:rPr>
        <w:t>а) состоит из штатива с з</w:t>
      </w:r>
      <w:r w:rsidRPr="00B366DA">
        <w:rPr>
          <w:sz w:val="32"/>
          <w:szCs w:val="32"/>
        </w:rPr>
        <w:t>а</w:t>
      </w:r>
      <w:r w:rsidRPr="00B366DA">
        <w:rPr>
          <w:sz w:val="32"/>
          <w:szCs w:val="32"/>
        </w:rPr>
        <w:t>крепл</w:t>
      </w:r>
      <w:r w:rsidR="008351B8">
        <w:rPr>
          <w:sz w:val="32"/>
          <w:szCs w:val="32"/>
        </w:rPr>
        <w:t>ё</w:t>
      </w:r>
      <w:r w:rsidRPr="00B366DA">
        <w:rPr>
          <w:sz w:val="32"/>
          <w:szCs w:val="32"/>
        </w:rPr>
        <w:t>нной на н</w:t>
      </w:r>
      <w:r w:rsidR="008351B8">
        <w:rPr>
          <w:sz w:val="32"/>
          <w:szCs w:val="32"/>
        </w:rPr>
        <w:t>ё</w:t>
      </w:r>
      <w:r w:rsidRPr="00B366DA">
        <w:rPr>
          <w:sz w:val="32"/>
          <w:szCs w:val="32"/>
        </w:rPr>
        <w:t>м бюреткой и титровальной колбы, содержащей точный объ</w:t>
      </w:r>
      <w:r w:rsidR="008351B8">
        <w:rPr>
          <w:sz w:val="32"/>
          <w:szCs w:val="32"/>
        </w:rPr>
        <w:t>ё</w:t>
      </w:r>
      <w:r w:rsidRPr="00B366DA">
        <w:rPr>
          <w:sz w:val="32"/>
          <w:szCs w:val="32"/>
        </w:rPr>
        <w:t>м анализируемого раствора. Разновидности бюреток и титровал</w:t>
      </w:r>
      <w:r w:rsidRPr="00B366DA">
        <w:rPr>
          <w:sz w:val="32"/>
          <w:szCs w:val="32"/>
        </w:rPr>
        <w:t>ь</w:t>
      </w:r>
      <w:r w:rsidRPr="00B366DA">
        <w:rPr>
          <w:sz w:val="32"/>
          <w:szCs w:val="32"/>
        </w:rPr>
        <w:t>ных колб представлены на рис</w:t>
      </w:r>
      <w:r>
        <w:rPr>
          <w:sz w:val="32"/>
          <w:szCs w:val="32"/>
        </w:rPr>
        <w:t>.</w:t>
      </w:r>
      <w:r w:rsidRPr="00B366DA">
        <w:rPr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 w:rsidRPr="00B366DA">
        <w:rPr>
          <w:sz w:val="32"/>
          <w:szCs w:val="32"/>
        </w:rPr>
        <w:t>б.</w:t>
      </w:r>
    </w:p>
    <w:p w:rsidR="00B366DA" w:rsidRDefault="00FD5AE4" w:rsidP="00000791">
      <w:pPr>
        <w:spacing w:before="100" w:after="100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1C488554" wp14:editId="176E73F5">
            <wp:extent cx="5759450" cy="284732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4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6DA" w:rsidRPr="00B366DA" w:rsidRDefault="00B366DA" w:rsidP="00B70B60">
      <w:pPr>
        <w:spacing w:after="100"/>
        <w:jc w:val="center"/>
        <w:rPr>
          <w:b/>
          <w:sz w:val="28"/>
          <w:szCs w:val="28"/>
        </w:rPr>
      </w:pPr>
      <w:r w:rsidRPr="00B366DA">
        <w:rPr>
          <w:b/>
          <w:i/>
          <w:sz w:val="28"/>
          <w:szCs w:val="28"/>
        </w:rPr>
        <w:t>Рисунок 1</w:t>
      </w:r>
      <w:r w:rsidRPr="00B366DA">
        <w:rPr>
          <w:b/>
          <w:sz w:val="28"/>
          <w:szCs w:val="28"/>
        </w:rPr>
        <w:t>. Титровальная установка (а)</w:t>
      </w:r>
      <w:r w:rsidR="00FD5AE4">
        <w:rPr>
          <w:b/>
          <w:sz w:val="28"/>
          <w:szCs w:val="28"/>
        </w:rPr>
        <w:t>,</w:t>
      </w:r>
      <w:r w:rsidRPr="00B366DA">
        <w:rPr>
          <w:b/>
          <w:sz w:val="28"/>
          <w:szCs w:val="28"/>
        </w:rPr>
        <w:t xml:space="preserve"> виды бюреток и титровал</w:t>
      </w:r>
      <w:r w:rsidRPr="00B366DA">
        <w:rPr>
          <w:b/>
          <w:sz w:val="28"/>
          <w:szCs w:val="28"/>
        </w:rPr>
        <w:t>ь</w:t>
      </w:r>
      <w:r w:rsidRPr="00B366DA">
        <w:rPr>
          <w:b/>
          <w:sz w:val="28"/>
          <w:szCs w:val="28"/>
        </w:rPr>
        <w:t>ных колб (б)</w:t>
      </w:r>
      <w:r w:rsidR="00B70B60">
        <w:rPr>
          <w:b/>
          <w:sz w:val="28"/>
          <w:szCs w:val="28"/>
        </w:rPr>
        <w:t>.</w:t>
      </w:r>
    </w:p>
    <w:p w:rsidR="00B366DA" w:rsidRPr="00ED2DF7" w:rsidRDefault="00B366DA" w:rsidP="002422D1">
      <w:pPr>
        <w:ind w:firstLine="709"/>
        <w:jc w:val="both"/>
        <w:rPr>
          <w:sz w:val="32"/>
          <w:szCs w:val="32"/>
        </w:rPr>
      </w:pPr>
      <w:r w:rsidRPr="00ED2DF7">
        <w:rPr>
          <w:b/>
          <w:sz w:val="32"/>
          <w:szCs w:val="32"/>
        </w:rPr>
        <w:t xml:space="preserve">Подготовка </w:t>
      </w:r>
      <w:r w:rsidR="00000791">
        <w:rPr>
          <w:b/>
          <w:sz w:val="32"/>
          <w:szCs w:val="32"/>
        </w:rPr>
        <w:t xml:space="preserve">титровальной </w:t>
      </w:r>
      <w:r w:rsidRPr="00ED2DF7">
        <w:rPr>
          <w:b/>
          <w:sz w:val="32"/>
          <w:szCs w:val="32"/>
        </w:rPr>
        <w:t>установки к работе</w:t>
      </w:r>
      <w:r w:rsidRPr="00ED2DF7">
        <w:rPr>
          <w:sz w:val="32"/>
          <w:szCs w:val="32"/>
        </w:rPr>
        <w:t xml:space="preserve">: </w:t>
      </w:r>
    </w:p>
    <w:p w:rsidR="00B366DA" w:rsidRPr="00ED2DF7" w:rsidRDefault="00B366DA" w:rsidP="00B366DA">
      <w:pPr>
        <w:ind w:firstLine="720"/>
        <w:jc w:val="both"/>
        <w:rPr>
          <w:sz w:val="32"/>
          <w:szCs w:val="32"/>
        </w:rPr>
      </w:pPr>
      <w:r w:rsidRPr="00ED2DF7">
        <w:rPr>
          <w:sz w:val="32"/>
          <w:szCs w:val="32"/>
        </w:rPr>
        <w:t xml:space="preserve">1). </w:t>
      </w:r>
      <w:r w:rsidR="00ED2DF7" w:rsidRPr="00ED2DF7">
        <w:rPr>
          <w:sz w:val="32"/>
          <w:szCs w:val="32"/>
        </w:rPr>
        <w:t>Бюретк</w:t>
      </w:r>
      <w:r w:rsidR="008351B8">
        <w:rPr>
          <w:sz w:val="32"/>
          <w:szCs w:val="32"/>
        </w:rPr>
        <w:t>у</w:t>
      </w:r>
      <w:r w:rsidR="00ED2DF7" w:rsidRPr="00ED2DF7">
        <w:rPr>
          <w:sz w:val="32"/>
          <w:szCs w:val="32"/>
        </w:rPr>
        <w:t xml:space="preserve"> и титровальные колбы отмывают от загрязнит</w:t>
      </w:r>
      <w:r w:rsidR="00ED2DF7" w:rsidRPr="00ED2DF7">
        <w:rPr>
          <w:sz w:val="32"/>
          <w:szCs w:val="32"/>
        </w:rPr>
        <w:t>е</w:t>
      </w:r>
      <w:r w:rsidR="00ED2DF7" w:rsidRPr="00ED2DF7">
        <w:rPr>
          <w:sz w:val="32"/>
          <w:szCs w:val="32"/>
        </w:rPr>
        <w:t xml:space="preserve">лей, промывая и ополаскивая их </w:t>
      </w:r>
      <w:r w:rsidR="00B70B60">
        <w:rPr>
          <w:sz w:val="32"/>
          <w:szCs w:val="32"/>
        </w:rPr>
        <w:t xml:space="preserve">водопроводной, а затем </w:t>
      </w:r>
      <w:r w:rsidR="00ED2DF7" w:rsidRPr="00ED2DF7">
        <w:rPr>
          <w:sz w:val="32"/>
          <w:szCs w:val="32"/>
        </w:rPr>
        <w:t>дисти</w:t>
      </w:r>
      <w:r w:rsidR="00ED2DF7" w:rsidRPr="00ED2DF7">
        <w:rPr>
          <w:sz w:val="32"/>
          <w:szCs w:val="32"/>
        </w:rPr>
        <w:t>л</w:t>
      </w:r>
      <w:r w:rsidR="00ED2DF7" w:rsidRPr="00ED2DF7">
        <w:rPr>
          <w:sz w:val="32"/>
          <w:szCs w:val="32"/>
        </w:rPr>
        <w:t>лированной водой. При необходимости используют хромовую смесь.</w:t>
      </w:r>
    </w:p>
    <w:p w:rsidR="00ED2DF7" w:rsidRDefault="00B366DA" w:rsidP="00B366DA">
      <w:pPr>
        <w:ind w:firstLine="720"/>
        <w:jc w:val="both"/>
        <w:rPr>
          <w:sz w:val="32"/>
          <w:szCs w:val="32"/>
        </w:rPr>
      </w:pPr>
      <w:r w:rsidRPr="00ED2DF7">
        <w:rPr>
          <w:sz w:val="32"/>
          <w:szCs w:val="32"/>
        </w:rPr>
        <w:t>2). Чист</w:t>
      </w:r>
      <w:r w:rsidR="00ED2DF7">
        <w:rPr>
          <w:sz w:val="32"/>
          <w:szCs w:val="32"/>
        </w:rPr>
        <w:t>ую</w:t>
      </w:r>
      <w:r w:rsidRPr="00ED2DF7">
        <w:rPr>
          <w:sz w:val="32"/>
          <w:szCs w:val="32"/>
        </w:rPr>
        <w:t xml:space="preserve"> бюретк</w:t>
      </w:r>
      <w:r w:rsidR="00ED2DF7">
        <w:rPr>
          <w:sz w:val="32"/>
          <w:szCs w:val="32"/>
        </w:rPr>
        <w:t>у</w:t>
      </w:r>
      <w:r w:rsidRPr="00ED2DF7">
        <w:rPr>
          <w:sz w:val="32"/>
          <w:szCs w:val="32"/>
        </w:rPr>
        <w:t xml:space="preserve"> </w:t>
      </w:r>
      <w:r w:rsidR="00ED2DF7" w:rsidRPr="00ED2DF7">
        <w:rPr>
          <w:sz w:val="32"/>
          <w:szCs w:val="32"/>
        </w:rPr>
        <w:t xml:space="preserve">2 раза </w:t>
      </w:r>
      <w:r w:rsidR="00ED2DF7">
        <w:rPr>
          <w:sz w:val="32"/>
          <w:szCs w:val="32"/>
        </w:rPr>
        <w:t>ополаскивают небольшими по</w:t>
      </w:r>
      <w:r w:rsidR="00ED2DF7">
        <w:rPr>
          <w:sz w:val="32"/>
          <w:szCs w:val="32"/>
        </w:rPr>
        <w:t>р</w:t>
      </w:r>
      <w:r w:rsidR="00ED2DF7">
        <w:rPr>
          <w:sz w:val="32"/>
          <w:szCs w:val="32"/>
        </w:rPr>
        <w:t xml:space="preserve">циями </w:t>
      </w:r>
      <w:proofErr w:type="spellStart"/>
      <w:r w:rsidR="001F7391" w:rsidRPr="00ED2DF7">
        <w:rPr>
          <w:sz w:val="32"/>
          <w:szCs w:val="32"/>
        </w:rPr>
        <w:t>титранта</w:t>
      </w:r>
      <w:proofErr w:type="spellEnd"/>
      <w:r w:rsidR="001F7391">
        <w:rPr>
          <w:sz w:val="32"/>
          <w:szCs w:val="32"/>
        </w:rPr>
        <w:t>, а</w:t>
      </w:r>
      <w:r w:rsidRPr="00ED2DF7">
        <w:rPr>
          <w:sz w:val="32"/>
          <w:szCs w:val="32"/>
        </w:rPr>
        <w:t xml:space="preserve"> </w:t>
      </w:r>
      <w:r w:rsidR="00ED2DF7">
        <w:rPr>
          <w:sz w:val="32"/>
          <w:szCs w:val="32"/>
        </w:rPr>
        <w:t xml:space="preserve">затем </w:t>
      </w:r>
      <w:r w:rsidRPr="00ED2DF7">
        <w:rPr>
          <w:sz w:val="32"/>
          <w:szCs w:val="32"/>
        </w:rPr>
        <w:t>зап</w:t>
      </w:r>
      <w:r w:rsidR="00ED2DF7">
        <w:rPr>
          <w:sz w:val="32"/>
          <w:szCs w:val="32"/>
        </w:rPr>
        <w:t>олняют</w:t>
      </w:r>
      <w:r w:rsidRPr="00ED2DF7">
        <w:rPr>
          <w:sz w:val="32"/>
          <w:szCs w:val="32"/>
        </w:rPr>
        <w:t xml:space="preserve"> </w:t>
      </w:r>
      <w:r w:rsidR="001F7391">
        <w:rPr>
          <w:sz w:val="32"/>
          <w:szCs w:val="32"/>
        </w:rPr>
        <w:t xml:space="preserve">этим же </w:t>
      </w:r>
      <w:r w:rsidRPr="00ED2DF7">
        <w:rPr>
          <w:sz w:val="32"/>
          <w:szCs w:val="32"/>
        </w:rPr>
        <w:t xml:space="preserve">раствором. </w:t>
      </w:r>
    </w:p>
    <w:p w:rsidR="00ED2DF7" w:rsidRDefault="00ED2DF7" w:rsidP="00B366DA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3). Обращают</w:t>
      </w:r>
      <w:r w:rsidR="00B366DA" w:rsidRPr="00ED2DF7">
        <w:rPr>
          <w:sz w:val="32"/>
          <w:szCs w:val="32"/>
        </w:rPr>
        <w:t xml:space="preserve"> внимание на </w:t>
      </w:r>
      <w:r>
        <w:rPr>
          <w:sz w:val="32"/>
          <w:szCs w:val="32"/>
        </w:rPr>
        <w:t>нижнюю часть бюретки – сте</w:t>
      </w:r>
      <w:r>
        <w:rPr>
          <w:sz w:val="32"/>
          <w:szCs w:val="32"/>
        </w:rPr>
        <w:t>к</w:t>
      </w:r>
      <w:r>
        <w:rPr>
          <w:sz w:val="32"/>
          <w:szCs w:val="32"/>
        </w:rPr>
        <w:t xml:space="preserve">лянный </w:t>
      </w:r>
      <w:r w:rsidR="00B366DA" w:rsidRPr="00ED2DF7">
        <w:rPr>
          <w:sz w:val="32"/>
          <w:szCs w:val="32"/>
        </w:rPr>
        <w:t>капил</w:t>
      </w:r>
      <w:r>
        <w:rPr>
          <w:sz w:val="32"/>
          <w:szCs w:val="32"/>
        </w:rPr>
        <w:t>ляр,</w:t>
      </w:r>
      <w:r w:rsidR="001F7391">
        <w:rPr>
          <w:sz w:val="32"/>
          <w:szCs w:val="32"/>
        </w:rPr>
        <w:t xml:space="preserve"> соединённый с градуированной частью эл</w:t>
      </w:r>
      <w:r w:rsidR="001F7391">
        <w:rPr>
          <w:sz w:val="32"/>
          <w:szCs w:val="32"/>
        </w:rPr>
        <w:t>а</w:t>
      </w:r>
      <w:r w:rsidR="001F7391">
        <w:rPr>
          <w:sz w:val="32"/>
          <w:szCs w:val="32"/>
        </w:rPr>
        <w:t>стичным шлангом или краном,</w:t>
      </w:r>
      <w:r>
        <w:rPr>
          <w:sz w:val="32"/>
          <w:szCs w:val="32"/>
        </w:rPr>
        <w:t xml:space="preserve"> так называемый </w:t>
      </w:r>
      <w:r w:rsidRPr="00ED2DF7">
        <w:rPr>
          <w:sz w:val="32"/>
          <w:szCs w:val="32"/>
        </w:rPr>
        <w:t>“</w:t>
      </w:r>
      <w:r w:rsidR="00B366DA" w:rsidRPr="00ED2DF7">
        <w:rPr>
          <w:i/>
          <w:sz w:val="32"/>
          <w:szCs w:val="32"/>
        </w:rPr>
        <w:t>носик</w:t>
      </w:r>
      <w:r w:rsidRPr="00ED2DF7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 w:rsidR="00B366DA" w:rsidRPr="00ED2DF7">
        <w:rPr>
          <w:sz w:val="32"/>
          <w:szCs w:val="32"/>
        </w:rPr>
        <w:t>бюретки. При наличии в н</w:t>
      </w:r>
      <w:r>
        <w:rPr>
          <w:sz w:val="32"/>
          <w:szCs w:val="32"/>
        </w:rPr>
        <w:t>ё</w:t>
      </w:r>
      <w:r w:rsidR="00B366DA" w:rsidRPr="00ED2DF7">
        <w:rPr>
          <w:sz w:val="32"/>
          <w:szCs w:val="32"/>
        </w:rPr>
        <w:t xml:space="preserve">м пузырька воздуха </w:t>
      </w:r>
      <w:proofErr w:type="gramStart"/>
      <w:r w:rsidR="00B366DA" w:rsidRPr="00ED2DF7">
        <w:rPr>
          <w:sz w:val="32"/>
          <w:szCs w:val="32"/>
        </w:rPr>
        <w:t>следует</w:t>
      </w:r>
      <w:proofErr w:type="gramEnd"/>
      <w:r w:rsidR="00B366DA" w:rsidRPr="00ED2DF7">
        <w:rPr>
          <w:sz w:val="32"/>
          <w:szCs w:val="32"/>
        </w:rPr>
        <w:t xml:space="preserve"> удал</w:t>
      </w:r>
      <w:r>
        <w:rPr>
          <w:sz w:val="32"/>
          <w:szCs w:val="32"/>
        </w:rPr>
        <w:t>яют</w:t>
      </w:r>
      <w:r w:rsidR="00B366DA" w:rsidRPr="00ED2DF7">
        <w:rPr>
          <w:sz w:val="32"/>
          <w:szCs w:val="32"/>
        </w:rPr>
        <w:t xml:space="preserve"> его, в</w:t>
      </w:r>
      <w:r w:rsidR="00B366DA" w:rsidRPr="00ED2DF7">
        <w:rPr>
          <w:sz w:val="32"/>
          <w:szCs w:val="32"/>
        </w:rPr>
        <w:t>ы</w:t>
      </w:r>
      <w:r w:rsidR="00B366DA" w:rsidRPr="00ED2DF7">
        <w:rPr>
          <w:sz w:val="32"/>
          <w:szCs w:val="32"/>
        </w:rPr>
        <w:t>теснив воздух раств</w:t>
      </w:r>
      <w:r w:rsidR="00B366DA" w:rsidRPr="00ED2DF7">
        <w:rPr>
          <w:sz w:val="32"/>
          <w:szCs w:val="32"/>
        </w:rPr>
        <w:t>о</w:t>
      </w:r>
      <w:r w:rsidR="00B366DA" w:rsidRPr="00ED2DF7">
        <w:rPr>
          <w:sz w:val="32"/>
          <w:szCs w:val="32"/>
        </w:rPr>
        <w:t xml:space="preserve">ром. </w:t>
      </w:r>
    </w:p>
    <w:p w:rsidR="00B366DA" w:rsidRDefault="00ED2DF7" w:rsidP="00B366DA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4). Устанавливают </w:t>
      </w:r>
      <w:r w:rsidRPr="00ED2DF7">
        <w:rPr>
          <w:sz w:val="32"/>
          <w:szCs w:val="32"/>
        </w:rPr>
        <w:t>“</w:t>
      </w:r>
      <w:r w:rsidRPr="00B70B60">
        <w:rPr>
          <w:i/>
          <w:sz w:val="32"/>
          <w:szCs w:val="32"/>
        </w:rPr>
        <w:t>нулевую точку</w:t>
      </w:r>
      <w:r w:rsidRPr="00ED2DF7">
        <w:rPr>
          <w:sz w:val="32"/>
          <w:szCs w:val="32"/>
        </w:rPr>
        <w:t>”</w:t>
      </w:r>
      <w:r>
        <w:rPr>
          <w:sz w:val="32"/>
          <w:szCs w:val="32"/>
        </w:rPr>
        <w:t xml:space="preserve"> – положение мениска раствора строго напротив нулевой отметки шкалы, сливая ра</w:t>
      </w:r>
      <w:r>
        <w:rPr>
          <w:sz w:val="32"/>
          <w:szCs w:val="32"/>
        </w:rPr>
        <w:t>с</w:t>
      </w:r>
      <w:r>
        <w:rPr>
          <w:sz w:val="32"/>
          <w:szCs w:val="32"/>
        </w:rPr>
        <w:t xml:space="preserve">твор. </w:t>
      </w:r>
      <w:r w:rsidR="00B366DA" w:rsidRPr="00ED2DF7">
        <w:rPr>
          <w:sz w:val="32"/>
          <w:szCs w:val="32"/>
        </w:rPr>
        <w:t>Положение глаза при снятии показаний со шкалы бюретки показано на рис</w:t>
      </w:r>
      <w:r w:rsidR="00B70B60">
        <w:rPr>
          <w:sz w:val="32"/>
          <w:szCs w:val="32"/>
        </w:rPr>
        <w:t>.</w:t>
      </w:r>
      <w:r w:rsidR="00B366DA" w:rsidRPr="00ED2DF7">
        <w:rPr>
          <w:sz w:val="32"/>
          <w:szCs w:val="32"/>
        </w:rPr>
        <w:t xml:space="preserve"> </w:t>
      </w:r>
      <w:r w:rsidR="00B70B60">
        <w:rPr>
          <w:sz w:val="32"/>
          <w:szCs w:val="32"/>
        </w:rPr>
        <w:t>2а</w:t>
      </w:r>
      <w:r w:rsidR="00B366DA" w:rsidRPr="00ED2DF7">
        <w:rPr>
          <w:sz w:val="32"/>
          <w:szCs w:val="32"/>
        </w:rPr>
        <w:t>. Точность измерения объ</w:t>
      </w:r>
      <w:r w:rsidR="00B70B60">
        <w:rPr>
          <w:sz w:val="32"/>
          <w:szCs w:val="32"/>
        </w:rPr>
        <w:t>ё</w:t>
      </w:r>
      <w:r w:rsidR="00B366DA" w:rsidRPr="00ED2DF7">
        <w:rPr>
          <w:sz w:val="32"/>
          <w:szCs w:val="32"/>
        </w:rPr>
        <w:t xml:space="preserve">ма по бюретке </w:t>
      </w:r>
      <w:r w:rsidR="00B70B60">
        <w:rPr>
          <w:sz w:val="32"/>
          <w:szCs w:val="32"/>
        </w:rPr>
        <w:t>с</w:t>
      </w:r>
      <w:r w:rsidR="00B70B60">
        <w:rPr>
          <w:sz w:val="32"/>
          <w:szCs w:val="32"/>
        </w:rPr>
        <w:t>о</w:t>
      </w:r>
      <w:r w:rsidR="00B70B60">
        <w:rPr>
          <w:sz w:val="32"/>
          <w:szCs w:val="32"/>
        </w:rPr>
        <w:t xml:space="preserve">ответствует </w:t>
      </w:r>
      <w:r w:rsidR="00B70B60" w:rsidRPr="00ED2DF7">
        <w:rPr>
          <w:sz w:val="32"/>
          <w:szCs w:val="32"/>
        </w:rPr>
        <w:t>половин</w:t>
      </w:r>
      <w:r w:rsidR="00B70B60">
        <w:rPr>
          <w:sz w:val="32"/>
          <w:szCs w:val="32"/>
        </w:rPr>
        <w:t>е</w:t>
      </w:r>
      <w:r w:rsidR="00B70B60" w:rsidRPr="00ED2DF7">
        <w:rPr>
          <w:sz w:val="32"/>
          <w:szCs w:val="32"/>
        </w:rPr>
        <w:t xml:space="preserve"> цены д</w:t>
      </w:r>
      <w:r w:rsidR="00B70B60" w:rsidRPr="00ED2DF7">
        <w:rPr>
          <w:sz w:val="32"/>
          <w:szCs w:val="32"/>
        </w:rPr>
        <w:t>е</w:t>
      </w:r>
      <w:r w:rsidR="00B70B60" w:rsidRPr="00ED2DF7">
        <w:rPr>
          <w:sz w:val="32"/>
          <w:szCs w:val="32"/>
        </w:rPr>
        <w:t xml:space="preserve">ления </w:t>
      </w:r>
      <w:r w:rsidR="00B366DA" w:rsidRPr="00ED2DF7">
        <w:rPr>
          <w:sz w:val="32"/>
          <w:szCs w:val="32"/>
        </w:rPr>
        <w:t>(</w:t>
      </w:r>
      <w:r w:rsidR="00B70B60" w:rsidRPr="00ED2DF7">
        <w:rPr>
          <w:sz w:val="32"/>
          <w:szCs w:val="32"/>
        </w:rPr>
        <w:t>±0</w:t>
      </w:r>
      <w:r w:rsidR="00B70B60">
        <w:rPr>
          <w:sz w:val="32"/>
          <w:szCs w:val="32"/>
        </w:rPr>
        <w:t>,</w:t>
      </w:r>
      <w:r w:rsidR="00B70B60" w:rsidRPr="00ED2DF7">
        <w:rPr>
          <w:sz w:val="32"/>
          <w:szCs w:val="32"/>
        </w:rPr>
        <w:t>05 мл</w:t>
      </w:r>
      <w:r w:rsidR="00B366DA" w:rsidRPr="00ED2DF7">
        <w:rPr>
          <w:sz w:val="32"/>
          <w:szCs w:val="32"/>
        </w:rPr>
        <w:t>).</w:t>
      </w:r>
    </w:p>
    <w:p w:rsidR="00B70B60" w:rsidRDefault="00B70B60" w:rsidP="00000791">
      <w:pPr>
        <w:spacing w:before="100" w:after="100"/>
        <w:ind w:firstLine="720"/>
        <w:jc w:val="both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49FE848" wp14:editId="3974EDFA">
            <wp:extent cx="4067175" cy="2686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B60" w:rsidRPr="00ED2DF7" w:rsidRDefault="00B70B60" w:rsidP="00B70B60">
      <w:pPr>
        <w:spacing w:after="100"/>
        <w:jc w:val="center"/>
        <w:rPr>
          <w:sz w:val="32"/>
          <w:szCs w:val="32"/>
        </w:rPr>
      </w:pPr>
      <w:r w:rsidRPr="00B366DA">
        <w:rPr>
          <w:b/>
          <w:i/>
          <w:sz w:val="28"/>
          <w:szCs w:val="28"/>
        </w:rPr>
        <w:t xml:space="preserve">Рисунок </w:t>
      </w:r>
      <w:r>
        <w:rPr>
          <w:b/>
          <w:i/>
          <w:sz w:val="28"/>
          <w:szCs w:val="28"/>
        </w:rPr>
        <w:t>2</w:t>
      </w:r>
      <w:r w:rsidRPr="00B366D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Положение глаза при снятии показаний со шкалы бюретки (а) и при измерении объёма пипеткой Мора (б).</w:t>
      </w:r>
    </w:p>
    <w:p w:rsidR="00B366DA" w:rsidRPr="00ED2DF7" w:rsidRDefault="00B70B60" w:rsidP="00B366DA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B366DA" w:rsidRPr="00ED2DF7">
        <w:rPr>
          <w:sz w:val="32"/>
          <w:szCs w:val="32"/>
        </w:rPr>
        <w:t xml:space="preserve">). </w:t>
      </w:r>
      <w:proofErr w:type="spellStart"/>
      <w:r>
        <w:rPr>
          <w:sz w:val="32"/>
          <w:szCs w:val="32"/>
        </w:rPr>
        <w:t>Аликвоту</w:t>
      </w:r>
      <w:proofErr w:type="spellEnd"/>
      <w:r w:rsidR="00B366DA" w:rsidRPr="00ED2DF7">
        <w:rPr>
          <w:sz w:val="32"/>
          <w:szCs w:val="32"/>
        </w:rPr>
        <w:t xml:space="preserve"> анализируемого раствора отмеряют мерной пипеткой (</w:t>
      </w:r>
      <w:r w:rsidRPr="00B70B60">
        <w:rPr>
          <w:sz w:val="32"/>
          <w:szCs w:val="32"/>
        </w:rPr>
        <w:t>рис. 2б</w:t>
      </w:r>
      <w:r w:rsidR="00B366DA" w:rsidRPr="00ED2DF7">
        <w:rPr>
          <w:sz w:val="32"/>
          <w:szCs w:val="32"/>
        </w:rPr>
        <w:t xml:space="preserve">) и переносят в </w:t>
      </w:r>
      <w:r>
        <w:rPr>
          <w:sz w:val="32"/>
          <w:szCs w:val="32"/>
        </w:rPr>
        <w:t xml:space="preserve">чистую </w:t>
      </w:r>
      <w:r w:rsidR="00B366DA" w:rsidRPr="00ED2DF7">
        <w:rPr>
          <w:sz w:val="32"/>
          <w:szCs w:val="32"/>
        </w:rPr>
        <w:t>титровальную колбу. При этом чи</w:t>
      </w:r>
      <w:r w:rsidR="00714236">
        <w:rPr>
          <w:sz w:val="32"/>
          <w:szCs w:val="32"/>
        </w:rPr>
        <w:t>стая пипетка ополаскивается 2 раза</w:t>
      </w:r>
      <w:r w:rsidR="00B366DA" w:rsidRPr="00ED2DF7">
        <w:rPr>
          <w:sz w:val="32"/>
          <w:szCs w:val="32"/>
        </w:rPr>
        <w:t xml:space="preserve"> анализируемым раствором, а титровальная колба только дистиллированной в</w:t>
      </w:r>
      <w:r w:rsidR="00B366DA" w:rsidRPr="00ED2DF7">
        <w:rPr>
          <w:sz w:val="32"/>
          <w:szCs w:val="32"/>
        </w:rPr>
        <w:t>о</w:t>
      </w:r>
      <w:r w:rsidR="00B366DA" w:rsidRPr="00ED2DF7">
        <w:rPr>
          <w:sz w:val="32"/>
          <w:szCs w:val="32"/>
        </w:rPr>
        <w:t xml:space="preserve">дой. К </w:t>
      </w:r>
      <w:proofErr w:type="spellStart"/>
      <w:r w:rsidR="00B366DA" w:rsidRPr="00ED2DF7">
        <w:rPr>
          <w:sz w:val="32"/>
          <w:szCs w:val="32"/>
        </w:rPr>
        <w:t>аликвоте</w:t>
      </w:r>
      <w:proofErr w:type="spellEnd"/>
      <w:r w:rsidR="00B366DA" w:rsidRPr="00ED2DF7">
        <w:rPr>
          <w:sz w:val="32"/>
          <w:szCs w:val="32"/>
        </w:rPr>
        <w:t xml:space="preserve"> добавляют индикатор и, при необходимости, вспомог</w:t>
      </w:r>
      <w:r w:rsidR="00B366DA" w:rsidRPr="00ED2DF7">
        <w:rPr>
          <w:sz w:val="32"/>
          <w:szCs w:val="32"/>
        </w:rPr>
        <w:t>а</w:t>
      </w:r>
      <w:r w:rsidR="00B366DA" w:rsidRPr="00ED2DF7">
        <w:rPr>
          <w:sz w:val="32"/>
          <w:szCs w:val="32"/>
        </w:rPr>
        <w:t>тельные растворы.</w:t>
      </w:r>
    </w:p>
    <w:p w:rsidR="00B366DA" w:rsidRPr="00ED2DF7" w:rsidRDefault="00B366DA" w:rsidP="002422D1">
      <w:pPr>
        <w:spacing w:before="200"/>
        <w:ind w:firstLine="709"/>
        <w:jc w:val="both"/>
        <w:rPr>
          <w:sz w:val="32"/>
          <w:szCs w:val="32"/>
        </w:rPr>
      </w:pPr>
      <w:r w:rsidRPr="00B70B60">
        <w:rPr>
          <w:b/>
          <w:sz w:val="32"/>
          <w:szCs w:val="32"/>
        </w:rPr>
        <w:t>Процесс титрования</w:t>
      </w:r>
      <w:r w:rsidRPr="00ED2DF7">
        <w:rPr>
          <w:sz w:val="32"/>
          <w:szCs w:val="32"/>
        </w:rPr>
        <w:t xml:space="preserve"> заключается в постепенном (по ка</w:t>
      </w:r>
      <w:r w:rsidRPr="00ED2DF7">
        <w:rPr>
          <w:sz w:val="32"/>
          <w:szCs w:val="32"/>
        </w:rPr>
        <w:t>п</w:t>
      </w:r>
      <w:r w:rsidRPr="00ED2DF7">
        <w:rPr>
          <w:sz w:val="32"/>
          <w:szCs w:val="32"/>
        </w:rPr>
        <w:t xml:space="preserve">лям) добавлении </w:t>
      </w:r>
      <w:proofErr w:type="spellStart"/>
      <w:r w:rsidRPr="00ED2DF7">
        <w:rPr>
          <w:sz w:val="32"/>
          <w:szCs w:val="32"/>
        </w:rPr>
        <w:t>титранта</w:t>
      </w:r>
      <w:proofErr w:type="spellEnd"/>
      <w:r w:rsidRPr="00ED2DF7">
        <w:rPr>
          <w:sz w:val="32"/>
          <w:szCs w:val="32"/>
        </w:rPr>
        <w:t xml:space="preserve"> к титруемому раствору при постоя</w:t>
      </w:r>
      <w:r w:rsidRPr="00ED2DF7">
        <w:rPr>
          <w:sz w:val="32"/>
          <w:szCs w:val="32"/>
        </w:rPr>
        <w:t>н</w:t>
      </w:r>
      <w:r w:rsidRPr="00ED2DF7">
        <w:rPr>
          <w:sz w:val="32"/>
          <w:szCs w:val="32"/>
        </w:rPr>
        <w:t>ном п</w:t>
      </w:r>
      <w:r w:rsidRPr="00ED2DF7">
        <w:rPr>
          <w:sz w:val="32"/>
          <w:szCs w:val="32"/>
        </w:rPr>
        <w:t>е</w:t>
      </w:r>
      <w:r w:rsidRPr="00ED2DF7">
        <w:rPr>
          <w:sz w:val="32"/>
          <w:szCs w:val="32"/>
        </w:rPr>
        <w:t xml:space="preserve">ремешивании. </w:t>
      </w:r>
    </w:p>
    <w:p w:rsidR="00B366DA" w:rsidRPr="00ED2DF7" w:rsidRDefault="00B366DA" w:rsidP="00B366DA">
      <w:pPr>
        <w:ind w:firstLine="720"/>
        <w:jc w:val="both"/>
        <w:rPr>
          <w:sz w:val="32"/>
          <w:szCs w:val="32"/>
        </w:rPr>
      </w:pPr>
      <w:r w:rsidRPr="00ED2DF7">
        <w:rPr>
          <w:sz w:val="32"/>
          <w:szCs w:val="32"/>
        </w:rPr>
        <w:t>Для этого в одной руке держат титровальную колбу, акк</w:t>
      </w:r>
      <w:r w:rsidRPr="00ED2DF7">
        <w:rPr>
          <w:sz w:val="32"/>
          <w:szCs w:val="32"/>
        </w:rPr>
        <w:t>у</w:t>
      </w:r>
      <w:r w:rsidRPr="00ED2DF7">
        <w:rPr>
          <w:sz w:val="32"/>
          <w:szCs w:val="32"/>
        </w:rPr>
        <w:t>ратно п</w:t>
      </w:r>
      <w:r w:rsidRPr="00ED2DF7">
        <w:rPr>
          <w:sz w:val="32"/>
          <w:szCs w:val="32"/>
        </w:rPr>
        <w:t>е</w:t>
      </w:r>
      <w:r w:rsidRPr="00ED2DF7">
        <w:rPr>
          <w:sz w:val="32"/>
          <w:szCs w:val="32"/>
        </w:rPr>
        <w:t xml:space="preserve">ремешивая содержимое круговыми движениями. Двумя пальцами другой руки нажимают на </w:t>
      </w:r>
      <w:r w:rsidR="002422D1">
        <w:rPr>
          <w:sz w:val="32"/>
          <w:szCs w:val="32"/>
        </w:rPr>
        <w:t>эластичный</w:t>
      </w:r>
      <w:r w:rsidRPr="00ED2DF7">
        <w:rPr>
          <w:sz w:val="32"/>
          <w:szCs w:val="32"/>
        </w:rPr>
        <w:t xml:space="preserve"> шланг возле стеклянного шарика (</w:t>
      </w:r>
      <w:r w:rsidR="002422D1" w:rsidRPr="002422D1">
        <w:rPr>
          <w:sz w:val="32"/>
          <w:szCs w:val="32"/>
        </w:rPr>
        <w:t>“</w:t>
      </w:r>
      <w:r w:rsidRPr="002422D1">
        <w:rPr>
          <w:i/>
          <w:sz w:val="32"/>
          <w:szCs w:val="32"/>
        </w:rPr>
        <w:t>слёзки</w:t>
      </w:r>
      <w:r w:rsidR="002422D1" w:rsidRPr="002422D1">
        <w:rPr>
          <w:sz w:val="32"/>
          <w:szCs w:val="32"/>
        </w:rPr>
        <w:t>”</w:t>
      </w:r>
      <w:r w:rsidRPr="00ED2DF7">
        <w:rPr>
          <w:sz w:val="32"/>
          <w:szCs w:val="32"/>
        </w:rPr>
        <w:t xml:space="preserve">) или поворачивают кран бюретки так, чтобы раствор </w:t>
      </w:r>
      <w:proofErr w:type="spellStart"/>
      <w:r w:rsidRPr="00ED2DF7">
        <w:rPr>
          <w:sz w:val="32"/>
          <w:szCs w:val="32"/>
        </w:rPr>
        <w:t>титранта</w:t>
      </w:r>
      <w:proofErr w:type="spellEnd"/>
      <w:r w:rsidRPr="00ED2DF7">
        <w:rPr>
          <w:sz w:val="32"/>
          <w:szCs w:val="32"/>
        </w:rPr>
        <w:t xml:space="preserve"> выливался со скоростью 1-2 капли в с</w:t>
      </w:r>
      <w:r w:rsidRPr="00ED2DF7">
        <w:rPr>
          <w:sz w:val="32"/>
          <w:szCs w:val="32"/>
        </w:rPr>
        <w:t>е</w:t>
      </w:r>
      <w:r w:rsidRPr="00ED2DF7">
        <w:rPr>
          <w:sz w:val="32"/>
          <w:szCs w:val="32"/>
        </w:rPr>
        <w:t xml:space="preserve">кунду. </w:t>
      </w:r>
    </w:p>
    <w:p w:rsidR="002422D1" w:rsidRDefault="00B366DA" w:rsidP="00B366DA">
      <w:pPr>
        <w:ind w:firstLine="720"/>
        <w:jc w:val="both"/>
        <w:rPr>
          <w:sz w:val="32"/>
          <w:szCs w:val="32"/>
        </w:rPr>
      </w:pPr>
      <w:r w:rsidRPr="00ED2DF7">
        <w:rPr>
          <w:sz w:val="32"/>
          <w:szCs w:val="32"/>
        </w:rPr>
        <w:t xml:space="preserve">В процессе титрования контролируют цвет </w:t>
      </w:r>
      <w:r w:rsidR="002422D1">
        <w:rPr>
          <w:sz w:val="32"/>
          <w:szCs w:val="32"/>
        </w:rPr>
        <w:t xml:space="preserve">индикатора в титруемом </w:t>
      </w:r>
      <w:r w:rsidRPr="00ED2DF7">
        <w:rPr>
          <w:sz w:val="32"/>
          <w:szCs w:val="32"/>
        </w:rPr>
        <w:t>раствор</w:t>
      </w:r>
      <w:r w:rsidR="002422D1">
        <w:rPr>
          <w:sz w:val="32"/>
          <w:szCs w:val="32"/>
        </w:rPr>
        <w:t>е</w:t>
      </w:r>
      <w:r w:rsidRPr="00ED2DF7">
        <w:rPr>
          <w:sz w:val="32"/>
          <w:szCs w:val="32"/>
        </w:rPr>
        <w:t>. Останавливают титрование в тот момент, когда окраска всего объ</w:t>
      </w:r>
      <w:r w:rsidR="002422D1">
        <w:rPr>
          <w:sz w:val="32"/>
          <w:szCs w:val="32"/>
        </w:rPr>
        <w:t>ё</w:t>
      </w:r>
      <w:r w:rsidRPr="00ED2DF7">
        <w:rPr>
          <w:sz w:val="32"/>
          <w:szCs w:val="32"/>
        </w:rPr>
        <w:t xml:space="preserve">ма раствора изменится от </w:t>
      </w:r>
      <w:r w:rsidR="002422D1">
        <w:rPr>
          <w:sz w:val="32"/>
          <w:szCs w:val="32"/>
        </w:rPr>
        <w:t xml:space="preserve">добавления </w:t>
      </w:r>
      <w:r w:rsidRPr="00ED2DF7">
        <w:rPr>
          <w:sz w:val="32"/>
          <w:szCs w:val="32"/>
        </w:rPr>
        <w:t xml:space="preserve">одной капли </w:t>
      </w:r>
      <w:proofErr w:type="spellStart"/>
      <w:r w:rsidRPr="00ED2DF7">
        <w:rPr>
          <w:sz w:val="32"/>
          <w:szCs w:val="32"/>
        </w:rPr>
        <w:t>титранта</w:t>
      </w:r>
      <w:proofErr w:type="spellEnd"/>
      <w:r w:rsidRPr="00ED2DF7">
        <w:rPr>
          <w:sz w:val="32"/>
          <w:szCs w:val="32"/>
        </w:rPr>
        <w:t>. В момент эквивалентности происходит резкая смена состава раствора, в результате которой индикатор переходит из одной окрашенной формы в другую, и цвет раств</w:t>
      </w:r>
      <w:r w:rsidRPr="00ED2DF7">
        <w:rPr>
          <w:sz w:val="32"/>
          <w:szCs w:val="32"/>
        </w:rPr>
        <w:t>о</w:t>
      </w:r>
      <w:r w:rsidRPr="00ED2DF7">
        <w:rPr>
          <w:sz w:val="32"/>
          <w:szCs w:val="32"/>
        </w:rPr>
        <w:t xml:space="preserve">ра меняется. </w:t>
      </w:r>
    </w:p>
    <w:p w:rsidR="00B366DA" w:rsidRPr="00ED2DF7" w:rsidRDefault="00B366DA" w:rsidP="00B366DA">
      <w:pPr>
        <w:ind w:firstLine="720"/>
        <w:jc w:val="both"/>
        <w:rPr>
          <w:sz w:val="32"/>
          <w:szCs w:val="32"/>
        </w:rPr>
      </w:pPr>
      <w:r w:rsidRPr="00ED2DF7">
        <w:rPr>
          <w:sz w:val="32"/>
          <w:szCs w:val="32"/>
        </w:rPr>
        <w:t>Объ</w:t>
      </w:r>
      <w:r w:rsidR="002422D1">
        <w:rPr>
          <w:sz w:val="32"/>
          <w:szCs w:val="32"/>
        </w:rPr>
        <w:t>ё</w:t>
      </w:r>
      <w:r w:rsidRPr="00ED2DF7">
        <w:rPr>
          <w:sz w:val="32"/>
          <w:szCs w:val="32"/>
        </w:rPr>
        <w:t xml:space="preserve">м раствора </w:t>
      </w:r>
      <w:proofErr w:type="spellStart"/>
      <w:r w:rsidRPr="00ED2DF7">
        <w:rPr>
          <w:sz w:val="32"/>
          <w:szCs w:val="32"/>
        </w:rPr>
        <w:t>титранта</w:t>
      </w:r>
      <w:proofErr w:type="spellEnd"/>
      <w:r w:rsidRPr="00ED2DF7">
        <w:rPr>
          <w:sz w:val="32"/>
          <w:szCs w:val="32"/>
        </w:rPr>
        <w:t xml:space="preserve">, затраченный на реакцию </w:t>
      </w:r>
      <w:proofErr w:type="gramStart"/>
      <w:r w:rsidRPr="00ED2DF7">
        <w:rPr>
          <w:sz w:val="32"/>
          <w:szCs w:val="32"/>
        </w:rPr>
        <w:t>с</w:t>
      </w:r>
      <w:proofErr w:type="gramEnd"/>
      <w:r w:rsidRPr="00ED2DF7">
        <w:rPr>
          <w:sz w:val="32"/>
          <w:szCs w:val="32"/>
        </w:rPr>
        <w:t xml:space="preserve"> титр</w:t>
      </w:r>
      <w:r w:rsidRPr="00ED2DF7">
        <w:rPr>
          <w:sz w:val="32"/>
          <w:szCs w:val="32"/>
        </w:rPr>
        <w:t>у</w:t>
      </w:r>
      <w:r w:rsidRPr="00ED2DF7">
        <w:rPr>
          <w:sz w:val="32"/>
          <w:szCs w:val="32"/>
        </w:rPr>
        <w:lastRenderedPageBreak/>
        <w:t>емым веществом, считывают со шкалы бюретки и фикс</w:t>
      </w:r>
      <w:r w:rsidRPr="00ED2DF7">
        <w:rPr>
          <w:sz w:val="32"/>
          <w:szCs w:val="32"/>
        </w:rPr>
        <w:t>и</w:t>
      </w:r>
      <w:r w:rsidRPr="00ED2DF7">
        <w:rPr>
          <w:sz w:val="32"/>
          <w:szCs w:val="32"/>
        </w:rPr>
        <w:t xml:space="preserve">руют в записях. </w:t>
      </w:r>
      <w:r w:rsidR="002422D1">
        <w:rPr>
          <w:sz w:val="32"/>
          <w:szCs w:val="32"/>
        </w:rPr>
        <w:t>Проводят несколько параллельных измерений в тех же условиях</w:t>
      </w:r>
      <w:r w:rsidRPr="00ED2DF7">
        <w:rPr>
          <w:sz w:val="32"/>
          <w:szCs w:val="32"/>
        </w:rPr>
        <w:t xml:space="preserve">, каждый раз доливая </w:t>
      </w:r>
      <w:proofErr w:type="spellStart"/>
      <w:r w:rsidRPr="00ED2DF7">
        <w:rPr>
          <w:sz w:val="32"/>
          <w:szCs w:val="32"/>
        </w:rPr>
        <w:t>титрант</w:t>
      </w:r>
      <w:proofErr w:type="spellEnd"/>
      <w:r w:rsidRPr="00ED2DF7">
        <w:rPr>
          <w:sz w:val="32"/>
          <w:szCs w:val="32"/>
        </w:rPr>
        <w:t xml:space="preserve"> в бюретку до нуля</w:t>
      </w:r>
      <w:r w:rsidR="002422D1">
        <w:rPr>
          <w:sz w:val="32"/>
          <w:szCs w:val="32"/>
        </w:rPr>
        <w:t xml:space="preserve"> и зан</w:t>
      </w:r>
      <w:r w:rsidR="002422D1">
        <w:rPr>
          <w:sz w:val="32"/>
          <w:szCs w:val="32"/>
        </w:rPr>
        <w:t>о</w:t>
      </w:r>
      <w:r w:rsidR="002422D1">
        <w:rPr>
          <w:sz w:val="32"/>
          <w:szCs w:val="32"/>
        </w:rPr>
        <w:t xml:space="preserve">во отмеряя </w:t>
      </w:r>
      <w:proofErr w:type="spellStart"/>
      <w:r w:rsidR="002422D1">
        <w:rPr>
          <w:sz w:val="32"/>
          <w:szCs w:val="32"/>
        </w:rPr>
        <w:t>аликвоту</w:t>
      </w:r>
      <w:proofErr w:type="spellEnd"/>
      <w:r w:rsidR="002422D1">
        <w:rPr>
          <w:sz w:val="32"/>
          <w:szCs w:val="32"/>
        </w:rPr>
        <w:t xml:space="preserve"> анализируемого раствора в чистую титр</w:t>
      </w:r>
      <w:r w:rsidR="002422D1">
        <w:rPr>
          <w:sz w:val="32"/>
          <w:szCs w:val="32"/>
        </w:rPr>
        <w:t>о</w:t>
      </w:r>
      <w:r w:rsidR="002422D1">
        <w:rPr>
          <w:sz w:val="32"/>
          <w:szCs w:val="32"/>
        </w:rPr>
        <w:t>вальную колбу, добавляя все необходимые реактивы</w:t>
      </w:r>
      <w:r w:rsidRPr="00ED2DF7">
        <w:rPr>
          <w:sz w:val="32"/>
          <w:szCs w:val="32"/>
        </w:rPr>
        <w:t>.</w:t>
      </w:r>
      <w:r w:rsidR="002422D1">
        <w:rPr>
          <w:sz w:val="32"/>
          <w:szCs w:val="32"/>
        </w:rPr>
        <w:t xml:space="preserve"> Результаты записывают в та</w:t>
      </w:r>
      <w:r w:rsidR="002422D1">
        <w:rPr>
          <w:sz w:val="32"/>
          <w:szCs w:val="32"/>
        </w:rPr>
        <w:t>б</w:t>
      </w:r>
      <w:r w:rsidR="002422D1">
        <w:rPr>
          <w:sz w:val="32"/>
          <w:szCs w:val="32"/>
        </w:rPr>
        <w:t>лицу:</w:t>
      </w:r>
    </w:p>
    <w:tbl>
      <w:tblPr>
        <w:tblStyle w:val="ad"/>
        <w:tblW w:w="0" w:type="auto"/>
        <w:jc w:val="center"/>
        <w:tblLook w:val="01E0" w:firstRow="1" w:lastRow="1" w:firstColumn="1" w:lastColumn="1" w:noHBand="0" w:noVBand="0"/>
      </w:tblPr>
      <w:tblGrid>
        <w:gridCol w:w="1600"/>
        <w:gridCol w:w="1600"/>
        <w:gridCol w:w="1600"/>
      </w:tblGrid>
      <w:tr w:rsidR="00B366DA" w:rsidRPr="00ED2DF7" w:rsidTr="0090257E">
        <w:trPr>
          <w:trHeight w:val="327"/>
          <w:jc w:val="center"/>
        </w:trPr>
        <w:tc>
          <w:tcPr>
            <w:tcW w:w="1600" w:type="dxa"/>
          </w:tcPr>
          <w:p w:rsidR="00B366DA" w:rsidRPr="00ED2DF7" w:rsidRDefault="00B366DA" w:rsidP="0090257E">
            <w:pPr>
              <w:jc w:val="both"/>
              <w:rPr>
                <w:sz w:val="32"/>
                <w:szCs w:val="32"/>
              </w:rPr>
            </w:pPr>
            <w:r w:rsidRPr="00ED2DF7">
              <w:rPr>
                <w:sz w:val="32"/>
                <w:szCs w:val="32"/>
              </w:rPr>
              <w:t>№ пробы</w:t>
            </w:r>
          </w:p>
        </w:tc>
        <w:tc>
          <w:tcPr>
            <w:tcW w:w="1600" w:type="dxa"/>
          </w:tcPr>
          <w:p w:rsidR="00B366DA" w:rsidRPr="00FF0579" w:rsidRDefault="00B366DA" w:rsidP="00FF0579">
            <w:pPr>
              <w:jc w:val="center"/>
              <w:rPr>
                <w:sz w:val="32"/>
                <w:szCs w:val="32"/>
              </w:rPr>
            </w:pPr>
            <w:r w:rsidRPr="00ED2DF7">
              <w:rPr>
                <w:i/>
                <w:sz w:val="32"/>
                <w:szCs w:val="32"/>
                <w:lang w:val="en-US"/>
              </w:rPr>
              <w:t>V</w:t>
            </w:r>
            <w:proofErr w:type="spellStart"/>
            <w:r w:rsidR="00FF0579">
              <w:rPr>
                <w:i/>
                <w:sz w:val="32"/>
                <w:szCs w:val="32"/>
                <w:vertAlign w:val="subscript"/>
              </w:rPr>
              <w:t>аликвоты</w:t>
            </w:r>
            <w:proofErr w:type="spellEnd"/>
          </w:p>
        </w:tc>
        <w:tc>
          <w:tcPr>
            <w:tcW w:w="1600" w:type="dxa"/>
          </w:tcPr>
          <w:p w:rsidR="00B366DA" w:rsidRPr="00FF0579" w:rsidRDefault="00B366DA" w:rsidP="00FF0579">
            <w:pPr>
              <w:jc w:val="center"/>
              <w:rPr>
                <w:sz w:val="32"/>
                <w:szCs w:val="32"/>
              </w:rPr>
            </w:pPr>
            <w:r w:rsidRPr="00ED2DF7">
              <w:rPr>
                <w:i/>
                <w:sz w:val="32"/>
                <w:szCs w:val="32"/>
                <w:lang w:val="en-US"/>
              </w:rPr>
              <w:t>V</w:t>
            </w:r>
            <w:proofErr w:type="spellStart"/>
            <w:r w:rsidR="00FF0579">
              <w:rPr>
                <w:i/>
                <w:sz w:val="32"/>
                <w:szCs w:val="32"/>
                <w:vertAlign w:val="subscript"/>
              </w:rPr>
              <w:t>титранта</w:t>
            </w:r>
            <w:proofErr w:type="spellEnd"/>
          </w:p>
        </w:tc>
      </w:tr>
      <w:tr w:rsidR="00B366DA" w:rsidRPr="00ED2DF7" w:rsidTr="0090257E">
        <w:trPr>
          <w:trHeight w:val="314"/>
          <w:jc w:val="center"/>
        </w:trPr>
        <w:tc>
          <w:tcPr>
            <w:tcW w:w="1600" w:type="dxa"/>
          </w:tcPr>
          <w:p w:rsidR="00B366DA" w:rsidRPr="00ED2DF7" w:rsidRDefault="00B366DA" w:rsidP="0090257E">
            <w:pPr>
              <w:jc w:val="both"/>
              <w:rPr>
                <w:sz w:val="32"/>
                <w:szCs w:val="32"/>
              </w:rPr>
            </w:pPr>
            <w:r w:rsidRPr="00ED2DF7">
              <w:rPr>
                <w:sz w:val="32"/>
                <w:szCs w:val="32"/>
              </w:rPr>
              <w:t>1.</w:t>
            </w:r>
          </w:p>
        </w:tc>
        <w:tc>
          <w:tcPr>
            <w:tcW w:w="1600" w:type="dxa"/>
          </w:tcPr>
          <w:p w:rsidR="00B366DA" w:rsidRPr="00ED2DF7" w:rsidRDefault="00B366DA" w:rsidP="0090257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00" w:type="dxa"/>
          </w:tcPr>
          <w:p w:rsidR="00B366DA" w:rsidRPr="00ED2DF7" w:rsidRDefault="00B366DA" w:rsidP="0090257E">
            <w:pPr>
              <w:jc w:val="both"/>
              <w:rPr>
                <w:sz w:val="32"/>
                <w:szCs w:val="32"/>
              </w:rPr>
            </w:pPr>
          </w:p>
        </w:tc>
      </w:tr>
      <w:tr w:rsidR="00B366DA" w:rsidRPr="00ED2DF7" w:rsidTr="0090257E">
        <w:trPr>
          <w:trHeight w:val="327"/>
          <w:jc w:val="center"/>
        </w:trPr>
        <w:tc>
          <w:tcPr>
            <w:tcW w:w="1600" w:type="dxa"/>
          </w:tcPr>
          <w:p w:rsidR="00B366DA" w:rsidRPr="00ED2DF7" w:rsidRDefault="00B366DA" w:rsidP="0090257E">
            <w:pPr>
              <w:jc w:val="both"/>
              <w:rPr>
                <w:sz w:val="32"/>
                <w:szCs w:val="32"/>
              </w:rPr>
            </w:pPr>
            <w:r w:rsidRPr="00ED2DF7">
              <w:rPr>
                <w:sz w:val="32"/>
                <w:szCs w:val="32"/>
              </w:rPr>
              <w:t>2.</w:t>
            </w:r>
          </w:p>
        </w:tc>
        <w:tc>
          <w:tcPr>
            <w:tcW w:w="1600" w:type="dxa"/>
          </w:tcPr>
          <w:p w:rsidR="00B366DA" w:rsidRPr="00ED2DF7" w:rsidRDefault="00B366DA" w:rsidP="0090257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00" w:type="dxa"/>
          </w:tcPr>
          <w:p w:rsidR="00B366DA" w:rsidRPr="00ED2DF7" w:rsidRDefault="00B366DA" w:rsidP="0090257E">
            <w:pPr>
              <w:jc w:val="both"/>
              <w:rPr>
                <w:sz w:val="32"/>
                <w:szCs w:val="32"/>
              </w:rPr>
            </w:pPr>
          </w:p>
        </w:tc>
      </w:tr>
      <w:tr w:rsidR="00B366DA" w:rsidRPr="00ED2DF7" w:rsidTr="0090257E">
        <w:trPr>
          <w:trHeight w:val="327"/>
          <w:jc w:val="center"/>
        </w:trPr>
        <w:tc>
          <w:tcPr>
            <w:tcW w:w="1600" w:type="dxa"/>
          </w:tcPr>
          <w:p w:rsidR="00B366DA" w:rsidRPr="00ED2DF7" w:rsidRDefault="00B366DA" w:rsidP="0090257E">
            <w:pPr>
              <w:jc w:val="both"/>
              <w:rPr>
                <w:sz w:val="32"/>
                <w:szCs w:val="32"/>
              </w:rPr>
            </w:pPr>
            <w:r w:rsidRPr="00ED2DF7">
              <w:rPr>
                <w:sz w:val="32"/>
                <w:szCs w:val="32"/>
              </w:rPr>
              <w:t>3.</w:t>
            </w:r>
          </w:p>
        </w:tc>
        <w:tc>
          <w:tcPr>
            <w:tcW w:w="1600" w:type="dxa"/>
          </w:tcPr>
          <w:p w:rsidR="00B366DA" w:rsidRPr="00ED2DF7" w:rsidRDefault="00B366DA" w:rsidP="0090257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00" w:type="dxa"/>
          </w:tcPr>
          <w:p w:rsidR="00B366DA" w:rsidRPr="00ED2DF7" w:rsidRDefault="00B366DA" w:rsidP="0090257E">
            <w:pPr>
              <w:jc w:val="both"/>
              <w:rPr>
                <w:sz w:val="32"/>
                <w:szCs w:val="32"/>
              </w:rPr>
            </w:pPr>
          </w:p>
        </w:tc>
      </w:tr>
    </w:tbl>
    <w:p w:rsidR="00B366DA" w:rsidRDefault="002422D1" w:rsidP="00B366DA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Из полученных данных выбирают 3 сходящих результата</w:t>
      </w:r>
      <w:r w:rsidR="00714236">
        <w:rPr>
          <w:sz w:val="32"/>
          <w:szCs w:val="32"/>
        </w:rPr>
        <w:t>, которые</w:t>
      </w:r>
      <w:r w:rsidR="00B366DA" w:rsidRPr="00ED2DF7">
        <w:rPr>
          <w:sz w:val="32"/>
          <w:szCs w:val="32"/>
        </w:rPr>
        <w:t xml:space="preserve"> используют для вычисления величины среднего арифм</w:t>
      </w:r>
      <w:r w:rsidR="00B366DA" w:rsidRPr="00ED2DF7">
        <w:rPr>
          <w:sz w:val="32"/>
          <w:szCs w:val="32"/>
        </w:rPr>
        <w:t>е</w:t>
      </w:r>
      <w:r w:rsidR="00B366DA" w:rsidRPr="00ED2DF7">
        <w:rPr>
          <w:sz w:val="32"/>
          <w:szCs w:val="32"/>
        </w:rPr>
        <w:t>тического объ</w:t>
      </w:r>
      <w:r>
        <w:rPr>
          <w:sz w:val="32"/>
          <w:szCs w:val="32"/>
        </w:rPr>
        <w:t>ё</w:t>
      </w:r>
      <w:r w:rsidR="00B366DA" w:rsidRPr="00ED2DF7">
        <w:rPr>
          <w:sz w:val="32"/>
          <w:szCs w:val="32"/>
        </w:rPr>
        <w:t xml:space="preserve">ма </w:t>
      </w:r>
      <w:proofErr w:type="spellStart"/>
      <w:r w:rsidR="00B366DA" w:rsidRPr="00ED2DF7">
        <w:rPr>
          <w:sz w:val="32"/>
          <w:szCs w:val="32"/>
        </w:rPr>
        <w:t>титранта</w:t>
      </w:r>
      <w:proofErr w:type="spellEnd"/>
      <w:r w:rsidR="00B366DA" w:rsidRPr="00ED2DF7">
        <w:rPr>
          <w:sz w:val="32"/>
          <w:szCs w:val="32"/>
        </w:rPr>
        <w:t xml:space="preserve">. </w:t>
      </w:r>
      <w:r>
        <w:rPr>
          <w:sz w:val="32"/>
          <w:szCs w:val="32"/>
        </w:rPr>
        <w:t>Значения, отличающиеся от пара</w:t>
      </w:r>
      <w:r>
        <w:rPr>
          <w:sz w:val="32"/>
          <w:szCs w:val="32"/>
        </w:rPr>
        <w:t>л</w:t>
      </w:r>
      <w:r>
        <w:rPr>
          <w:sz w:val="32"/>
          <w:szCs w:val="32"/>
        </w:rPr>
        <w:t>лельных измерений на величину превышающую точность бюре</w:t>
      </w:r>
      <w:r>
        <w:rPr>
          <w:sz w:val="32"/>
          <w:szCs w:val="32"/>
        </w:rPr>
        <w:t>т</w:t>
      </w:r>
      <w:r>
        <w:rPr>
          <w:sz w:val="32"/>
          <w:szCs w:val="32"/>
        </w:rPr>
        <w:t>ки, не учитывают, как содержащие гр</w:t>
      </w:r>
      <w:r>
        <w:rPr>
          <w:sz w:val="32"/>
          <w:szCs w:val="32"/>
        </w:rPr>
        <w:t>у</w:t>
      </w:r>
      <w:r>
        <w:rPr>
          <w:sz w:val="32"/>
          <w:szCs w:val="32"/>
        </w:rPr>
        <w:t xml:space="preserve">бую ошибку. </w:t>
      </w:r>
    </w:p>
    <w:p w:rsidR="00FF0579" w:rsidRPr="00ED2DF7" w:rsidRDefault="00FF0579" w:rsidP="00B366DA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Зная объём </w:t>
      </w:r>
      <w:proofErr w:type="spellStart"/>
      <w:r>
        <w:rPr>
          <w:sz w:val="32"/>
          <w:szCs w:val="32"/>
        </w:rPr>
        <w:t>аликвоты</w:t>
      </w:r>
      <w:proofErr w:type="spellEnd"/>
      <w:r>
        <w:rPr>
          <w:sz w:val="32"/>
          <w:szCs w:val="32"/>
        </w:rPr>
        <w:t xml:space="preserve">, средний объём </w:t>
      </w:r>
      <w:proofErr w:type="spellStart"/>
      <w:r>
        <w:rPr>
          <w:sz w:val="32"/>
          <w:szCs w:val="32"/>
        </w:rPr>
        <w:t>титранта</w:t>
      </w:r>
      <w:proofErr w:type="spellEnd"/>
      <w:r>
        <w:rPr>
          <w:sz w:val="32"/>
          <w:szCs w:val="32"/>
        </w:rPr>
        <w:t xml:space="preserve"> и точную концентрацию одного из растворов находят значение содержания </w:t>
      </w:r>
      <w:proofErr w:type="spellStart"/>
      <w:r>
        <w:rPr>
          <w:sz w:val="32"/>
          <w:szCs w:val="32"/>
        </w:rPr>
        <w:t>аналита</w:t>
      </w:r>
      <w:proofErr w:type="spellEnd"/>
      <w:r>
        <w:rPr>
          <w:sz w:val="32"/>
          <w:szCs w:val="32"/>
        </w:rPr>
        <w:t xml:space="preserve"> по формулам, представленным в разделе 5.3.2.</w:t>
      </w:r>
    </w:p>
    <w:p w:rsidR="0033537F" w:rsidRDefault="0033537F" w:rsidP="0033537F">
      <w:pPr>
        <w:pStyle w:val="3"/>
      </w:pPr>
      <w:r>
        <w:t>5.3.</w:t>
      </w:r>
      <w:r w:rsidR="00C61461">
        <w:t>5</w:t>
      </w:r>
      <w:r>
        <w:t xml:space="preserve"> Классификация методов титриметрического анализа</w:t>
      </w:r>
    </w:p>
    <w:p w:rsidR="0033537F" w:rsidRDefault="0090257E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основе титриметрического анализа лежит проведение ан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литической реакции. В зависимости от природы химического взаимодействия в </w:t>
      </w:r>
      <w:proofErr w:type="spellStart"/>
      <w:r>
        <w:rPr>
          <w:sz w:val="32"/>
          <w:szCs w:val="32"/>
        </w:rPr>
        <w:t>титриметрии</w:t>
      </w:r>
      <w:proofErr w:type="spellEnd"/>
      <w:r>
        <w:rPr>
          <w:sz w:val="32"/>
          <w:szCs w:val="32"/>
        </w:rPr>
        <w:t xml:space="preserve"> выделяют методы:</w:t>
      </w:r>
    </w:p>
    <w:p w:rsidR="0090257E" w:rsidRPr="0090257E" w:rsidRDefault="0090257E" w:rsidP="00000791">
      <w:pPr>
        <w:pStyle w:val="ab"/>
        <w:numPr>
          <w:ilvl w:val="0"/>
          <w:numId w:val="6"/>
        </w:numPr>
        <w:spacing w:after="60"/>
        <w:ind w:left="709" w:hanging="357"/>
        <w:contextualSpacing w:val="0"/>
        <w:jc w:val="both"/>
        <w:rPr>
          <w:b/>
          <w:sz w:val="32"/>
          <w:szCs w:val="32"/>
        </w:rPr>
      </w:pPr>
      <w:r w:rsidRPr="00000791">
        <w:rPr>
          <w:b/>
          <w:spacing w:val="-8"/>
          <w:sz w:val="32"/>
          <w:szCs w:val="32"/>
        </w:rPr>
        <w:t>кислотно-основного титрования или метод нейтрализ</w:t>
      </w:r>
      <w:r w:rsidRPr="00000791">
        <w:rPr>
          <w:b/>
          <w:spacing w:val="-8"/>
          <w:sz w:val="32"/>
          <w:szCs w:val="32"/>
        </w:rPr>
        <w:t>а</w:t>
      </w:r>
      <w:r w:rsidRPr="00000791">
        <w:rPr>
          <w:b/>
          <w:spacing w:val="-8"/>
          <w:sz w:val="32"/>
          <w:szCs w:val="32"/>
        </w:rPr>
        <w:t>ции</w:t>
      </w:r>
      <w:r w:rsidRPr="0090257E">
        <w:rPr>
          <w:b/>
          <w:sz w:val="32"/>
          <w:szCs w:val="32"/>
        </w:rPr>
        <w:t>;</w:t>
      </w:r>
    </w:p>
    <w:p w:rsidR="0090257E" w:rsidRPr="0090257E" w:rsidRDefault="0090257E" w:rsidP="00000791">
      <w:pPr>
        <w:pStyle w:val="ab"/>
        <w:numPr>
          <w:ilvl w:val="0"/>
          <w:numId w:val="6"/>
        </w:numPr>
        <w:spacing w:after="60"/>
        <w:ind w:left="709" w:hanging="357"/>
        <w:contextualSpacing w:val="0"/>
        <w:jc w:val="both"/>
        <w:rPr>
          <w:b/>
          <w:sz w:val="32"/>
          <w:szCs w:val="32"/>
        </w:rPr>
      </w:pPr>
      <w:proofErr w:type="spellStart"/>
      <w:r w:rsidRPr="0090257E">
        <w:rPr>
          <w:b/>
          <w:sz w:val="32"/>
          <w:szCs w:val="32"/>
        </w:rPr>
        <w:t>комплексометрического</w:t>
      </w:r>
      <w:proofErr w:type="spellEnd"/>
      <w:r w:rsidRPr="0090257E">
        <w:rPr>
          <w:b/>
          <w:sz w:val="32"/>
          <w:szCs w:val="32"/>
        </w:rPr>
        <w:t xml:space="preserve"> титрования;</w:t>
      </w:r>
    </w:p>
    <w:p w:rsidR="0090257E" w:rsidRPr="0090257E" w:rsidRDefault="0090257E" w:rsidP="00000791">
      <w:pPr>
        <w:pStyle w:val="ab"/>
        <w:numPr>
          <w:ilvl w:val="0"/>
          <w:numId w:val="6"/>
        </w:numPr>
        <w:spacing w:after="60"/>
        <w:ind w:left="709" w:hanging="357"/>
        <w:contextualSpacing w:val="0"/>
        <w:jc w:val="both"/>
        <w:rPr>
          <w:b/>
          <w:sz w:val="32"/>
          <w:szCs w:val="32"/>
        </w:rPr>
      </w:pPr>
      <w:proofErr w:type="spellStart"/>
      <w:r w:rsidRPr="0090257E">
        <w:rPr>
          <w:b/>
          <w:sz w:val="32"/>
          <w:szCs w:val="32"/>
        </w:rPr>
        <w:t>осадительного</w:t>
      </w:r>
      <w:proofErr w:type="spellEnd"/>
      <w:r w:rsidRPr="0090257E">
        <w:rPr>
          <w:b/>
          <w:sz w:val="32"/>
          <w:szCs w:val="32"/>
        </w:rPr>
        <w:t xml:space="preserve"> титрования;</w:t>
      </w:r>
    </w:p>
    <w:p w:rsidR="0090257E" w:rsidRPr="00000791" w:rsidRDefault="0090257E" w:rsidP="00000791">
      <w:pPr>
        <w:pStyle w:val="ab"/>
        <w:numPr>
          <w:ilvl w:val="0"/>
          <w:numId w:val="6"/>
        </w:numPr>
        <w:spacing w:after="60"/>
        <w:ind w:left="709" w:hanging="357"/>
        <w:contextualSpacing w:val="0"/>
        <w:jc w:val="both"/>
        <w:rPr>
          <w:b/>
          <w:sz w:val="32"/>
          <w:szCs w:val="32"/>
        </w:rPr>
      </w:pPr>
      <w:proofErr w:type="spellStart"/>
      <w:r w:rsidRPr="0090257E">
        <w:rPr>
          <w:b/>
          <w:sz w:val="32"/>
          <w:szCs w:val="32"/>
        </w:rPr>
        <w:t>окислительн</w:t>
      </w:r>
      <w:r w:rsidR="00000791">
        <w:rPr>
          <w:b/>
          <w:sz w:val="32"/>
          <w:szCs w:val="32"/>
        </w:rPr>
        <w:t>о</w:t>
      </w:r>
      <w:proofErr w:type="spellEnd"/>
      <w:r w:rsidR="00000791">
        <w:rPr>
          <w:b/>
          <w:sz w:val="32"/>
          <w:szCs w:val="32"/>
        </w:rPr>
        <w:t>-восстановительного титрования.</w:t>
      </w:r>
    </w:p>
    <w:p w:rsidR="0033537F" w:rsidRDefault="00000791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каждой группы методов </w:t>
      </w:r>
      <w:proofErr w:type="spellStart"/>
      <w:r>
        <w:rPr>
          <w:sz w:val="32"/>
          <w:szCs w:val="32"/>
        </w:rPr>
        <w:t>титриметрии</w:t>
      </w:r>
      <w:proofErr w:type="spellEnd"/>
      <w:r>
        <w:rPr>
          <w:sz w:val="32"/>
          <w:szCs w:val="32"/>
        </w:rPr>
        <w:t xml:space="preserve"> характерн</w:t>
      </w:r>
      <w:r w:rsidR="001C1000">
        <w:rPr>
          <w:sz w:val="32"/>
          <w:szCs w:val="32"/>
        </w:rPr>
        <w:t xml:space="preserve">а своя специфика, связанная с химическими свойствами </w:t>
      </w:r>
      <w:proofErr w:type="spellStart"/>
      <w:r w:rsidR="001C1000">
        <w:rPr>
          <w:sz w:val="32"/>
          <w:szCs w:val="32"/>
        </w:rPr>
        <w:t>аналитов</w:t>
      </w:r>
      <w:proofErr w:type="spellEnd"/>
      <w:r w:rsidR="001C1000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р</w:t>
      </w:r>
      <w:r>
        <w:rPr>
          <w:sz w:val="32"/>
          <w:szCs w:val="32"/>
        </w:rPr>
        <w:t>е</w:t>
      </w:r>
      <w:r>
        <w:rPr>
          <w:sz w:val="32"/>
          <w:szCs w:val="32"/>
        </w:rPr>
        <w:t>актив</w:t>
      </w:r>
      <w:r w:rsidR="001C1000">
        <w:rPr>
          <w:sz w:val="32"/>
          <w:szCs w:val="32"/>
        </w:rPr>
        <w:t>ов, используемыми</w:t>
      </w:r>
      <w:r>
        <w:rPr>
          <w:sz w:val="32"/>
          <w:szCs w:val="32"/>
        </w:rPr>
        <w:t xml:space="preserve"> стандартны</w:t>
      </w:r>
      <w:r w:rsidR="001C1000">
        <w:rPr>
          <w:sz w:val="32"/>
          <w:szCs w:val="32"/>
        </w:rPr>
        <w:t>ми</w:t>
      </w:r>
      <w:r>
        <w:rPr>
          <w:sz w:val="32"/>
          <w:szCs w:val="32"/>
        </w:rPr>
        <w:t xml:space="preserve"> вещества</w:t>
      </w:r>
      <w:r w:rsidR="001C1000">
        <w:rPr>
          <w:sz w:val="32"/>
          <w:szCs w:val="32"/>
        </w:rPr>
        <w:t>ми</w:t>
      </w:r>
      <w:r>
        <w:rPr>
          <w:sz w:val="32"/>
          <w:szCs w:val="32"/>
        </w:rPr>
        <w:t>, выбор</w:t>
      </w:r>
      <w:r w:rsidR="003F45A9">
        <w:rPr>
          <w:sz w:val="32"/>
          <w:szCs w:val="32"/>
        </w:rPr>
        <w:t>ом</w:t>
      </w:r>
      <w:r>
        <w:rPr>
          <w:sz w:val="32"/>
          <w:szCs w:val="32"/>
        </w:rPr>
        <w:t xml:space="preserve"> индикаторов и способ</w:t>
      </w:r>
      <w:r w:rsidR="003F45A9">
        <w:rPr>
          <w:sz w:val="32"/>
          <w:szCs w:val="32"/>
        </w:rPr>
        <w:t>ов</w:t>
      </w:r>
      <w:r>
        <w:rPr>
          <w:sz w:val="32"/>
          <w:szCs w:val="32"/>
        </w:rPr>
        <w:t xml:space="preserve"> фиксации КТТ, </w:t>
      </w:r>
      <w:r w:rsidR="003F45A9">
        <w:rPr>
          <w:sz w:val="32"/>
          <w:szCs w:val="32"/>
        </w:rPr>
        <w:t xml:space="preserve">с </w:t>
      </w:r>
      <w:r>
        <w:rPr>
          <w:sz w:val="32"/>
          <w:szCs w:val="32"/>
        </w:rPr>
        <w:t>услови</w:t>
      </w:r>
      <w:r w:rsidR="003F45A9">
        <w:rPr>
          <w:sz w:val="32"/>
          <w:szCs w:val="32"/>
        </w:rPr>
        <w:t>ями</w:t>
      </w:r>
      <w:r>
        <w:rPr>
          <w:sz w:val="32"/>
          <w:szCs w:val="32"/>
        </w:rPr>
        <w:t xml:space="preserve"> проведения анализа и хранения реактивов</w:t>
      </w:r>
      <w:r w:rsidR="003F45A9">
        <w:rPr>
          <w:sz w:val="32"/>
          <w:szCs w:val="32"/>
        </w:rPr>
        <w:t>, а также областями практического применения</w:t>
      </w:r>
      <w:r>
        <w:rPr>
          <w:sz w:val="32"/>
          <w:szCs w:val="32"/>
        </w:rPr>
        <w:t>.</w:t>
      </w:r>
    </w:p>
    <w:p w:rsidR="003F45A9" w:rsidRDefault="003F45A9" w:rsidP="00000791">
      <w:pPr>
        <w:spacing w:before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Процедура выполнения титрования может меняться из-за особенностей аналитической реакции и свойств </w:t>
      </w:r>
      <w:proofErr w:type="spellStart"/>
      <w:r>
        <w:rPr>
          <w:sz w:val="32"/>
          <w:szCs w:val="32"/>
        </w:rPr>
        <w:t>аналита</w:t>
      </w:r>
      <w:proofErr w:type="spellEnd"/>
      <w:r>
        <w:rPr>
          <w:sz w:val="32"/>
          <w:szCs w:val="32"/>
        </w:rPr>
        <w:t xml:space="preserve">. </w:t>
      </w:r>
    </w:p>
    <w:p w:rsidR="003F45A9" w:rsidRDefault="003F45A9" w:rsidP="00000791">
      <w:pPr>
        <w:spacing w:before="100"/>
        <w:ind w:firstLine="709"/>
        <w:jc w:val="both"/>
        <w:rPr>
          <w:sz w:val="32"/>
          <w:szCs w:val="32"/>
        </w:rPr>
      </w:pPr>
    </w:p>
    <w:p w:rsidR="003F45A9" w:rsidRDefault="003F45A9" w:rsidP="00840688">
      <w:pPr>
        <w:pStyle w:val="ab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sz w:val="32"/>
          <w:szCs w:val="32"/>
        </w:rPr>
      </w:pPr>
      <w:r w:rsidRPr="003F45A9">
        <w:rPr>
          <w:b/>
          <w:sz w:val="32"/>
          <w:szCs w:val="32"/>
        </w:rPr>
        <w:lastRenderedPageBreak/>
        <w:t>Основные способы (приёмы) титрования</w:t>
      </w:r>
      <w:r>
        <w:rPr>
          <w:sz w:val="32"/>
          <w:szCs w:val="32"/>
        </w:rPr>
        <w:t>.</w:t>
      </w:r>
    </w:p>
    <w:p w:rsidR="003F45A9" w:rsidRDefault="003F45A9" w:rsidP="003F45A9">
      <w:pPr>
        <w:spacing w:before="100"/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Pr="003F45A9">
        <w:rPr>
          <w:b/>
          <w:sz w:val="32"/>
          <w:szCs w:val="32"/>
        </w:rPr>
        <w:t>Прямое титрование</w:t>
      </w:r>
      <w:r>
        <w:rPr>
          <w:sz w:val="32"/>
          <w:szCs w:val="32"/>
        </w:rPr>
        <w:t xml:space="preserve"> – способ выполнения анализа, при котором </w:t>
      </w:r>
      <w:proofErr w:type="spellStart"/>
      <w:r>
        <w:rPr>
          <w:sz w:val="32"/>
          <w:szCs w:val="32"/>
        </w:rPr>
        <w:t>аналит</w:t>
      </w:r>
      <w:proofErr w:type="spellEnd"/>
      <w:r>
        <w:rPr>
          <w:sz w:val="32"/>
          <w:szCs w:val="32"/>
        </w:rPr>
        <w:t xml:space="preserve"> непосредственно реагирует с реактивом в 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цессе титрования. Это наиболее простой способ и поэтому наиболее распространённый. Его применяют, когда аналитич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ская реакция отвечает всем предъявляемым требованиям</w:t>
      </w:r>
      <w:r w:rsidR="007A1718">
        <w:rPr>
          <w:sz w:val="32"/>
          <w:szCs w:val="32"/>
        </w:rPr>
        <w:t>.</w:t>
      </w:r>
    </w:p>
    <w:p w:rsidR="007A1718" w:rsidRDefault="007A1718" w:rsidP="003F45A9">
      <w:pPr>
        <w:spacing w:before="100"/>
        <w:ind w:firstLine="709"/>
        <w:jc w:val="both"/>
        <w:rPr>
          <w:sz w:val="32"/>
          <w:szCs w:val="32"/>
        </w:rPr>
      </w:pPr>
      <w:r w:rsidRPr="007A1718">
        <w:rPr>
          <w:b/>
          <w:sz w:val="32"/>
          <w:szCs w:val="32"/>
        </w:rPr>
        <w:t>2. Обратное титрование</w:t>
      </w:r>
      <w:r>
        <w:rPr>
          <w:sz w:val="32"/>
          <w:szCs w:val="32"/>
        </w:rPr>
        <w:t xml:space="preserve"> (или </w:t>
      </w:r>
      <w:r w:rsidRPr="007A1718">
        <w:rPr>
          <w:i/>
          <w:sz w:val="32"/>
          <w:szCs w:val="32"/>
        </w:rPr>
        <w:t>титрование по остатку</w:t>
      </w:r>
      <w:r>
        <w:rPr>
          <w:sz w:val="32"/>
          <w:szCs w:val="32"/>
        </w:rPr>
        <w:t xml:space="preserve">) – способ проведения анализа, при котором титруется не сам </w:t>
      </w:r>
      <w:proofErr w:type="spellStart"/>
      <w:r>
        <w:rPr>
          <w:sz w:val="32"/>
          <w:szCs w:val="32"/>
        </w:rPr>
        <w:t>ан</w:t>
      </w:r>
      <w:r>
        <w:rPr>
          <w:sz w:val="32"/>
          <w:szCs w:val="32"/>
        </w:rPr>
        <w:t>а</w:t>
      </w:r>
      <w:r>
        <w:rPr>
          <w:sz w:val="32"/>
          <w:szCs w:val="32"/>
        </w:rPr>
        <w:t>лит</w:t>
      </w:r>
      <w:proofErr w:type="spellEnd"/>
      <w:r>
        <w:rPr>
          <w:sz w:val="32"/>
          <w:szCs w:val="32"/>
        </w:rPr>
        <w:t>, а остаток реактива, оставшийся после проведения аналит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ческой реакции. К </w:t>
      </w:r>
      <w:proofErr w:type="spellStart"/>
      <w:r>
        <w:rPr>
          <w:sz w:val="32"/>
          <w:szCs w:val="32"/>
        </w:rPr>
        <w:t>аликвоте</w:t>
      </w:r>
      <w:proofErr w:type="spellEnd"/>
      <w:r>
        <w:rPr>
          <w:sz w:val="32"/>
          <w:szCs w:val="32"/>
        </w:rPr>
        <w:t xml:space="preserve"> анализируемого раствора добавляют извес</w:t>
      </w:r>
      <w:r>
        <w:rPr>
          <w:sz w:val="32"/>
          <w:szCs w:val="32"/>
        </w:rPr>
        <w:t>т</w:t>
      </w:r>
      <w:r>
        <w:rPr>
          <w:sz w:val="32"/>
          <w:szCs w:val="32"/>
        </w:rPr>
        <w:t>ное заведомо избыточное количество реактива (</w:t>
      </w:r>
      <w:r w:rsidRPr="007A1718">
        <w:rPr>
          <w:i/>
          <w:sz w:val="32"/>
          <w:szCs w:val="32"/>
        </w:rPr>
        <w:t>основной раствор</w:t>
      </w:r>
      <w:r>
        <w:rPr>
          <w:sz w:val="32"/>
          <w:szCs w:val="32"/>
        </w:rPr>
        <w:t xml:space="preserve">). После окончания реакции остаток реактива </w:t>
      </w:r>
      <w:proofErr w:type="spellStart"/>
      <w:r>
        <w:rPr>
          <w:sz w:val="32"/>
          <w:szCs w:val="32"/>
        </w:rPr>
        <w:t>оттитров</w:t>
      </w:r>
      <w:r>
        <w:rPr>
          <w:sz w:val="32"/>
          <w:szCs w:val="32"/>
        </w:rPr>
        <w:t>ы</w:t>
      </w:r>
      <w:r>
        <w:rPr>
          <w:sz w:val="32"/>
          <w:szCs w:val="32"/>
        </w:rPr>
        <w:t>вают</w:t>
      </w:r>
      <w:proofErr w:type="spellEnd"/>
      <w:r>
        <w:rPr>
          <w:sz w:val="32"/>
          <w:szCs w:val="32"/>
        </w:rPr>
        <w:t xml:space="preserve"> другим реагентом (</w:t>
      </w:r>
      <w:r w:rsidRPr="007A1718">
        <w:rPr>
          <w:i/>
          <w:sz w:val="32"/>
          <w:szCs w:val="32"/>
        </w:rPr>
        <w:t>вспомогательный раствор</w:t>
      </w:r>
      <w:r>
        <w:rPr>
          <w:sz w:val="32"/>
          <w:szCs w:val="32"/>
        </w:rPr>
        <w:t>). Данный приём используют в том случае, если аналитическая реакция 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текает медленно или для неё нет надёжного способа фиксации конечной точки титрования.</w:t>
      </w:r>
    </w:p>
    <w:p w:rsidR="007A1718" w:rsidRDefault="007A1718" w:rsidP="003F45A9">
      <w:pPr>
        <w:spacing w:before="100"/>
        <w:ind w:firstLine="709"/>
        <w:jc w:val="both"/>
        <w:rPr>
          <w:sz w:val="32"/>
          <w:szCs w:val="32"/>
        </w:rPr>
      </w:pPr>
      <w:r w:rsidRPr="00840688">
        <w:rPr>
          <w:b/>
          <w:sz w:val="32"/>
          <w:szCs w:val="32"/>
        </w:rPr>
        <w:t>3. Титрование заместителя</w:t>
      </w:r>
      <w:r w:rsidR="00840688">
        <w:rPr>
          <w:sz w:val="32"/>
          <w:szCs w:val="32"/>
        </w:rPr>
        <w:t xml:space="preserve"> (</w:t>
      </w:r>
      <w:r w:rsidR="00840688" w:rsidRPr="00840688">
        <w:rPr>
          <w:i/>
          <w:sz w:val="32"/>
          <w:szCs w:val="32"/>
        </w:rPr>
        <w:t>заместительное</w:t>
      </w:r>
      <w:r w:rsidR="00840688">
        <w:rPr>
          <w:sz w:val="32"/>
          <w:szCs w:val="32"/>
        </w:rPr>
        <w:t xml:space="preserve">, или </w:t>
      </w:r>
      <w:r w:rsidR="00840688" w:rsidRPr="00840688">
        <w:rPr>
          <w:i/>
          <w:sz w:val="32"/>
          <w:szCs w:val="32"/>
        </w:rPr>
        <w:t>косве</w:t>
      </w:r>
      <w:r w:rsidR="00840688" w:rsidRPr="00840688">
        <w:rPr>
          <w:i/>
          <w:sz w:val="32"/>
          <w:szCs w:val="32"/>
        </w:rPr>
        <w:t>н</w:t>
      </w:r>
      <w:r w:rsidR="00840688" w:rsidRPr="00840688">
        <w:rPr>
          <w:i/>
          <w:sz w:val="32"/>
          <w:szCs w:val="32"/>
        </w:rPr>
        <w:t>ное титрование</w:t>
      </w:r>
      <w:r w:rsidR="00840688">
        <w:rPr>
          <w:sz w:val="32"/>
          <w:szCs w:val="32"/>
        </w:rPr>
        <w:t xml:space="preserve">) заключается в том, что вместо </w:t>
      </w:r>
      <w:proofErr w:type="spellStart"/>
      <w:r w:rsidR="00840688">
        <w:rPr>
          <w:sz w:val="32"/>
          <w:szCs w:val="32"/>
        </w:rPr>
        <w:t>аналита</w:t>
      </w:r>
      <w:proofErr w:type="spellEnd"/>
      <w:r w:rsidR="00840688">
        <w:rPr>
          <w:sz w:val="32"/>
          <w:szCs w:val="32"/>
        </w:rPr>
        <w:t xml:space="preserve"> титруе</w:t>
      </w:r>
      <w:r w:rsidR="00840688">
        <w:rPr>
          <w:sz w:val="32"/>
          <w:szCs w:val="32"/>
        </w:rPr>
        <w:t>т</w:t>
      </w:r>
      <w:r w:rsidR="00840688">
        <w:rPr>
          <w:sz w:val="32"/>
          <w:szCs w:val="32"/>
        </w:rPr>
        <w:t xml:space="preserve">ся продукт его стехиометрической реакции со вспомогательным реагентом. К </w:t>
      </w:r>
      <w:proofErr w:type="spellStart"/>
      <w:r w:rsidR="00840688">
        <w:rPr>
          <w:sz w:val="32"/>
          <w:szCs w:val="32"/>
        </w:rPr>
        <w:t>аликвоте</w:t>
      </w:r>
      <w:proofErr w:type="spellEnd"/>
      <w:r w:rsidR="00840688">
        <w:rPr>
          <w:sz w:val="32"/>
          <w:szCs w:val="32"/>
        </w:rPr>
        <w:t xml:space="preserve"> определяемого вещества добавляют всп</w:t>
      </w:r>
      <w:r w:rsidR="00840688">
        <w:rPr>
          <w:sz w:val="32"/>
          <w:szCs w:val="32"/>
        </w:rPr>
        <w:t>о</w:t>
      </w:r>
      <w:r w:rsidR="00840688">
        <w:rPr>
          <w:sz w:val="32"/>
          <w:szCs w:val="32"/>
        </w:rPr>
        <w:t>могательный реагент, вступающий с ним в реакцию, выдели</w:t>
      </w:r>
      <w:r w:rsidR="00840688">
        <w:rPr>
          <w:sz w:val="32"/>
          <w:szCs w:val="32"/>
        </w:rPr>
        <w:t>в</w:t>
      </w:r>
      <w:r w:rsidR="00840688">
        <w:rPr>
          <w:sz w:val="32"/>
          <w:szCs w:val="32"/>
        </w:rPr>
        <w:t xml:space="preserve">шийся в эквивалентном количестве продукт реакции </w:t>
      </w:r>
      <w:proofErr w:type="spellStart"/>
      <w:r w:rsidR="00840688">
        <w:rPr>
          <w:sz w:val="32"/>
          <w:szCs w:val="32"/>
        </w:rPr>
        <w:t>оттитров</w:t>
      </w:r>
      <w:r w:rsidR="00840688">
        <w:rPr>
          <w:sz w:val="32"/>
          <w:szCs w:val="32"/>
        </w:rPr>
        <w:t>ы</w:t>
      </w:r>
      <w:r w:rsidR="00840688">
        <w:rPr>
          <w:sz w:val="32"/>
          <w:szCs w:val="32"/>
        </w:rPr>
        <w:t>вается</w:t>
      </w:r>
      <w:proofErr w:type="spellEnd"/>
      <w:r w:rsidR="00840688">
        <w:rPr>
          <w:sz w:val="32"/>
          <w:szCs w:val="32"/>
        </w:rPr>
        <w:t xml:space="preserve"> раствором основного реактива. При этом важно знать то</w:t>
      </w:r>
      <w:r w:rsidR="00840688">
        <w:rPr>
          <w:sz w:val="32"/>
          <w:szCs w:val="32"/>
        </w:rPr>
        <w:t>ч</w:t>
      </w:r>
      <w:r w:rsidR="00840688">
        <w:rPr>
          <w:sz w:val="32"/>
          <w:szCs w:val="32"/>
        </w:rPr>
        <w:t>ную концентрацию только основного реактива. Этот способ и</w:t>
      </w:r>
      <w:r w:rsidR="00840688">
        <w:rPr>
          <w:sz w:val="32"/>
          <w:szCs w:val="32"/>
        </w:rPr>
        <w:t>с</w:t>
      </w:r>
      <w:r w:rsidR="00840688">
        <w:rPr>
          <w:sz w:val="32"/>
          <w:szCs w:val="32"/>
        </w:rPr>
        <w:t>пользуют, когда прямое титрование невозможно. Например</w:t>
      </w:r>
      <w:r w:rsidR="005B13EF">
        <w:rPr>
          <w:sz w:val="32"/>
          <w:szCs w:val="32"/>
        </w:rPr>
        <w:t>,</w:t>
      </w:r>
      <w:r w:rsidR="00840688">
        <w:rPr>
          <w:sz w:val="32"/>
          <w:szCs w:val="32"/>
        </w:rPr>
        <w:t xml:space="preserve"> </w:t>
      </w:r>
      <w:proofErr w:type="spellStart"/>
      <w:r w:rsidR="00840688">
        <w:rPr>
          <w:sz w:val="32"/>
          <w:szCs w:val="32"/>
        </w:rPr>
        <w:t>ан</w:t>
      </w:r>
      <w:r w:rsidR="00840688">
        <w:rPr>
          <w:sz w:val="32"/>
          <w:szCs w:val="32"/>
        </w:rPr>
        <w:t>а</w:t>
      </w:r>
      <w:r w:rsidR="00840688">
        <w:rPr>
          <w:sz w:val="32"/>
          <w:szCs w:val="32"/>
        </w:rPr>
        <w:t>лит</w:t>
      </w:r>
      <w:proofErr w:type="spellEnd"/>
      <w:r w:rsidR="00840688">
        <w:rPr>
          <w:sz w:val="32"/>
          <w:szCs w:val="32"/>
        </w:rPr>
        <w:t xml:space="preserve"> вообще не реаг</w:t>
      </w:r>
      <w:r w:rsidR="005B13EF">
        <w:rPr>
          <w:sz w:val="32"/>
          <w:szCs w:val="32"/>
        </w:rPr>
        <w:t>ирует с основным реактивом.</w:t>
      </w:r>
    </w:p>
    <w:p w:rsidR="005B13EF" w:rsidRDefault="005B13EF" w:rsidP="003F45A9">
      <w:pPr>
        <w:spacing w:before="100"/>
        <w:ind w:firstLine="709"/>
        <w:jc w:val="both"/>
        <w:rPr>
          <w:sz w:val="32"/>
          <w:szCs w:val="32"/>
        </w:rPr>
      </w:pPr>
    </w:p>
    <w:p w:rsidR="005B13EF" w:rsidRDefault="005B13EF" w:rsidP="003F45A9">
      <w:pPr>
        <w:spacing w:before="100"/>
        <w:ind w:firstLine="709"/>
        <w:jc w:val="both"/>
        <w:rPr>
          <w:sz w:val="32"/>
          <w:szCs w:val="32"/>
        </w:rPr>
      </w:pPr>
      <w:bookmarkStart w:id="0" w:name="_GoBack"/>
      <w:bookmarkEnd w:id="0"/>
    </w:p>
    <w:p w:rsidR="00000791" w:rsidRPr="0033537F" w:rsidRDefault="003F45A9" w:rsidP="00000791">
      <w:pPr>
        <w:spacing w:before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3537F" w:rsidRPr="002C0054" w:rsidRDefault="0033537F" w:rsidP="00C472A2">
      <w:pPr>
        <w:ind w:firstLine="709"/>
        <w:jc w:val="both"/>
        <w:rPr>
          <w:sz w:val="32"/>
          <w:szCs w:val="32"/>
        </w:rPr>
      </w:pPr>
    </w:p>
    <w:sectPr w:rsidR="0033537F" w:rsidRPr="002C0054" w:rsidSect="00F6203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9B" w:rsidRDefault="00B1619B" w:rsidP="00302A24">
      <w:r>
        <w:separator/>
      </w:r>
    </w:p>
  </w:endnote>
  <w:endnote w:type="continuationSeparator" w:id="0">
    <w:p w:rsidR="00B1619B" w:rsidRDefault="00B1619B" w:rsidP="0030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reekMathSymbols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7E" w:rsidRDefault="0090257E" w:rsidP="008454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57E" w:rsidRDefault="0090257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731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0257E" w:rsidRDefault="0090257E">
        <w:pPr>
          <w:pStyle w:val="a3"/>
          <w:jc w:val="center"/>
        </w:pPr>
        <w:r w:rsidRPr="000F5CA9">
          <w:rPr>
            <w:sz w:val="28"/>
            <w:szCs w:val="28"/>
          </w:rPr>
          <w:fldChar w:fldCharType="begin"/>
        </w:r>
        <w:r w:rsidRPr="000F5CA9">
          <w:rPr>
            <w:sz w:val="28"/>
            <w:szCs w:val="28"/>
          </w:rPr>
          <w:instrText xml:space="preserve"> PAGE   \* MERGEFORMAT </w:instrText>
        </w:r>
        <w:r w:rsidRPr="000F5CA9">
          <w:rPr>
            <w:sz w:val="28"/>
            <w:szCs w:val="28"/>
          </w:rPr>
          <w:fldChar w:fldCharType="separate"/>
        </w:r>
        <w:r w:rsidR="005B13EF">
          <w:rPr>
            <w:noProof/>
            <w:sz w:val="28"/>
            <w:szCs w:val="28"/>
          </w:rPr>
          <w:t>18</w:t>
        </w:r>
        <w:r w:rsidRPr="000F5CA9">
          <w:rPr>
            <w:sz w:val="28"/>
            <w:szCs w:val="28"/>
          </w:rPr>
          <w:fldChar w:fldCharType="end"/>
        </w:r>
      </w:p>
    </w:sdtContent>
  </w:sdt>
  <w:p w:rsidR="0090257E" w:rsidRDefault="009025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9B" w:rsidRDefault="00B1619B" w:rsidP="00302A24">
      <w:r>
        <w:separator/>
      </w:r>
    </w:p>
  </w:footnote>
  <w:footnote w:type="continuationSeparator" w:id="0">
    <w:p w:rsidR="00B1619B" w:rsidRDefault="00B1619B" w:rsidP="0030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7E" w:rsidRDefault="0090257E" w:rsidP="008454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57E" w:rsidRDefault="0090257E" w:rsidP="0084542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7E" w:rsidRDefault="0090257E" w:rsidP="0084542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0AE5"/>
    <w:multiLevelType w:val="hybridMultilevel"/>
    <w:tmpl w:val="6E2C2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9361E9"/>
    <w:multiLevelType w:val="hybridMultilevel"/>
    <w:tmpl w:val="39E8D5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0B129C"/>
    <w:multiLevelType w:val="hybridMultilevel"/>
    <w:tmpl w:val="62B8822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>
    <w:nsid w:val="429F04A4"/>
    <w:multiLevelType w:val="hybridMultilevel"/>
    <w:tmpl w:val="66C63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D47B6C"/>
    <w:multiLevelType w:val="hybridMultilevel"/>
    <w:tmpl w:val="81109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EE079C"/>
    <w:multiLevelType w:val="hybridMultilevel"/>
    <w:tmpl w:val="23DAE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24"/>
    <w:rsid w:val="00000791"/>
    <w:rsid w:val="000314DB"/>
    <w:rsid w:val="00042894"/>
    <w:rsid w:val="00054602"/>
    <w:rsid w:val="00063172"/>
    <w:rsid w:val="000778FD"/>
    <w:rsid w:val="000A33F9"/>
    <w:rsid w:val="000B394D"/>
    <w:rsid w:val="000C3A6E"/>
    <w:rsid w:val="000C7540"/>
    <w:rsid w:val="000F30C2"/>
    <w:rsid w:val="000F5CA9"/>
    <w:rsid w:val="00106830"/>
    <w:rsid w:val="0012459C"/>
    <w:rsid w:val="00140581"/>
    <w:rsid w:val="00141129"/>
    <w:rsid w:val="0019019E"/>
    <w:rsid w:val="001A5141"/>
    <w:rsid w:val="001B5067"/>
    <w:rsid w:val="001C1000"/>
    <w:rsid w:val="001C3E51"/>
    <w:rsid w:val="001C5DC2"/>
    <w:rsid w:val="001F681B"/>
    <w:rsid w:val="001F7391"/>
    <w:rsid w:val="00201BEE"/>
    <w:rsid w:val="00232EE9"/>
    <w:rsid w:val="002422D1"/>
    <w:rsid w:val="00274C41"/>
    <w:rsid w:val="00290A73"/>
    <w:rsid w:val="00291E98"/>
    <w:rsid w:val="002C0054"/>
    <w:rsid w:val="002C15FA"/>
    <w:rsid w:val="002D613F"/>
    <w:rsid w:val="002D649D"/>
    <w:rsid w:val="002E0F8F"/>
    <w:rsid w:val="00302A24"/>
    <w:rsid w:val="00314D12"/>
    <w:rsid w:val="0033537F"/>
    <w:rsid w:val="00371074"/>
    <w:rsid w:val="00387173"/>
    <w:rsid w:val="00392172"/>
    <w:rsid w:val="003B6A43"/>
    <w:rsid w:val="003C2F58"/>
    <w:rsid w:val="003C4672"/>
    <w:rsid w:val="003C5CFF"/>
    <w:rsid w:val="003F45A9"/>
    <w:rsid w:val="0040380B"/>
    <w:rsid w:val="00434B9D"/>
    <w:rsid w:val="00463D9F"/>
    <w:rsid w:val="00467342"/>
    <w:rsid w:val="00510376"/>
    <w:rsid w:val="005131F6"/>
    <w:rsid w:val="00535694"/>
    <w:rsid w:val="00546A8E"/>
    <w:rsid w:val="005B13EF"/>
    <w:rsid w:val="005E3B9B"/>
    <w:rsid w:val="005E3EF8"/>
    <w:rsid w:val="005F0902"/>
    <w:rsid w:val="00616E0D"/>
    <w:rsid w:val="00620F57"/>
    <w:rsid w:val="0067570C"/>
    <w:rsid w:val="0068378A"/>
    <w:rsid w:val="006909B5"/>
    <w:rsid w:val="006A5284"/>
    <w:rsid w:val="00714236"/>
    <w:rsid w:val="0072635D"/>
    <w:rsid w:val="007423EA"/>
    <w:rsid w:val="00760A3D"/>
    <w:rsid w:val="00780E28"/>
    <w:rsid w:val="00787477"/>
    <w:rsid w:val="007977D8"/>
    <w:rsid w:val="007A1718"/>
    <w:rsid w:val="007A25C5"/>
    <w:rsid w:val="007B3740"/>
    <w:rsid w:val="007C2467"/>
    <w:rsid w:val="007D771F"/>
    <w:rsid w:val="00810542"/>
    <w:rsid w:val="00832F87"/>
    <w:rsid w:val="00833014"/>
    <w:rsid w:val="008330C7"/>
    <w:rsid w:val="008351B8"/>
    <w:rsid w:val="00840688"/>
    <w:rsid w:val="00845426"/>
    <w:rsid w:val="00856576"/>
    <w:rsid w:val="008A3825"/>
    <w:rsid w:val="008D4919"/>
    <w:rsid w:val="008F290A"/>
    <w:rsid w:val="008F5704"/>
    <w:rsid w:val="0090257E"/>
    <w:rsid w:val="0094339A"/>
    <w:rsid w:val="0097151B"/>
    <w:rsid w:val="009A7077"/>
    <w:rsid w:val="00A2718E"/>
    <w:rsid w:val="00A43D92"/>
    <w:rsid w:val="00A45A29"/>
    <w:rsid w:val="00A53268"/>
    <w:rsid w:val="00A634B0"/>
    <w:rsid w:val="00A71A18"/>
    <w:rsid w:val="00AA671F"/>
    <w:rsid w:val="00B1220B"/>
    <w:rsid w:val="00B1619B"/>
    <w:rsid w:val="00B2240E"/>
    <w:rsid w:val="00B366DA"/>
    <w:rsid w:val="00B607D6"/>
    <w:rsid w:val="00B70B60"/>
    <w:rsid w:val="00B82708"/>
    <w:rsid w:val="00C03AAC"/>
    <w:rsid w:val="00C40C24"/>
    <w:rsid w:val="00C472A2"/>
    <w:rsid w:val="00C61461"/>
    <w:rsid w:val="00C8099B"/>
    <w:rsid w:val="00C87ADE"/>
    <w:rsid w:val="00CD671F"/>
    <w:rsid w:val="00CF6EAA"/>
    <w:rsid w:val="00D260F1"/>
    <w:rsid w:val="00D67C12"/>
    <w:rsid w:val="00D8202A"/>
    <w:rsid w:val="00D90A5F"/>
    <w:rsid w:val="00D91D79"/>
    <w:rsid w:val="00DC13EA"/>
    <w:rsid w:val="00DE3E35"/>
    <w:rsid w:val="00DF4449"/>
    <w:rsid w:val="00DF6614"/>
    <w:rsid w:val="00E101A4"/>
    <w:rsid w:val="00E128A7"/>
    <w:rsid w:val="00E15103"/>
    <w:rsid w:val="00E54E02"/>
    <w:rsid w:val="00E766EB"/>
    <w:rsid w:val="00E87490"/>
    <w:rsid w:val="00ED2DF7"/>
    <w:rsid w:val="00F07F07"/>
    <w:rsid w:val="00F2696F"/>
    <w:rsid w:val="00F6203B"/>
    <w:rsid w:val="00FD5AE4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2A24"/>
    <w:pPr>
      <w:keepNext/>
      <w:keepLines/>
      <w:jc w:val="right"/>
      <w:outlineLvl w:val="0"/>
    </w:pPr>
    <w:rPr>
      <w:rFonts w:eastAsiaTheme="majorEastAsia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02A24"/>
    <w:pPr>
      <w:spacing w:before="200" w:after="200"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C4672"/>
    <w:pPr>
      <w:spacing w:before="200" w:after="200"/>
      <w:jc w:val="center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2A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02A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02A24"/>
  </w:style>
  <w:style w:type="paragraph" w:styleId="a6">
    <w:name w:val="header"/>
    <w:basedOn w:val="a"/>
    <w:link w:val="a7"/>
    <w:rsid w:val="00302A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02A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A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2A24"/>
    <w:rPr>
      <w:rFonts w:ascii="Times New Roman" w:eastAsiaTheme="majorEastAsia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2A2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a">
    <w:name w:val="Hyperlink"/>
    <w:basedOn w:val="a0"/>
    <w:rsid w:val="00E87490"/>
    <w:rPr>
      <w:rFonts w:ascii="Tahoma" w:hAnsi="Tahoma" w:cs="Tahoma" w:hint="default"/>
      <w:strike w:val="0"/>
      <w:dstrike w:val="0"/>
      <w:color w:val="019DC6"/>
      <w:sz w:val="18"/>
      <w:szCs w:val="18"/>
      <w:u w:val="none"/>
      <w:effect w:val="none"/>
    </w:rPr>
  </w:style>
  <w:style w:type="paragraph" w:styleId="ab">
    <w:name w:val="List Paragraph"/>
    <w:basedOn w:val="a"/>
    <w:uiPriority w:val="34"/>
    <w:qFormat/>
    <w:rsid w:val="00A45A2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C467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c">
    <w:name w:val="Placeholder Text"/>
    <w:basedOn w:val="a0"/>
    <w:uiPriority w:val="99"/>
    <w:semiHidden/>
    <w:rsid w:val="000B394D"/>
    <w:rPr>
      <w:color w:val="808080"/>
    </w:rPr>
  </w:style>
  <w:style w:type="table" w:styleId="ad">
    <w:name w:val="Table Grid"/>
    <w:basedOn w:val="a1"/>
    <w:rsid w:val="000A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2A24"/>
    <w:pPr>
      <w:keepNext/>
      <w:keepLines/>
      <w:jc w:val="right"/>
      <w:outlineLvl w:val="0"/>
    </w:pPr>
    <w:rPr>
      <w:rFonts w:eastAsiaTheme="majorEastAsia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02A24"/>
    <w:pPr>
      <w:spacing w:before="200" w:after="200"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C4672"/>
    <w:pPr>
      <w:spacing w:before="200" w:after="200"/>
      <w:jc w:val="center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2A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02A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02A24"/>
  </w:style>
  <w:style w:type="paragraph" w:styleId="a6">
    <w:name w:val="header"/>
    <w:basedOn w:val="a"/>
    <w:link w:val="a7"/>
    <w:rsid w:val="00302A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02A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A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2A24"/>
    <w:rPr>
      <w:rFonts w:ascii="Times New Roman" w:eastAsiaTheme="majorEastAsia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2A2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a">
    <w:name w:val="Hyperlink"/>
    <w:basedOn w:val="a0"/>
    <w:rsid w:val="00E87490"/>
    <w:rPr>
      <w:rFonts w:ascii="Tahoma" w:hAnsi="Tahoma" w:cs="Tahoma" w:hint="default"/>
      <w:strike w:val="0"/>
      <w:dstrike w:val="0"/>
      <w:color w:val="019DC6"/>
      <w:sz w:val="18"/>
      <w:szCs w:val="18"/>
      <w:u w:val="none"/>
      <w:effect w:val="none"/>
    </w:rPr>
  </w:style>
  <w:style w:type="paragraph" w:styleId="ab">
    <w:name w:val="List Paragraph"/>
    <w:basedOn w:val="a"/>
    <w:uiPriority w:val="34"/>
    <w:qFormat/>
    <w:rsid w:val="00A45A2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C467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c">
    <w:name w:val="Placeholder Text"/>
    <w:basedOn w:val="a0"/>
    <w:uiPriority w:val="99"/>
    <w:semiHidden/>
    <w:rsid w:val="000B394D"/>
    <w:rPr>
      <w:color w:val="808080"/>
    </w:rPr>
  </w:style>
  <w:style w:type="table" w:styleId="ad">
    <w:name w:val="Table Grid"/>
    <w:basedOn w:val="a1"/>
    <w:rsid w:val="000A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26</Pages>
  <Words>6362</Words>
  <Characters>36270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dolga</cp:lastModifiedBy>
  <cp:revision>10</cp:revision>
  <dcterms:created xsi:type="dcterms:W3CDTF">2022-11-11T09:27:00Z</dcterms:created>
  <dcterms:modified xsi:type="dcterms:W3CDTF">2022-11-11T14:27:00Z</dcterms:modified>
</cp:coreProperties>
</file>