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3" w:rsidRDefault="008F6E53" w:rsidP="008F6E53">
      <w:pPr>
        <w:pStyle w:val="2"/>
      </w:pPr>
      <w:r>
        <w:t xml:space="preserve">§ 5.6 </w:t>
      </w:r>
      <w:proofErr w:type="spellStart"/>
      <w:r>
        <w:t>Осадительное</w:t>
      </w:r>
      <w:proofErr w:type="spellEnd"/>
      <w:r>
        <w:t xml:space="preserve"> титрование (метод осаждения)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307F85">
        <w:rPr>
          <w:b/>
          <w:sz w:val="32"/>
          <w:szCs w:val="32"/>
        </w:rPr>
        <w:t>Сущность</w:t>
      </w:r>
      <w:r>
        <w:rPr>
          <w:sz w:val="32"/>
          <w:szCs w:val="32"/>
        </w:rPr>
        <w:t xml:space="preserve"> </w:t>
      </w:r>
      <w:proofErr w:type="spellStart"/>
      <w:r w:rsidRPr="00307F85">
        <w:rPr>
          <w:b/>
          <w:sz w:val="32"/>
          <w:szCs w:val="32"/>
        </w:rPr>
        <w:t>осадительного</w:t>
      </w:r>
      <w:proofErr w:type="spellEnd"/>
      <w:r w:rsidRPr="00307F85">
        <w:rPr>
          <w:b/>
          <w:sz w:val="32"/>
          <w:szCs w:val="32"/>
        </w:rPr>
        <w:t xml:space="preserve"> титрования</w:t>
      </w:r>
      <w:r>
        <w:rPr>
          <w:sz w:val="32"/>
          <w:szCs w:val="32"/>
        </w:rPr>
        <w:t xml:space="preserve"> заключается в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ведении аналитических реакций, сопровождающихся образов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нием осадков </w:t>
      </w:r>
      <w:proofErr w:type="spellStart"/>
      <w:r>
        <w:rPr>
          <w:sz w:val="32"/>
          <w:szCs w:val="32"/>
        </w:rPr>
        <w:t>труднорастворимых</w:t>
      </w:r>
      <w:proofErr w:type="spellEnd"/>
      <w:r>
        <w:rPr>
          <w:sz w:val="32"/>
          <w:szCs w:val="32"/>
        </w:rPr>
        <w:t xml:space="preserve"> соединений. 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процессе протекания реакции выпадение осадка начинае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ся в тот момент, когда концентрации ионов </w:t>
      </w:r>
      <w:proofErr w:type="spellStart"/>
      <w:r>
        <w:rPr>
          <w:sz w:val="32"/>
          <w:szCs w:val="32"/>
        </w:rPr>
        <w:t>труднорастворим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вещества достигают величины произведения растворимости (ПР) (см. § 3.2). По величине ПР оценивают растворимость вещ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ства и содержание ионов в его насыщенном растворе. В таблице 5.4 приведены значения ПР и его показатель </w:t>
      </w:r>
      <w:proofErr w:type="spellStart"/>
      <w:r>
        <w:rPr>
          <w:sz w:val="32"/>
          <w:szCs w:val="32"/>
        </w:rPr>
        <w:t>рПР</w:t>
      </w:r>
      <w:proofErr w:type="spellEnd"/>
      <w:r>
        <w:rPr>
          <w:sz w:val="32"/>
          <w:szCs w:val="32"/>
        </w:rPr>
        <w:t xml:space="preserve"> = -</w:t>
      </w:r>
      <w:proofErr w:type="spellStart"/>
      <w:r>
        <w:rPr>
          <w:sz w:val="32"/>
          <w:szCs w:val="32"/>
        </w:rPr>
        <w:t>lg</w:t>
      </w:r>
      <w:proofErr w:type="spellEnd"/>
      <w:r>
        <w:rPr>
          <w:sz w:val="32"/>
          <w:szCs w:val="32"/>
        </w:rPr>
        <w:t xml:space="preserve"> ПР для нек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торых </w:t>
      </w:r>
      <w:proofErr w:type="spellStart"/>
      <w:r>
        <w:rPr>
          <w:sz w:val="32"/>
          <w:szCs w:val="32"/>
        </w:rPr>
        <w:t>труднорастворимых</w:t>
      </w:r>
      <w:proofErr w:type="spellEnd"/>
      <w:r>
        <w:rPr>
          <w:sz w:val="32"/>
          <w:szCs w:val="32"/>
        </w:rPr>
        <w:t xml:space="preserve"> веществ.</w:t>
      </w:r>
    </w:p>
    <w:p w:rsidR="008F6E53" w:rsidRPr="00F2782A" w:rsidRDefault="008F6E53" w:rsidP="008F6E53">
      <w:pPr>
        <w:widowControl/>
        <w:autoSpaceDE/>
        <w:autoSpaceDN/>
        <w:adjustRightInd/>
        <w:spacing w:before="100"/>
        <w:jc w:val="center"/>
        <w:rPr>
          <w:b/>
          <w:sz w:val="28"/>
          <w:szCs w:val="28"/>
        </w:rPr>
      </w:pPr>
      <w:r w:rsidRPr="00F2782A">
        <w:rPr>
          <w:b/>
          <w:sz w:val="28"/>
          <w:szCs w:val="28"/>
        </w:rPr>
        <w:t>Таблица 5.4 Произведение растворимости (ПР) и его п</w:t>
      </w:r>
      <w:r w:rsidRPr="00F2782A">
        <w:rPr>
          <w:b/>
          <w:sz w:val="28"/>
          <w:szCs w:val="28"/>
        </w:rPr>
        <w:t>о</w:t>
      </w:r>
      <w:r w:rsidRPr="00F2782A">
        <w:rPr>
          <w:b/>
          <w:sz w:val="28"/>
          <w:szCs w:val="28"/>
        </w:rPr>
        <w:t xml:space="preserve">казатель </w:t>
      </w:r>
      <w:proofErr w:type="spellStart"/>
      <w:r w:rsidRPr="00F2782A">
        <w:rPr>
          <w:b/>
          <w:sz w:val="28"/>
          <w:szCs w:val="28"/>
        </w:rPr>
        <w:t>рПР</w:t>
      </w:r>
      <w:proofErr w:type="spellEnd"/>
      <w:r w:rsidRPr="00F2782A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некоторых</w:t>
      </w:r>
      <w:r w:rsidRPr="00F2782A">
        <w:rPr>
          <w:b/>
          <w:sz w:val="28"/>
          <w:szCs w:val="28"/>
        </w:rPr>
        <w:t xml:space="preserve"> малорастворимых соединений</w:t>
      </w:r>
    </w:p>
    <w:tbl>
      <w:tblPr>
        <w:tblStyle w:val="a3"/>
        <w:tblW w:w="0" w:type="auto"/>
        <w:jc w:val="center"/>
        <w:tblLook w:val="04A0"/>
      </w:tblPr>
      <w:tblGrid>
        <w:gridCol w:w="1481"/>
        <w:gridCol w:w="1481"/>
        <w:gridCol w:w="1171"/>
        <w:gridCol w:w="1791"/>
        <w:gridCol w:w="1482"/>
        <w:gridCol w:w="1121"/>
      </w:tblGrid>
      <w:tr w:rsidR="008F6E53" w:rsidRPr="00F2782A" w:rsidTr="0066508B">
        <w:trPr>
          <w:trHeight w:val="394"/>
          <w:jc w:val="center"/>
        </w:trPr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2782A">
              <w:rPr>
                <w:sz w:val="28"/>
                <w:szCs w:val="28"/>
              </w:rPr>
              <w:t>Формула</w:t>
            </w:r>
          </w:p>
        </w:tc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2782A">
              <w:rPr>
                <w:sz w:val="28"/>
                <w:szCs w:val="28"/>
              </w:rPr>
              <w:t>ПР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F2782A">
              <w:rPr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1791" w:type="dxa"/>
            <w:tcBorders>
              <w:lef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2782A">
              <w:rPr>
                <w:sz w:val="28"/>
                <w:szCs w:val="28"/>
              </w:rPr>
              <w:t>Формула</w:t>
            </w:r>
          </w:p>
        </w:tc>
        <w:tc>
          <w:tcPr>
            <w:tcW w:w="1482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2782A">
              <w:rPr>
                <w:sz w:val="28"/>
                <w:szCs w:val="28"/>
              </w:rPr>
              <w:t>ПР</w:t>
            </w:r>
          </w:p>
        </w:tc>
        <w:tc>
          <w:tcPr>
            <w:tcW w:w="112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F2782A">
              <w:rPr>
                <w:sz w:val="28"/>
                <w:szCs w:val="28"/>
              </w:rPr>
              <w:t>рПР</w:t>
            </w:r>
            <w:proofErr w:type="spellEnd"/>
          </w:p>
        </w:tc>
      </w:tr>
      <w:tr w:rsidR="008F6E53" w:rsidRPr="00F2782A" w:rsidTr="0066508B">
        <w:trPr>
          <w:trHeight w:val="394"/>
          <w:jc w:val="center"/>
        </w:trPr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782A">
              <w:rPr>
                <w:sz w:val="28"/>
                <w:szCs w:val="28"/>
              </w:rPr>
              <w:t>AgBr</w:t>
            </w:r>
            <w:proofErr w:type="spellEnd"/>
          </w:p>
        </w:tc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5,25</w:t>
            </w:r>
            <w:r>
              <w:rPr>
                <w:sz w:val="28"/>
                <w:szCs w:val="28"/>
              </w:rPr>
              <w:t xml:space="preserve"> ∙ 10</w:t>
            </w:r>
            <w:r w:rsidRPr="00F2782A">
              <w:rPr>
                <w:sz w:val="28"/>
                <w:szCs w:val="28"/>
                <w:vertAlign w:val="superscript"/>
              </w:rPr>
              <w:t>-13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12,28</w:t>
            </w:r>
          </w:p>
        </w:tc>
        <w:tc>
          <w:tcPr>
            <w:tcW w:w="1791" w:type="dxa"/>
            <w:tcBorders>
              <w:lef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2782A">
              <w:rPr>
                <w:sz w:val="28"/>
                <w:szCs w:val="28"/>
                <w:lang w:val="en-US"/>
              </w:rPr>
              <w:t>BaSO</w:t>
            </w:r>
            <w:r w:rsidRPr="00F2782A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482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07 ∙ 10</w:t>
            </w:r>
            <w:r w:rsidRPr="00F2782A"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2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9,97</w:t>
            </w:r>
          </w:p>
        </w:tc>
      </w:tr>
      <w:tr w:rsidR="008F6E53" w:rsidRPr="00F2782A" w:rsidTr="0066508B">
        <w:trPr>
          <w:trHeight w:val="380"/>
          <w:jc w:val="center"/>
        </w:trPr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782A">
              <w:rPr>
                <w:sz w:val="28"/>
                <w:szCs w:val="28"/>
                <w:lang w:val="en-US"/>
              </w:rPr>
              <w:t>AgCl</w:t>
            </w:r>
            <w:proofErr w:type="spellEnd"/>
          </w:p>
        </w:tc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78 ∙ 10</w:t>
            </w:r>
            <w:r w:rsidRPr="00F2782A"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9,75</w:t>
            </w:r>
          </w:p>
        </w:tc>
        <w:tc>
          <w:tcPr>
            <w:tcW w:w="1791" w:type="dxa"/>
            <w:tcBorders>
              <w:lef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2782A">
              <w:rPr>
                <w:sz w:val="28"/>
                <w:szCs w:val="28"/>
                <w:lang w:val="en-US"/>
              </w:rPr>
              <w:t>CaCO</w:t>
            </w:r>
            <w:r w:rsidRPr="00F2782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82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80 ∙ 10</w:t>
            </w:r>
            <w:r w:rsidRPr="00F2782A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12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8,42</w:t>
            </w:r>
          </w:p>
        </w:tc>
      </w:tr>
      <w:tr w:rsidR="008F6E53" w:rsidRPr="00F2782A" w:rsidTr="0066508B">
        <w:trPr>
          <w:trHeight w:val="394"/>
          <w:jc w:val="center"/>
        </w:trPr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782A">
              <w:rPr>
                <w:sz w:val="28"/>
                <w:szCs w:val="28"/>
                <w:lang w:val="en-US"/>
              </w:rPr>
              <w:t>AgI</w:t>
            </w:r>
            <w:proofErr w:type="spellEnd"/>
          </w:p>
        </w:tc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32 ∙ 10</w:t>
            </w:r>
            <w:r w:rsidRPr="00F2782A"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16,08</w:t>
            </w:r>
          </w:p>
        </w:tc>
        <w:tc>
          <w:tcPr>
            <w:tcW w:w="1791" w:type="dxa"/>
            <w:tcBorders>
              <w:lef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2782A">
              <w:rPr>
                <w:sz w:val="28"/>
                <w:szCs w:val="28"/>
                <w:lang w:val="en-US"/>
              </w:rPr>
              <w:t>CaSO</w:t>
            </w:r>
            <w:r w:rsidRPr="00F2782A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482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50 ∙ 10</w:t>
            </w:r>
            <w:r w:rsidRPr="00F2782A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2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</w:tr>
      <w:tr w:rsidR="008F6E53" w:rsidRPr="00F2782A" w:rsidTr="0066508B">
        <w:trPr>
          <w:trHeight w:val="394"/>
          <w:jc w:val="center"/>
        </w:trPr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782A">
              <w:rPr>
                <w:sz w:val="28"/>
                <w:szCs w:val="28"/>
                <w:lang w:val="en-US"/>
              </w:rPr>
              <w:t>AgSCN</w:t>
            </w:r>
            <w:proofErr w:type="spellEnd"/>
          </w:p>
        </w:tc>
        <w:tc>
          <w:tcPr>
            <w:tcW w:w="148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07 ∙ 10</w:t>
            </w:r>
            <w:r w:rsidRPr="00F2782A"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71" w:type="dxa"/>
            <w:tcBorders>
              <w:righ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11,97</w:t>
            </w:r>
          </w:p>
        </w:tc>
        <w:tc>
          <w:tcPr>
            <w:tcW w:w="1791" w:type="dxa"/>
            <w:tcBorders>
              <w:left w:val="double" w:sz="4" w:space="0" w:color="auto"/>
            </w:tcBorders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F2782A">
              <w:rPr>
                <w:sz w:val="28"/>
                <w:szCs w:val="28"/>
                <w:lang w:val="en-US"/>
              </w:rPr>
              <w:t>MgCO</w:t>
            </w:r>
            <w:r w:rsidRPr="00F2782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82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14 ∙ 10</w:t>
            </w:r>
            <w:r w:rsidRPr="00F2782A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21" w:type="dxa"/>
            <w:vAlign w:val="center"/>
          </w:tcPr>
          <w:p w:rsidR="008F6E53" w:rsidRPr="00F2782A" w:rsidRDefault="008F6E53" w:rsidP="006650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4,67</w:t>
            </w:r>
          </w:p>
        </w:tc>
      </w:tr>
    </w:tbl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Самым </w:t>
      </w:r>
      <w:proofErr w:type="spellStart"/>
      <w:r>
        <w:rPr>
          <w:sz w:val="32"/>
          <w:szCs w:val="32"/>
        </w:rPr>
        <w:t>труднорастворимым</w:t>
      </w:r>
      <w:proofErr w:type="spellEnd"/>
      <w:r>
        <w:rPr>
          <w:sz w:val="32"/>
          <w:szCs w:val="32"/>
        </w:rPr>
        <w:t xml:space="preserve"> соединением в табл. 5.4 являе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ся иодид серебра. В его насыщенном растворе ионов практически нет. В свою очередь сульфат кальция и карбонат магния облад</w:t>
      </w:r>
      <w:r>
        <w:rPr>
          <w:sz w:val="32"/>
          <w:szCs w:val="32"/>
        </w:rPr>
        <w:t>а</w:t>
      </w:r>
      <w:r>
        <w:rPr>
          <w:sz w:val="32"/>
          <w:szCs w:val="32"/>
        </w:rPr>
        <w:t>ют самым большим значением ПР. В насыщенных растворах этих солей после образования осадка остаётся относительно большое количество катионов и анионов.</w:t>
      </w:r>
    </w:p>
    <w:p w:rsidR="008F6E53" w:rsidRPr="00A1742F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32"/>
          <w:szCs w:val="32"/>
        </w:rPr>
      </w:pPr>
      <w:r w:rsidRPr="00A1742F">
        <w:rPr>
          <w:b/>
          <w:sz w:val="32"/>
          <w:szCs w:val="32"/>
        </w:rPr>
        <w:t xml:space="preserve">К </w:t>
      </w:r>
      <w:proofErr w:type="spellStart"/>
      <w:r w:rsidRPr="00A1742F">
        <w:rPr>
          <w:b/>
          <w:sz w:val="32"/>
          <w:szCs w:val="32"/>
        </w:rPr>
        <w:t>труднорастворимым</w:t>
      </w:r>
      <w:proofErr w:type="spellEnd"/>
      <w:r w:rsidRPr="00A1742F">
        <w:rPr>
          <w:b/>
          <w:sz w:val="32"/>
          <w:szCs w:val="32"/>
        </w:rPr>
        <w:t xml:space="preserve"> </w:t>
      </w:r>
      <w:r w:rsidRPr="00D538A7">
        <w:rPr>
          <w:b/>
          <w:color w:val="000000"/>
          <w:sz w:val="32"/>
          <w:szCs w:val="32"/>
        </w:rPr>
        <w:t>соединениям</w:t>
      </w:r>
      <w:r w:rsidRPr="00A1742F">
        <w:rPr>
          <w:b/>
          <w:sz w:val="32"/>
          <w:szCs w:val="32"/>
        </w:rPr>
        <w:t xml:space="preserve"> относят вещества </w:t>
      </w:r>
      <w:r>
        <w:rPr>
          <w:b/>
          <w:sz w:val="32"/>
          <w:szCs w:val="32"/>
        </w:rPr>
        <w:t xml:space="preserve"> </w:t>
      </w:r>
      <w:r w:rsidRPr="00A1742F">
        <w:rPr>
          <w:b/>
          <w:sz w:val="32"/>
          <w:szCs w:val="32"/>
        </w:rPr>
        <w:t>с ПР &lt; 10</w:t>
      </w:r>
      <w:r w:rsidRPr="00A1742F">
        <w:rPr>
          <w:b/>
          <w:sz w:val="32"/>
          <w:szCs w:val="32"/>
          <w:vertAlign w:val="superscript"/>
        </w:rPr>
        <w:t>-10</w:t>
      </w:r>
      <w:r w:rsidRPr="00A1742F">
        <w:rPr>
          <w:sz w:val="32"/>
          <w:szCs w:val="32"/>
        </w:rPr>
        <w:t>.</w:t>
      </w:r>
    </w:p>
    <w:p w:rsidR="008F6E53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32"/>
          <w:szCs w:val="32"/>
        </w:rPr>
      </w:pPr>
      <w:r w:rsidRPr="00287C34">
        <w:rPr>
          <w:b/>
          <w:sz w:val="32"/>
          <w:szCs w:val="32"/>
        </w:rPr>
        <w:t>Чем</w:t>
      </w:r>
      <w:r>
        <w:rPr>
          <w:sz w:val="32"/>
          <w:szCs w:val="32"/>
        </w:rPr>
        <w:t xml:space="preserve"> </w:t>
      </w:r>
      <w:r w:rsidRPr="00287C34">
        <w:rPr>
          <w:b/>
          <w:sz w:val="32"/>
          <w:szCs w:val="32"/>
        </w:rPr>
        <w:t>меньше значение ПР осадка, тем более чувствител</w:t>
      </w:r>
      <w:r w:rsidRPr="00287C34">
        <w:rPr>
          <w:b/>
          <w:sz w:val="32"/>
          <w:szCs w:val="32"/>
        </w:rPr>
        <w:t>ь</w:t>
      </w:r>
      <w:r w:rsidRPr="00287C34">
        <w:rPr>
          <w:b/>
          <w:sz w:val="32"/>
          <w:szCs w:val="32"/>
        </w:rPr>
        <w:t>ной будет реакция его образования</w:t>
      </w:r>
      <w:r>
        <w:rPr>
          <w:sz w:val="32"/>
          <w:szCs w:val="32"/>
        </w:rPr>
        <w:t>.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Требования к аналитическим реакциям в методе осаждения:</w:t>
      </w:r>
    </w:p>
    <w:p w:rsidR="008F6E53" w:rsidRPr="00D538A7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pacing w:val="-6"/>
          <w:sz w:val="32"/>
          <w:szCs w:val="32"/>
        </w:rPr>
      </w:pPr>
      <w:r w:rsidRPr="00D538A7">
        <w:rPr>
          <w:spacing w:val="-6"/>
          <w:sz w:val="32"/>
          <w:szCs w:val="32"/>
        </w:rPr>
        <w:t>практическая необратимость реакции, которая обеспечивае</w:t>
      </w:r>
      <w:r w:rsidRPr="00D538A7">
        <w:rPr>
          <w:spacing w:val="-6"/>
          <w:sz w:val="32"/>
          <w:szCs w:val="32"/>
        </w:rPr>
        <w:t>т</w:t>
      </w:r>
      <w:r w:rsidRPr="00D538A7">
        <w:rPr>
          <w:spacing w:val="-6"/>
          <w:sz w:val="32"/>
          <w:szCs w:val="32"/>
        </w:rPr>
        <w:t>ся малой растворимостью образующегося осадка (ПР &lt; 10</w:t>
      </w:r>
      <w:r w:rsidRPr="00D538A7">
        <w:rPr>
          <w:spacing w:val="-6"/>
          <w:sz w:val="32"/>
          <w:szCs w:val="32"/>
          <w:vertAlign w:val="superscript"/>
        </w:rPr>
        <w:t>-10</w:t>
      </w:r>
      <w:r w:rsidRPr="00D538A7">
        <w:rPr>
          <w:spacing w:val="-6"/>
          <w:sz w:val="32"/>
          <w:szCs w:val="32"/>
        </w:rPr>
        <w:t>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 w:rsidRPr="00D538A7">
        <w:rPr>
          <w:sz w:val="32"/>
          <w:szCs w:val="32"/>
        </w:rPr>
        <w:t xml:space="preserve">строгая </w:t>
      </w:r>
      <w:proofErr w:type="spellStart"/>
      <w:r w:rsidRPr="00D538A7">
        <w:rPr>
          <w:sz w:val="32"/>
          <w:szCs w:val="32"/>
        </w:rPr>
        <w:t>стехиометричность</w:t>
      </w:r>
      <w:proofErr w:type="spellEnd"/>
      <w:r>
        <w:rPr>
          <w:sz w:val="32"/>
          <w:szCs w:val="32"/>
        </w:rPr>
        <w:t>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достаточно высокая скорость,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отсутствие </w:t>
      </w:r>
      <w:proofErr w:type="spellStart"/>
      <w:r>
        <w:rPr>
          <w:sz w:val="32"/>
          <w:szCs w:val="32"/>
        </w:rPr>
        <w:t>соосаждения</w:t>
      </w:r>
      <w:proofErr w:type="spellEnd"/>
      <w:r>
        <w:rPr>
          <w:sz w:val="32"/>
          <w:szCs w:val="32"/>
        </w:rPr>
        <w:t xml:space="preserve"> других веществ,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наличие надёжного способа фиксации КТТ.</w:t>
      </w:r>
    </w:p>
    <w:p w:rsidR="008F6E53" w:rsidRDefault="008F6E53" w:rsidP="008F6E5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зависимости от применяемого реагента </w:t>
      </w:r>
      <w:proofErr w:type="spellStart"/>
      <w:r>
        <w:rPr>
          <w:sz w:val="32"/>
          <w:szCs w:val="32"/>
        </w:rPr>
        <w:t>осадительное</w:t>
      </w:r>
      <w:proofErr w:type="spellEnd"/>
      <w:r>
        <w:rPr>
          <w:sz w:val="32"/>
          <w:szCs w:val="32"/>
        </w:rPr>
        <w:t xml:space="preserve"> ти</w:t>
      </w:r>
      <w:r>
        <w:rPr>
          <w:sz w:val="32"/>
          <w:szCs w:val="32"/>
        </w:rPr>
        <w:t>т</w:t>
      </w:r>
      <w:r>
        <w:rPr>
          <w:sz w:val="32"/>
          <w:szCs w:val="32"/>
        </w:rPr>
        <w:t>рование подразделяют на: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аргентометрию</w:t>
      </w:r>
      <w:proofErr w:type="spellEnd"/>
      <w:r>
        <w:rPr>
          <w:sz w:val="32"/>
          <w:szCs w:val="32"/>
        </w:rPr>
        <w:t xml:space="preserve"> (реагент AgNO</w:t>
      </w:r>
      <w:r w:rsidRPr="00AB4BCA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тиоцианатометрию</w:t>
      </w:r>
      <w:proofErr w:type="spellEnd"/>
      <w:r>
        <w:rPr>
          <w:sz w:val="32"/>
          <w:szCs w:val="32"/>
        </w:rPr>
        <w:t xml:space="preserve"> (реагент </w:t>
      </w:r>
      <w:r w:rsidRPr="00AB4BCA">
        <w:rPr>
          <w:sz w:val="32"/>
          <w:szCs w:val="32"/>
        </w:rPr>
        <w:t xml:space="preserve">KSCN </w:t>
      </w:r>
      <w:r>
        <w:rPr>
          <w:sz w:val="32"/>
          <w:szCs w:val="32"/>
        </w:rPr>
        <w:t xml:space="preserve">или </w:t>
      </w:r>
      <w:r w:rsidRPr="00AB4BCA">
        <w:rPr>
          <w:sz w:val="32"/>
          <w:szCs w:val="32"/>
        </w:rPr>
        <w:t>NH</w:t>
      </w:r>
      <w:r w:rsidRPr="00AB4BCA">
        <w:rPr>
          <w:sz w:val="32"/>
          <w:szCs w:val="32"/>
          <w:vertAlign w:val="subscript"/>
        </w:rPr>
        <w:t>4</w:t>
      </w:r>
      <w:r w:rsidRPr="00AB4BCA">
        <w:rPr>
          <w:sz w:val="32"/>
          <w:szCs w:val="32"/>
        </w:rPr>
        <w:t>SCN</w:t>
      </w:r>
      <w:r>
        <w:rPr>
          <w:sz w:val="32"/>
          <w:szCs w:val="32"/>
        </w:rPr>
        <w:t>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сульфатометрию</w:t>
      </w:r>
      <w:proofErr w:type="spellEnd"/>
      <w:r>
        <w:rPr>
          <w:sz w:val="32"/>
          <w:szCs w:val="32"/>
        </w:rPr>
        <w:t xml:space="preserve"> (реагент</w:t>
      </w:r>
      <w:r>
        <w:rPr>
          <w:sz w:val="32"/>
          <w:szCs w:val="32"/>
          <w:lang w:val="en-US"/>
        </w:rPr>
        <w:t xml:space="preserve"> H</w:t>
      </w:r>
      <w:r w:rsidRPr="00AB4BCA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SO</w:t>
      </w:r>
      <w:r w:rsidRPr="00AB4BCA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</w:rPr>
        <w:t>),</w:t>
      </w:r>
    </w:p>
    <w:p w:rsidR="008F6E53" w:rsidRPr="00AB4BCA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бариметрию</w:t>
      </w:r>
      <w:proofErr w:type="spellEnd"/>
      <w:r>
        <w:rPr>
          <w:sz w:val="32"/>
          <w:szCs w:val="32"/>
        </w:rPr>
        <w:t xml:space="preserve"> (реагент</w:t>
      </w:r>
      <w:r>
        <w:rPr>
          <w:sz w:val="32"/>
          <w:szCs w:val="32"/>
          <w:lang w:val="en-US"/>
        </w:rPr>
        <w:t xml:space="preserve"> BaCl</w:t>
      </w:r>
      <w:r w:rsidRPr="00AB4BCA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</w:rPr>
        <w:t>).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</w:t>
      </w:r>
      <w:proofErr w:type="spellStart"/>
      <w:r>
        <w:rPr>
          <w:sz w:val="32"/>
          <w:szCs w:val="32"/>
        </w:rPr>
        <w:t>осадительное</w:t>
      </w:r>
      <w:proofErr w:type="spellEnd"/>
      <w:r>
        <w:rPr>
          <w:sz w:val="32"/>
          <w:szCs w:val="32"/>
        </w:rPr>
        <w:t xml:space="preserve"> титрование имеет огран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ченное применение в связи с появлением более простых, надё</w:t>
      </w:r>
      <w:r>
        <w:rPr>
          <w:sz w:val="32"/>
          <w:szCs w:val="32"/>
        </w:rPr>
        <w:t>ж</w:t>
      </w:r>
      <w:r>
        <w:rPr>
          <w:sz w:val="32"/>
          <w:szCs w:val="32"/>
        </w:rPr>
        <w:t>ных и универсальных методов анализа – прежде всего, компле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сонометрии. Однако </w:t>
      </w:r>
      <w:proofErr w:type="spellStart"/>
      <w:r>
        <w:rPr>
          <w:sz w:val="32"/>
          <w:szCs w:val="32"/>
        </w:rPr>
        <w:t>аргентометрическое</w:t>
      </w:r>
      <w:proofErr w:type="spellEnd"/>
      <w:r>
        <w:rPr>
          <w:sz w:val="32"/>
          <w:szCs w:val="32"/>
        </w:rPr>
        <w:t xml:space="preserve"> определение галогенид анионов (</w:t>
      </w:r>
      <w:r>
        <w:rPr>
          <w:sz w:val="32"/>
          <w:szCs w:val="32"/>
          <w:lang w:val="en-US"/>
        </w:rPr>
        <w:t>Br</w:t>
      </w:r>
      <w:r w:rsidRPr="00AB4BCA">
        <w:rPr>
          <w:sz w:val="32"/>
          <w:szCs w:val="32"/>
          <w:vertAlign w:val="superscript"/>
        </w:rPr>
        <w:t xml:space="preserve"> ‒</w:t>
      </w:r>
      <w:r w:rsidRPr="00AB4BCA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  <w:lang w:val="en-US"/>
        </w:rPr>
        <w:t>Cl</w:t>
      </w:r>
      <w:proofErr w:type="spellEnd"/>
      <w:r w:rsidRPr="00AB4BCA">
        <w:rPr>
          <w:sz w:val="32"/>
          <w:szCs w:val="32"/>
          <w:vertAlign w:val="superscript"/>
        </w:rPr>
        <w:t xml:space="preserve"> ‒</w:t>
      </w:r>
      <w:r w:rsidRPr="00AB4BCA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I</w:t>
      </w:r>
      <w:r w:rsidRPr="00AB4BCA">
        <w:rPr>
          <w:sz w:val="32"/>
          <w:szCs w:val="32"/>
          <w:vertAlign w:val="superscript"/>
        </w:rPr>
        <w:t xml:space="preserve"> ‒</w:t>
      </w:r>
      <w:r>
        <w:rPr>
          <w:sz w:val="32"/>
          <w:szCs w:val="32"/>
        </w:rPr>
        <w:t>) используется достаточно широко.</w:t>
      </w:r>
    </w:p>
    <w:p w:rsidR="008F6E53" w:rsidRP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</w:p>
    <w:p w:rsidR="008F6E53" w:rsidRPr="00D62B62" w:rsidRDefault="008F6E53" w:rsidP="008F6E53">
      <w:pPr>
        <w:pStyle w:val="2"/>
        <w:rPr>
          <w:sz w:val="32"/>
          <w:szCs w:val="32"/>
        </w:rPr>
      </w:pPr>
      <w:r>
        <w:t>§ 5.</w:t>
      </w:r>
      <w:r w:rsidRPr="002A47BE">
        <w:t>7</w:t>
      </w:r>
      <w:r>
        <w:t xml:space="preserve"> </w:t>
      </w:r>
      <w:r w:rsidRPr="002A47BE">
        <w:t>Окислительно-восстановительное титрование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2A47BE">
        <w:rPr>
          <w:b/>
          <w:sz w:val="32"/>
          <w:szCs w:val="32"/>
        </w:rPr>
        <w:t>Сущность окислительно-восстановительного титров</w:t>
      </w:r>
      <w:r w:rsidRPr="002A47BE">
        <w:rPr>
          <w:b/>
          <w:sz w:val="32"/>
          <w:szCs w:val="32"/>
        </w:rPr>
        <w:t>а</w:t>
      </w:r>
      <w:r w:rsidRPr="002A47BE">
        <w:rPr>
          <w:b/>
          <w:sz w:val="32"/>
          <w:szCs w:val="32"/>
        </w:rPr>
        <w:t>ния</w:t>
      </w:r>
      <w:r>
        <w:rPr>
          <w:sz w:val="32"/>
          <w:szCs w:val="32"/>
        </w:rPr>
        <w:t xml:space="preserve"> заключается в проведении реакций окисления или восст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новления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под действием реагента.</w:t>
      </w:r>
    </w:p>
    <w:p w:rsidR="008F6E53" w:rsidRDefault="008F6E53" w:rsidP="008F6E5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Важным типом химических взаимодействий является оки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лительно-восстановительное. Главной его особенностью является  обмен электронами между частицами реагентов.</w:t>
      </w:r>
    </w:p>
    <w:p w:rsidR="008F6E53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F97F6D">
        <w:rPr>
          <w:b/>
          <w:sz w:val="32"/>
          <w:szCs w:val="32"/>
        </w:rPr>
        <w:t>Окислительно-восстановительными</w:t>
      </w:r>
      <w:r>
        <w:rPr>
          <w:sz w:val="32"/>
          <w:szCs w:val="32"/>
        </w:rPr>
        <w:t xml:space="preserve"> называются реакции, протекающие с изменением степени окисления атомов в мол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кулах и ионах.</w:t>
      </w:r>
    </w:p>
    <w:p w:rsidR="008F6E53" w:rsidRPr="00EA5118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2A47BE">
        <w:rPr>
          <w:b/>
          <w:sz w:val="32"/>
          <w:szCs w:val="32"/>
        </w:rPr>
        <w:t>Степень окисления</w:t>
      </w:r>
      <w:r>
        <w:rPr>
          <w:sz w:val="32"/>
          <w:szCs w:val="32"/>
        </w:rPr>
        <w:t xml:space="preserve"> – это условный заряд атома в молекуле или ионе, показывающий количество отданных или принятых им электронов при образовании ионных связей.</w:t>
      </w:r>
    </w:p>
    <w:p w:rsidR="008F6E53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F97F6D">
        <w:rPr>
          <w:b/>
          <w:sz w:val="32"/>
          <w:szCs w:val="32"/>
        </w:rPr>
        <w:t>Окисление</w:t>
      </w:r>
      <w:r>
        <w:rPr>
          <w:sz w:val="32"/>
          <w:szCs w:val="32"/>
        </w:rPr>
        <w:t xml:space="preserve"> – процесс отдачи электронов атомом </w:t>
      </w:r>
      <w:r w:rsidRPr="00F97F6D">
        <w:rPr>
          <w:b/>
          <w:sz w:val="32"/>
          <w:szCs w:val="32"/>
        </w:rPr>
        <w:t>восстанов</w:t>
      </w:r>
      <w:r w:rsidRPr="00F97F6D">
        <w:rPr>
          <w:b/>
          <w:sz w:val="32"/>
          <w:szCs w:val="32"/>
        </w:rPr>
        <w:t>и</w:t>
      </w:r>
      <w:r w:rsidRPr="00F97F6D">
        <w:rPr>
          <w:b/>
          <w:sz w:val="32"/>
          <w:szCs w:val="32"/>
        </w:rPr>
        <w:t>теля</w:t>
      </w:r>
      <w:r>
        <w:rPr>
          <w:sz w:val="32"/>
          <w:szCs w:val="32"/>
        </w:rPr>
        <w:t>.</w:t>
      </w:r>
    </w:p>
    <w:p w:rsidR="008F6E53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F97F6D">
        <w:rPr>
          <w:b/>
          <w:sz w:val="32"/>
          <w:szCs w:val="32"/>
        </w:rPr>
        <w:t>Восстановление</w:t>
      </w:r>
      <w:r>
        <w:rPr>
          <w:sz w:val="32"/>
          <w:szCs w:val="32"/>
        </w:rPr>
        <w:t xml:space="preserve"> – процесс принятия электронов атомом </w:t>
      </w:r>
      <w:r w:rsidRPr="00F97F6D">
        <w:rPr>
          <w:b/>
          <w:sz w:val="32"/>
          <w:szCs w:val="32"/>
        </w:rPr>
        <w:t>окислителя</w:t>
      </w:r>
      <w:r>
        <w:rPr>
          <w:sz w:val="32"/>
          <w:szCs w:val="32"/>
        </w:rPr>
        <w:t>.</w:t>
      </w:r>
    </w:p>
    <w:p w:rsidR="008F6E53" w:rsidRDefault="008F6E53" w:rsidP="008F6E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32350" cy="567945"/>
            <wp:effectExtent l="19050" t="0" r="635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37" cy="56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53" w:rsidRDefault="008F6E53" w:rsidP="008F6E5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Окислительно-восстановительные реакции также как и ио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ные взаимодействия могут быть обратимыми и необратимыми. Степень необратимости таких взаимодействий определяе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ся:</w:t>
      </w:r>
    </w:p>
    <w:p w:rsidR="008F6E53" w:rsidRPr="00CC27CF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CC27CF">
        <w:rPr>
          <w:b/>
          <w:sz w:val="32"/>
          <w:szCs w:val="32"/>
        </w:rPr>
        <w:lastRenderedPageBreak/>
        <w:t>природой реагентов</w:t>
      </w:r>
      <w:r w:rsidRPr="00CC27CF">
        <w:rPr>
          <w:sz w:val="32"/>
          <w:szCs w:val="32"/>
        </w:rPr>
        <w:t xml:space="preserve"> – чем ярче выражены у них свойства окислителя и восстановителя, тем более необратимой будет реакция, </w:t>
      </w:r>
    </w:p>
    <w:p w:rsidR="008F6E53" w:rsidRPr="00CC27CF" w:rsidRDefault="008F6E53" w:rsidP="008F6E53">
      <w:pPr>
        <w:pStyle w:val="a4"/>
        <w:numPr>
          <w:ilvl w:val="0"/>
          <w:numId w:val="3"/>
        </w:numPr>
        <w:spacing w:before="120"/>
        <w:ind w:left="426"/>
        <w:jc w:val="both"/>
        <w:rPr>
          <w:sz w:val="32"/>
          <w:szCs w:val="32"/>
        </w:rPr>
      </w:pPr>
      <w:r w:rsidRPr="00CC27CF">
        <w:rPr>
          <w:b/>
          <w:sz w:val="32"/>
          <w:szCs w:val="32"/>
        </w:rPr>
        <w:t>условиями проведения реакции</w:t>
      </w:r>
      <w:r w:rsidRPr="00CC27CF">
        <w:rPr>
          <w:sz w:val="32"/>
          <w:szCs w:val="32"/>
        </w:rPr>
        <w:t xml:space="preserve"> – концентрацией веществ и температурой окружающей среды</w:t>
      </w:r>
      <w:r>
        <w:rPr>
          <w:sz w:val="32"/>
          <w:szCs w:val="32"/>
        </w:rPr>
        <w:t>.</w:t>
      </w:r>
    </w:p>
    <w:p w:rsidR="008F6E53" w:rsidRDefault="008F6E53" w:rsidP="008F6E5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Составление уравнений окислительно-восстановительных реа</w:t>
      </w:r>
      <w:r>
        <w:rPr>
          <w:sz w:val="32"/>
          <w:szCs w:val="32"/>
        </w:rPr>
        <w:t>к</w:t>
      </w:r>
      <w:r>
        <w:rPr>
          <w:sz w:val="32"/>
          <w:szCs w:val="32"/>
        </w:rPr>
        <w:t>ций основано на равенстве количества отданных и принятых при обмене электронов.</w:t>
      </w:r>
    </w:p>
    <w:p w:rsidR="008F6E53" w:rsidRPr="00CC27CF" w:rsidRDefault="008F6E53" w:rsidP="008F6E53">
      <w:pPr>
        <w:jc w:val="center"/>
        <w:rPr>
          <w:b/>
          <w:sz w:val="32"/>
          <w:szCs w:val="32"/>
        </w:rPr>
      </w:pPr>
      <w:r w:rsidRPr="00CC27CF">
        <w:rPr>
          <w:b/>
          <w:sz w:val="32"/>
          <w:szCs w:val="32"/>
        </w:rPr>
        <w:t>Последовательность действий при составлении уравнений методом электронного баланса</w:t>
      </w:r>
    </w:p>
    <w:p w:rsidR="008F6E53" w:rsidRDefault="008F6E53" w:rsidP="008F6E53">
      <w:pPr>
        <w:spacing w:before="100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Pr="002A47BE">
        <w:rPr>
          <w:sz w:val="32"/>
          <w:szCs w:val="32"/>
        </w:rPr>
        <w:t>Составить</w:t>
      </w:r>
      <w:r>
        <w:rPr>
          <w:color w:val="000000"/>
          <w:sz w:val="32"/>
          <w:szCs w:val="32"/>
        </w:rPr>
        <w:t xml:space="preserve"> схему реакции и расставить степени окисления атомов в молекулах исходных веществ и продуктах реакции. В</w:t>
      </w:r>
      <w:r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>делить атомы, меняющие степени окисления:</w:t>
      </w:r>
    </w:p>
    <w:p w:rsidR="008F6E53" w:rsidRDefault="008F6E53" w:rsidP="008F6E53">
      <w:pPr>
        <w:jc w:val="center"/>
        <w:rPr>
          <w:sz w:val="32"/>
          <w:szCs w:val="32"/>
        </w:rPr>
      </w:pPr>
      <w:r w:rsidRPr="009702C6">
        <w:rPr>
          <w:noProof/>
          <w:sz w:val="32"/>
          <w:szCs w:val="32"/>
        </w:rPr>
        <w:drawing>
          <wp:inline distT="0" distB="0" distL="0" distR="0">
            <wp:extent cx="2444750" cy="477024"/>
            <wp:effectExtent l="19050" t="0" r="0" b="0"/>
            <wp:docPr id="22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93" cy="4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53" w:rsidRPr="008F6E53" w:rsidRDefault="008F6E53" w:rsidP="008F6E53">
      <w:pPr>
        <w:spacing w:before="100"/>
        <w:ind w:firstLine="709"/>
        <w:jc w:val="both"/>
        <w:rPr>
          <w:color w:val="000000"/>
          <w:spacing w:val="-6"/>
          <w:sz w:val="32"/>
          <w:szCs w:val="32"/>
        </w:rPr>
      </w:pPr>
      <w:r w:rsidRPr="008F6E53">
        <w:rPr>
          <w:color w:val="000000"/>
          <w:spacing w:val="-6"/>
          <w:sz w:val="32"/>
          <w:szCs w:val="32"/>
        </w:rPr>
        <w:t xml:space="preserve">2. Для </w:t>
      </w:r>
      <w:r w:rsidRPr="008F6E53">
        <w:rPr>
          <w:spacing w:val="-6"/>
          <w:sz w:val="32"/>
          <w:szCs w:val="32"/>
        </w:rPr>
        <w:t>каждого</w:t>
      </w:r>
      <w:r w:rsidRPr="008F6E53">
        <w:rPr>
          <w:color w:val="000000"/>
          <w:spacing w:val="-6"/>
          <w:sz w:val="32"/>
          <w:szCs w:val="32"/>
        </w:rPr>
        <w:t xml:space="preserve"> такого элемента составить </w:t>
      </w:r>
      <w:proofErr w:type="spellStart"/>
      <w:r w:rsidRPr="008F6E53">
        <w:rPr>
          <w:color w:val="000000"/>
          <w:spacing w:val="-6"/>
          <w:sz w:val="32"/>
          <w:szCs w:val="32"/>
        </w:rPr>
        <w:t>полуреакции</w:t>
      </w:r>
      <w:proofErr w:type="spellEnd"/>
      <w:r w:rsidRPr="008F6E53">
        <w:rPr>
          <w:color w:val="000000"/>
          <w:spacing w:val="-6"/>
          <w:sz w:val="32"/>
          <w:szCs w:val="32"/>
        </w:rPr>
        <w:t xml:space="preserve"> оки</w:t>
      </w:r>
      <w:r w:rsidRPr="008F6E53">
        <w:rPr>
          <w:color w:val="000000"/>
          <w:spacing w:val="-6"/>
          <w:sz w:val="32"/>
          <w:szCs w:val="32"/>
        </w:rPr>
        <w:t>с</w:t>
      </w:r>
      <w:r w:rsidRPr="008F6E53">
        <w:rPr>
          <w:color w:val="000000"/>
          <w:spacing w:val="-6"/>
          <w:sz w:val="32"/>
          <w:szCs w:val="32"/>
        </w:rPr>
        <w:t>ления и восстановления и определить добавочные множит</w:t>
      </w:r>
      <w:r w:rsidRPr="008F6E53">
        <w:rPr>
          <w:color w:val="000000"/>
          <w:spacing w:val="-6"/>
          <w:sz w:val="32"/>
          <w:szCs w:val="32"/>
        </w:rPr>
        <w:t>е</w:t>
      </w:r>
      <w:r w:rsidRPr="008F6E53">
        <w:rPr>
          <w:color w:val="000000"/>
          <w:spacing w:val="-6"/>
          <w:sz w:val="32"/>
          <w:szCs w:val="32"/>
        </w:rPr>
        <w:t>ли для уравнивания количества отданных и принятых электр</w:t>
      </w:r>
      <w:r w:rsidRPr="008F6E53">
        <w:rPr>
          <w:color w:val="000000"/>
          <w:spacing w:val="-6"/>
          <w:sz w:val="32"/>
          <w:szCs w:val="32"/>
        </w:rPr>
        <w:t>о</w:t>
      </w:r>
      <w:r w:rsidRPr="008F6E53">
        <w:rPr>
          <w:color w:val="000000"/>
          <w:spacing w:val="-6"/>
          <w:sz w:val="32"/>
          <w:szCs w:val="32"/>
        </w:rPr>
        <w:t>нов: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956"/>
        <w:gridCol w:w="617"/>
        <w:gridCol w:w="564"/>
        <w:gridCol w:w="2391"/>
      </w:tblGrid>
      <w:tr w:rsidR="008F6E53" w:rsidRPr="00861D9E" w:rsidTr="0066508B">
        <w:trPr>
          <w:trHeight w:val="565"/>
          <w:jc w:val="center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jc w:val="right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восстановитель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:rsidR="008F6E53" w:rsidRPr="00861D9E" w:rsidRDefault="008F6E53" w:rsidP="0066508B">
            <w:pPr>
              <w:jc w:val="center"/>
              <w:rPr>
                <w:color w:val="000000"/>
                <w:sz w:val="32"/>
                <w:szCs w:val="32"/>
              </w:rPr>
            </w:pPr>
            <w:r w:rsidRPr="00861D9E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081617" cy="336022"/>
                  <wp:effectExtent l="19050" t="0" r="4233" b="0"/>
                  <wp:docPr id="227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110" cy="337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dxa"/>
            <w:vMerge w:val="restart"/>
            <w:tcBorders>
              <w:top w:val="nil"/>
              <w:bottom w:val="nil"/>
            </w:tcBorders>
            <w:vAlign w:val="center"/>
          </w:tcPr>
          <w:p w:rsidR="008F6E53" w:rsidRPr="00861D9E" w:rsidRDefault="008F6E53" w:rsidP="0066508B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861D9E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564" w:type="dxa"/>
            <w:tcBorders>
              <w:top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∙ 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окисление</w:t>
            </w:r>
          </w:p>
        </w:tc>
      </w:tr>
      <w:tr w:rsidR="008F6E53" w:rsidRPr="00861D9E" w:rsidTr="0066508B">
        <w:trPr>
          <w:trHeight w:val="685"/>
          <w:jc w:val="center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jc w:val="right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окислитель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:rsidR="008F6E53" w:rsidRPr="00861D9E" w:rsidRDefault="008F6E53" w:rsidP="0066508B">
            <w:pPr>
              <w:jc w:val="center"/>
              <w:rPr>
                <w:color w:val="000000"/>
                <w:sz w:val="32"/>
                <w:szCs w:val="32"/>
              </w:rPr>
            </w:pPr>
            <w:r w:rsidRPr="00861D9E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070356" cy="304800"/>
                  <wp:effectExtent l="19050" t="0" r="0" b="0"/>
                  <wp:docPr id="1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22" cy="30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dxa"/>
            <w:vMerge/>
            <w:tcBorders>
              <w:bottom w:val="nil"/>
            </w:tcBorders>
          </w:tcPr>
          <w:p w:rsidR="008F6E53" w:rsidRPr="00861D9E" w:rsidRDefault="008F6E53" w:rsidP="0066508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∙ 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53" w:rsidRPr="00861D9E" w:rsidRDefault="008F6E53" w:rsidP="0066508B">
            <w:pPr>
              <w:spacing w:before="200"/>
              <w:rPr>
                <w:color w:val="000000"/>
                <w:sz w:val="32"/>
                <w:szCs w:val="32"/>
              </w:rPr>
            </w:pPr>
            <w:r w:rsidRPr="00861D9E">
              <w:rPr>
                <w:color w:val="000000"/>
                <w:sz w:val="32"/>
                <w:szCs w:val="32"/>
              </w:rPr>
              <w:t>восстановление</w:t>
            </w:r>
          </w:p>
        </w:tc>
      </w:tr>
    </w:tbl>
    <w:p w:rsidR="008F6E53" w:rsidRDefault="008F6E53" w:rsidP="008F6E53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Pr="002A47BE">
        <w:rPr>
          <w:sz w:val="32"/>
          <w:szCs w:val="32"/>
        </w:rPr>
        <w:t>Учитывая</w:t>
      </w:r>
      <w:r>
        <w:rPr>
          <w:color w:val="000000"/>
          <w:sz w:val="32"/>
          <w:szCs w:val="32"/>
        </w:rPr>
        <w:t xml:space="preserve"> индексы в молекулах веществ расставить пол</w:t>
      </w:r>
      <w:r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ченные коэффициенты-множители в уравнении реакции. Ура</w:t>
      </w:r>
      <w:r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нять количество атомов, не принимающих участия в процессах оки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ления и восстановления.</w:t>
      </w:r>
    </w:p>
    <w:p w:rsidR="008F6E53" w:rsidRPr="00C10159" w:rsidRDefault="008F6E53" w:rsidP="008F6E53">
      <w:pPr>
        <w:jc w:val="center"/>
        <w:rPr>
          <w:sz w:val="32"/>
          <w:szCs w:val="32"/>
        </w:rPr>
      </w:pPr>
      <w:r w:rsidRPr="009702C6">
        <w:rPr>
          <w:noProof/>
          <w:sz w:val="32"/>
          <w:szCs w:val="32"/>
        </w:rPr>
        <w:drawing>
          <wp:inline distT="0" distB="0" distL="0" distR="0">
            <wp:extent cx="2758017" cy="224187"/>
            <wp:effectExtent l="19050" t="0" r="4233" b="0"/>
            <wp:docPr id="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46" cy="22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53" w:rsidRDefault="008F6E53" w:rsidP="008F6E53">
      <w:pPr>
        <w:widowControl/>
        <w:autoSpaceDE/>
        <w:autoSpaceDN/>
        <w:adjustRightInd/>
        <w:spacing w:before="2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Окислительно-восстановительные взаимодействия чрезв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чайно разнообразны. Их использование в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огранич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вается требованиями: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практическая необратимость, которая определяется прир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дой взаимодействующих веществ и условиями определения (ко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центрации реагентов, </w:t>
      </w:r>
      <w:proofErr w:type="spellStart"/>
      <w:r>
        <w:rPr>
          <w:sz w:val="32"/>
          <w:szCs w:val="32"/>
        </w:rPr>
        <w:t>рН</w:t>
      </w:r>
      <w:proofErr w:type="spellEnd"/>
      <w:r>
        <w:rPr>
          <w:sz w:val="32"/>
          <w:szCs w:val="32"/>
        </w:rPr>
        <w:t>, температура и т.д.),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стехиометричность</w:t>
      </w:r>
      <w:proofErr w:type="spellEnd"/>
      <w:r>
        <w:rPr>
          <w:sz w:val="32"/>
          <w:szCs w:val="32"/>
        </w:rPr>
        <w:t>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достаточная скорость реакции,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надёжный способ фиксации КТТ.</w:t>
      </w:r>
    </w:p>
    <w:p w:rsidR="008F6E53" w:rsidRDefault="008F6E53" w:rsidP="008F6E5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зависимости от применяемого реагента окислительно-восстановительное титрование подразделяют на: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перманганатометрию</w:t>
      </w:r>
      <w:proofErr w:type="spellEnd"/>
      <w:r>
        <w:rPr>
          <w:sz w:val="32"/>
          <w:szCs w:val="32"/>
        </w:rPr>
        <w:t xml:space="preserve"> (реагент </w:t>
      </w:r>
      <w:r>
        <w:rPr>
          <w:sz w:val="32"/>
          <w:szCs w:val="32"/>
          <w:lang w:val="en-US"/>
        </w:rPr>
        <w:t>KMnO</w:t>
      </w:r>
      <w:r w:rsidRPr="00F316A7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</w:rPr>
        <w:t>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 w:rsidRPr="00F316A7">
        <w:rPr>
          <w:sz w:val="32"/>
          <w:szCs w:val="32"/>
        </w:rPr>
        <w:t>иодометрию</w:t>
      </w:r>
      <w:proofErr w:type="spellEnd"/>
      <w:r>
        <w:rPr>
          <w:sz w:val="32"/>
          <w:szCs w:val="32"/>
        </w:rPr>
        <w:t xml:space="preserve"> (реагент </w:t>
      </w:r>
      <w:r>
        <w:rPr>
          <w:sz w:val="32"/>
          <w:szCs w:val="32"/>
          <w:lang w:val="en-US"/>
        </w:rPr>
        <w:t>I</w:t>
      </w:r>
      <w:r w:rsidRPr="00F316A7">
        <w:rPr>
          <w:sz w:val="32"/>
          <w:szCs w:val="32"/>
          <w:vertAlign w:val="subscript"/>
        </w:rPr>
        <w:t>2</w:t>
      </w:r>
      <w:r w:rsidRPr="00AB4B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или </w:t>
      </w:r>
      <w:r>
        <w:rPr>
          <w:sz w:val="32"/>
          <w:szCs w:val="32"/>
          <w:lang w:val="en-US"/>
        </w:rPr>
        <w:t>KI</w:t>
      </w:r>
      <w:r>
        <w:rPr>
          <w:sz w:val="32"/>
          <w:szCs w:val="32"/>
        </w:rPr>
        <w:t>),</w:t>
      </w:r>
    </w:p>
    <w:p w:rsidR="008F6E53" w:rsidRDefault="008F6E53" w:rsidP="008F6E53">
      <w:pPr>
        <w:pStyle w:val="a4"/>
        <w:numPr>
          <w:ilvl w:val="0"/>
          <w:numId w:val="2"/>
        </w:numPr>
        <w:spacing w:before="100"/>
        <w:ind w:left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дихроматометрию</w:t>
      </w:r>
      <w:proofErr w:type="spellEnd"/>
      <w:r>
        <w:rPr>
          <w:sz w:val="32"/>
          <w:szCs w:val="32"/>
        </w:rPr>
        <w:t xml:space="preserve"> (реагент</w:t>
      </w:r>
      <w:r w:rsidRPr="00F316A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</w:t>
      </w:r>
      <w:r w:rsidRPr="00F316A7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Cr</w:t>
      </w:r>
      <w:r w:rsidRPr="00F316A7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  <w:r w:rsidRPr="00F316A7">
        <w:rPr>
          <w:sz w:val="32"/>
          <w:szCs w:val="32"/>
          <w:vertAlign w:val="subscript"/>
          <w:lang w:val="en-US"/>
        </w:rPr>
        <w:t>7</w:t>
      </w:r>
      <w:r>
        <w:rPr>
          <w:sz w:val="32"/>
          <w:szCs w:val="32"/>
        </w:rPr>
        <w:t>),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др..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Наиболее часто на практике используют </w:t>
      </w:r>
      <w:proofErr w:type="spellStart"/>
      <w:r>
        <w:rPr>
          <w:sz w:val="32"/>
          <w:szCs w:val="32"/>
        </w:rPr>
        <w:t>перманганатоме</w:t>
      </w:r>
      <w:r>
        <w:rPr>
          <w:sz w:val="32"/>
          <w:szCs w:val="32"/>
        </w:rPr>
        <w:t>т</w:t>
      </w:r>
      <w:r>
        <w:rPr>
          <w:sz w:val="32"/>
          <w:szCs w:val="32"/>
        </w:rPr>
        <w:t>рию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иодометрию</w:t>
      </w:r>
      <w:proofErr w:type="spellEnd"/>
      <w:r>
        <w:rPr>
          <w:sz w:val="32"/>
          <w:szCs w:val="32"/>
        </w:rPr>
        <w:t>.</w:t>
      </w:r>
    </w:p>
    <w:p w:rsidR="008F6E53" w:rsidRDefault="008F6E53" w:rsidP="008F6E53">
      <w:pPr>
        <w:pStyle w:val="3"/>
      </w:pPr>
      <w:r>
        <w:t xml:space="preserve">5.7.1 </w:t>
      </w:r>
      <w:proofErr w:type="spellStart"/>
      <w:r>
        <w:t>Перманганатометрия</w:t>
      </w:r>
      <w:proofErr w:type="spellEnd"/>
    </w:p>
    <w:p w:rsidR="008F6E53" w:rsidRDefault="008F6E53" w:rsidP="008F6E53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37DC9">
        <w:rPr>
          <w:b/>
          <w:color w:val="000000"/>
          <w:sz w:val="32"/>
          <w:szCs w:val="32"/>
        </w:rPr>
        <w:t>Сущность метода</w:t>
      </w:r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перманганатометрическое</w:t>
      </w:r>
      <w:proofErr w:type="spellEnd"/>
      <w:r>
        <w:rPr>
          <w:color w:val="000000"/>
          <w:sz w:val="32"/>
          <w:szCs w:val="32"/>
        </w:rPr>
        <w:t xml:space="preserve"> титрование </w:t>
      </w:r>
      <w:r w:rsidRPr="00F12DAB">
        <w:rPr>
          <w:sz w:val="32"/>
          <w:szCs w:val="32"/>
        </w:rPr>
        <w:t>основан</w:t>
      </w:r>
      <w:r>
        <w:rPr>
          <w:sz w:val="32"/>
          <w:szCs w:val="32"/>
        </w:rPr>
        <w:t>о</w:t>
      </w:r>
      <w:r w:rsidRPr="00F12DAB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окислительных свойствах </w:t>
      </w:r>
      <w:proofErr w:type="spellStart"/>
      <w:r>
        <w:rPr>
          <w:sz w:val="32"/>
          <w:szCs w:val="32"/>
        </w:rPr>
        <w:t>перманганат-ионов</w:t>
      </w:r>
      <w:proofErr w:type="spellEnd"/>
      <w:r>
        <w:rPr>
          <w:sz w:val="32"/>
          <w:szCs w:val="32"/>
        </w:rPr>
        <w:t>.</w:t>
      </w:r>
    </w:p>
    <w:p w:rsidR="008F6E53" w:rsidRDefault="008F6E53" w:rsidP="008F6E53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Определяемые</w:t>
      </w:r>
      <w:r>
        <w:rPr>
          <w:color w:val="000000"/>
          <w:sz w:val="32"/>
          <w:szCs w:val="32"/>
        </w:rPr>
        <w:t xml:space="preserve"> </w:t>
      </w:r>
      <w:r w:rsidRPr="00292AC5">
        <w:rPr>
          <w:b/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>: соединения с восстановительной активностью (</w:t>
      </w:r>
      <w:r w:rsidRPr="00FB4D71">
        <w:rPr>
          <w:color w:val="000000"/>
          <w:sz w:val="32"/>
          <w:szCs w:val="32"/>
          <w:lang w:val="en-US"/>
        </w:rPr>
        <w:t>Fe</w:t>
      </w:r>
      <w:r w:rsidRPr="00FB4D71">
        <w:rPr>
          <w:color w:val="000000"/>
          <w:sz w:val="32"/>
          <w:szCs w:val="32"/>
          <w:vertAlign w:val="superscript"/>
        </w:rPr>
        <w:t>+2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Cu</w:t>
      </w:r>
      <w:r w:rsidRPr="00FB4D71">
        <w:rPr>
          <w:color w:val="000000"/>
          <w:sz w:val="32"/>
          <w:szCs w:val="32"/>
          <w:vertAlign w:val="superscript"/>
        </w:rPr>
        <w:t>+1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Mn</w:t>
      </w:r>
      <w:r w:rsidRPr="00FB4D71">
        <w:rPr>
          <w:color w:val="000000"/>
          <w:sz w:val="32"/>
          <w:szCs w:val="32"/>
          <w:vertAlign w:val="superscript"/>
        </w:rPr>
        <w:t>+2</w:t>
      </w:r>
      <w:r w:rsidRPr="00FB4D71">
        <w:rPr>
          <w:color w:val="000000"/>
          <w:sz w:val="32"/>
          <w:szCs w:val="32"/>
        </w:rPr>
        <w:t xml:space="preserve">, </w:t>
      </w:r>
      <w:proofErr w:type="spellStart"/>
      <w:r w:rsidRPr="00FB4D71">
        <w:rPr>
          <w:color w:val="000000"/>
          <w:sz w:val="32"/>
          <w:szCs w:val="32"/>
          <w:lang w:val="en-US"/>
        </w:rPr>
        <w:t>Sn</w:t>
      </w:r>
      <w:proofErr w:type="spellEnd"/>
      <w:r w:rsidRPr="00FB4D71">
        <w:rPr>
          <w:color w:val="000000"/>
          <w:sz w:val="32"/>
          <w:szCs w:val="32"/>
          <w:vertAlign w:val="superscript"/>
        </w:rPr>
        <w:t>+2</w:t>
      </w:r>
      <w:r w:rsidRPr="00FB4D71">
        <w:rPr>
          <w:color w:val="000000"/>
          <w:sz w:val="32"/>
          <w:szCs w:val="32"/>
        </w:rPr>
        <w:t>, Са</w:t>
      </w:r>
      <w:r w:rsidRPr="00FB4D71">
        <w:rPr>
          <w:color w:val="000000"/>
          <w:sz w:val="32"/>
          <w:szCs w:val="32"/>
          <w:vertAlign w:val="superscript"/>
        </w:rPr>
        <w:t>+2</w:t>
      </w:r>
      <w:r w:rsidRPr="00FB4D71">
        <w:rPr>
          <w:color w:val="000000"/>
          <w:sz w:val="32"/>
          <w:szCs w:val="32"/>
        </w:rPr>
        <w:t xml:space="preserve">, </w:t>
      </w:r>
      <w:proofErr w:type="spellStart"/>
      <w:r w:rsidRPr="00FB4D71">
        <w:rPr>
          <w:color w:val="000000"/>
          <w:sz w:val="32"/>
          <w:szCs w:val="32"/>
          <w:lang w:val="en-US"/>
        </w:rPr>
        <w:t>Cl</w:t>
      </w:r>
      <w:proofErr w:type="spellEnd"/>
      <w:r>
        <w:rPr>
          <w:color w:val="000000"/>
          <w:sz w:val="32"/>
          <w:szCs w:val="32"/>
          <w:vertAlign w:val="superscript"/>
        </w:rPr>
        <w:t>‒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Br</w:t>
      </w:r>
      <w:r>
        <w:rPr>
          <w:color w:val="000000"/>
          <w:sz w:val="32"/>
          <w:szCs w:val="32"/>
          <w:vertAlign w:val="superscript"/>
        </w:rPr>
        <w:t>‒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  <w:vertAlign w:val="superscript"/>
        </w:rPr>
        <w:t>‒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S</w:t>
      </w:r>
      <w:r w:rsidRPr="00FB4D71">
        <w:rPr>
          <w:color w:val="000000"/>
          <w:sz w:val="32"/>
          <w:szCs w:val="32"/>
          <w:vertAlign w:val="superscript"/>
        </w:rPr>
        <w:t>2</w:t>
      </w:r>
      <w:r>
        <w:rPr>
          <w:color w:val="000000"/>
          <w:sz w:val="32"/>
          <w:szCs w:val="32"/>
          <w:vertAlign w:val="superscript"/>
        </w:rPr>
        <w:t>‒</w:t>
      </w:r>
      <w:r w:rsidRPr="00FB4D71">
        <w:rPr>
          <w:color w:val="000000"/>
          <w:sz w:val="32"/>
          <w:szCs w:val="32"/>
        </w:rPr>
        <w:t xml:space="preserve">, </w:t>
      </w:r>
      <w:r w:rsidRPr="00FB4D71">
        <w:rPr>
          <w:color w:val="000000"/>
          <w:sz w:val="32"/>
          <w:szCs w:val="32"/>
          <w:lang w:val="en-US"/>
        </w:rPr>
        <w:t>NO</w:t>
      </w:r>
      <w:r w:rsidRPr="00FB4D71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vertAlign w:val="superscript"/>
        </w:rPr>
        <w:t>‒</w:t>
      </w:r>
      <w:r w:rsidRPr="00FB4D71">
        <w:rPr>
          <w:color w:val="000000"/>
          <w:sz w:val="32"/>
          <w:szCs w:val="32"/>
        </w:rPr>
        <w:t>, альдегиды, полифенолы, муравьиная кислота, аскорбиновая кислота и др.</w:t>
      </w:r>
      <w:r>
        <w:rPr>
          <w:color w:val="000000"/>
          <w:sz w:val="32"/>
          <w:szCs w:val="32"/>
        </w:rPr>
        <w:t>).</w:t>
      </w:r>
    </w:p>
    <w:p w:rsidR="008F6E53" w:rsidRPr="00B8357C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Реактивы и стандартные вещества</w:t>
      </w:r>
      <w:r>
        <w:rPr>
          <w:color w:val="000000"/>
          <w:sz w:val="32"/>
          <w:szCs w:val="32"/>
        </w:rPr>
        <w:t xml:space="preserve">. В качестве </w:t>
      </w:r>
      <w:proofErr w:type="spellStart"/>
      <w:r>
        <w:rPr>
          <w:color w:val="000000"/>
          <w:sz w:val="32"/>
          <w:szCs w:val="32"/>
        </w:rPr>
        <w:t>титранта</w:t>
      </w:r>
      <w:proofErr w:type="spellEnd"/>
      <w:r>
        <w:rPr>
          <w:color w:val="000000"/>
          <w:sz w:val="32"/>
          <w:szCs w:val="32"/>
        </w:rPr>
        <w:t xml:space="preserve"> 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пользуют стандартизированный</w:t>
      </w:r>
      <w:r w:rsidRPr="00F4137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раствор перманганата калия KMnO</w:t>
      </w:r>
      <w:r w:rsidRPr="00CC3401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>. Титр раствора устанавливают по стандартным ра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творам Н</w:t>
      </w:r>
      <w:r w:rsidRPr="00CC3401">
        <w:rPr>
          <w:color w:val="000000"/>
          <w:sz w:val="32"/>
          <w:szCs w:val="32"/>
          <w:vertAlign w:val="subscript"/>
        </w:rPr>
        <w:t>2</w:t>
      </w:r>
      <w:r w:rsidRPr="00CC3401">
        <w:rPr>
          <w:color w:val="000000"/>
          <w:sz w:val="32"/>
          <w:szCs w:val="32"/>
        </w:rPr>
        <w:t>С</w:t>
      </w:r>
      <w:r w:rsidRPr="00CC3401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О</w:t>
      </w:r>
      <w:r w:rsidRPr="00CC3401">
        <w:rPr>
          <w:color w:val="000000"/>
          <w:sz w:val="32"/>
          <w:szCs w:val="32"/>
          <w:vertAlign w:val="subscript"/>
        </w:rPr>
        <w:t>4</w:t>
      </w:r>
      <w:r w:rsidRPr="00CC3401">
        <w:rPr>
          <w:color w:val="000000"/>
          <w:sz w:val="32"/>
          <w:szCs w:val="32"/>
        </w:rPr>
        <w:t>∙</w:t>
      </w:r>
      <w:r>
        <w:rPr>
          <w:color w:val="000000"/>
          <w:sz w:val="32"/>
          <w:szCs w:val="32"/>
        </w:rPr>
        <w:t>2Н</w:t>
      </w:r>
      <w:r w:rsidRPr="00CC3401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О или её солей (оксалатов). 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Перманганат калия проявляет окислительную активность в любой среде, но природа продуктов восстановления марганца з</w:t>
      </w:r>
      <w:r>
        <w:rPr>
          <w:spacing w:val="-2"/>
          <w:sz w:val="32"/>
          <w:szCs w:val="32"/>
        </w:rPr>
        <w:t>а</w:t>
      </w:r>
      <w:r>
        <w:rPr>
          <w:spacing w:val="-2"/>
          <w:sz w:val="32"/>
          <w:szCs w:val="32"/>
        </w:rPr>
        <w:t xml:space="preserve">висят от уровня </w:t>
      </w:r>
      <w:proofErr w:type="spellStart"/>
      <w:r>
        <w:rPr>
          <w:spacing w:val="-2"/>
          <w:sz w:val="32"/>
          <w:szCs w:val="32"/>
        </w:rPr>
        <w:t>рН</w:t>
      </w:r>
      <w:proofErr w:type="spellEnd"/>
      <w:r>
        <w:rPr>
          <w:spacing w:val="-2"/>
          <w:sz w:val="32"/>
          <w:szCs w:val="32"/>
        </w:rPr>
        <w:t>:</w:t>
      </w:r>
    </w:p>
    <w:tbl>
      <w:tblPr>
        <w:tblStyle w:val="a3"/>
        <w:tblW w:w="8647" w:type="dxa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85" w:type="dxa"/>
        </w:tblCellMar>
        <w:tblLook w:val="04A0"/>
      </w:tblPr>
      <w:tblGrid>
        <w:gridCol w:w="2417"/>
        <w:gridCol w:w="1278"/>
        <w:gridCol w:w="4952"/>
      </w:tblGrid>
      <w:tr w:rsidR="008F6E53" w:rsidRPr="00A17E12" w:rsidTr="0066508B">
        <w:trPr>
          <w:trHeight w:val="525"/>
        </w:trPr>
        <w:tc>
          <w:tcPr>
            <w:tcW w:w="2417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right"/>
              <w:rPr>
                <w:spacing w:val="-2"/>
                <w:sz w:val="28"/>
                <w:szCs w:val="28"/>
              </w:rPr>
            </w:pPr>
            <w:r w:rsidRPr="00A17E12">
              <w:rPr>
                <w:spacing w:val="-2"/>
                <w:sz w:val="28"/>
                <w:szCs w:val="28"/>
              </w:rPr>
              <w:t>Кислая среда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A17E12">
              <w:rPr>
                <w:spacing w:val="-2"/>
                <w:sz w:val="28"/>
                <w:szCs w:val="28"/>
              </w:rPr>
              <w:t>рН</w:t>
            </w:r>
            <w:proofErr w:type="spellEnd"/>
            <w:r w:rsidRPr="00A17E12">
              <w:rPr>
                <w:spacing w:val="-2"/>
                <w:sz w:val="28"/>
                <w:szCs w:val="28"/>
              </w:rPr>
              <w:t xml:space="preserve"> &lt; 7</w:t>
            </w:r>
          </w:p>
        </w:tc>
        <w:tc>
          <w:tcPr>
            <w:tcW w:w="4952" w:type="dxa"/>
            <w:vAlign w:val="center"/>
          </w:tcPr>
          <w:p w:rsidR="008F6E53" w:rsidRPr="00A46CA3" w:rsidRDefault="008F6E53" w:rsidP="0066508B">
            <w:pPr>
              <w:widowControl/>
              <w:autoSpaceDE/>
              <w:autoSpaceDN/>
              <w:adjustRightInd/>
              <w:spacing w:before="100"/>
              <w:rPr>
                <w:spacing w:val="-2"/>
                <w:sz w:val="28"/>
                <w:szCs w:val="28"/>
              </w:rPr>
            </w:pP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</w:rPr>
              <w:t>MnO</w:t>
            </w:r>
            <w:r w:rsidRPr="00A17E12">
              <w:rPr>
                <w:spacing w:val="-2"/>
                <w:sz w:val="28"/>
                <w:szCs w:val="28"/>
                <w:vertAlign w:val="subscript"/>
              </w:rPr>
              <w:t>4</w:t>
            </w:r>
            <w:r w:rsidRPr="00A17E12">
              <w:rPr>
                <w:spacing w:val="-2"/>
                <w:sz w:val="28"/>
                <w:szCs w:val="28"/>
                <w:vertAlign w:val="superscript"/>
              </w:rPr>
              <w:t>‒</w:t>
            </w:r>
            <w:r w:rsidRPr="00A17E1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</w:rPr>
              <w:t xml:space="preserve">+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</w:rPr>
              <w:t>8H</w:t>
            </w:r>
            <w:r w:rsidRPr="00A17E12">
              <w:rPr>
                <w:spacing w:val="-2"/>
                <w:sz w:val="28"/>
                <w:szCs w:val="28"/>
                <w:vertAlign w:val="superscript"/>
              </w:rPr>
              <w:t>+</w:t>
            </w:r>
            <w:r w:rsidRPr="00A17E1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</w:rPr>
              <w:t>+ 5ē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 →</w:t>
            </w:r>
            <w:r w:rsidRPr="00A17E12">
              <w:rPr>
                <w:spacing w:val="-2"/>
                <w:sz w:val="28"/>
                <w:szCs w:val="28"/>
              </w:rPr>
              <w:t xml:space="preserve">  Mn</w:t>
            </w:r>
            <w:r w:rsidRPr="00A17E12">
              <w:rPr>
                <w:spacing w:val="-2"/>
                <w:sz w:val="28"/>
                <w:szCs w:val="28"/>
                <w:vertAlign w:val="superscript"/>
              </w:rPr>
              <w:t>2+</w:t>
            </w:r>
            <w:r w:rsidRPr="00A17E12">
              <w:rPr>
                <w:spacing w:val="-2"/>
                <w:sz w:val="28"/>
                <w:szCs w:val="28"/>
              </w:rPr>
              <w:t xml:space="preserve"> + 4H</w:t>
            </w:r>
            <w:r w:rsidRPr="00A17E12">
              <w:rPr>
                <w:spacing w:val="-2"/>
                <w:sz w:val="28"/>
                <w:szCs w:val="28"/>
                <w:vertAlign w:val="subscript"/>
              </w:rPr>
              <w:t>2</w:t>
            </w:r>
            <w:r w:rsidRPr="00A17E12">
              <w:rPr>
                <w:spacing w:val="-2"/>
                <w:sz w:val="28"/>
                <w:szCs w:val="28"/>
              </w:rPr>
              <w:t>O</w:t>
            </w:r>
          </w:p>
        </w:tc>
      </w:tr>
      <w:tr w:rsidR="008F6E53" w:rsidRPr="00A17E12" w:rsidTr="0066508B">
        <w:trPr>
          <w:trHeight w:val="525"/>
        </w:trPr>
        <w:tc>
          <w:tcPr>
            <w:tcW w:w="2417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right"/>
              <w:rPr>
                <w:spacing w:val="-2"/>
                <w:sz w:val="28"/>
                <w:szCs w:val="28"/>
              </w:rPr>
            </w:pPr>
            <w:r w:rsidRPr="00A17E12">
              <w:rPr>
                <w:spacing w:val="-2"/>
                <w:sz w:val="28"/>
                <w:szCs w:val="28"/>
              </w:rPr>
              <w:t>Нейтральная среда</w:t>
            </w:r>
          </w:p>
        </w:tc>
        <w:tc>
          <w:tcPr>
            <w:tcW w:w="1278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A17E12">
              <w:rPr>
                <w:spacing w:val="-2"/>
                <w:sz w:val="28"/>
                <w:szCs w:val="28"/>
              </w:rPr>
              <w:t>рН</w:t>
            </w:r>
            <w:proofErr w:type="spellEnd"/>
            <w:r w:rsidRPr="00A17E12">
              <w:rPr>
                <w:spacing w:val="-2"/>
                <w:sz w:val="28"/>
                <w:szCs w:val="28"/>
              </w:rPr>
              <w:t xml:space="preserve"> = 7</w:t>
            </w:r>
          </w:p>
        </w:tc>
        <w:tc>
          <w:tcPr>
            <w:tcW w:w="4952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rPr>
                <w:spacing w:val="-2"/>
                <w:sz w:val="28"/>
                <w:szCs w:val="28"/>
                <w:lang w:val="en-US"/>
              </w:rPr>
            </w:pP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MnO</w:t>
            </w:r>
            <w:r w:rsidRPr="00A17E12">
              <w:rPr>
                <w:spacing w:val="-2"/>
                <w:sz w:val="28"/>
                <w:szCs w:val="28"/>
                <w:vertAlign w:val="subscript"/>
                <w:lang w:val="en-US"/>
              </w:rPr>
              <w:t>4</w:t>
            </w:r>
            <w:r w:rsidRPr="00A17E12">
              <w:rPr>
                <w:spacing w:val="-2"/>
                <w:sz w:val="28"/>
                <w:szCs w:val="28"/>
                <w:vertAlign w:val="superscript"/>
                <w:lang w:val="en-US"/>
              </w:rPr>
              <w:t>‒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 + 2H</w:t>
            </w:r>
            <w:r w:rsidRPr="00A17E12">
              <w:rPr>
                <w:spacing w:val="-2"/>
                <w:sz w:val="28"/>
                <w:szCs w:val="28"/>
                <w:vertAlign w:val="subscript"/>
                <w:lang w:val="en-US"/>
              </w:rPr>
              <w:t>2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O 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>+ 3ē  → MnO</w:t>
            </w:r>
            <w:r w:rsidRPr="00A17E12">
              <w:rPr>
                <w:spacing w:val="-2"/>
                <w:sz w:val="28"/>
                <w:szCs w:val="28"/>
                <w:vertAlign w:val="subscript"/>
                <w:lang w:val="en-US"/>
              </w:rPr>
              <w:t>2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+ 4OH</w:t>
            </w:r>
            <w:r w:rsidRPr="00A17E12">
              <w:rPr>
                <w:spacing w:val="-2"/>
                <w:sz w:val="28"/>
                <w:szCs w:val="28"/>
                <w:vertAlign w:val="superscript"/>
                <w:lang w:val="en-US"/>
              </w:rPr>
              <w:t xml:space="preserve"> ‒</w:t>
            </w:r>
          </w:p>
        </w:tc>
      </w:tr>
      <w:tr w:rsidR="008F6E53" w:rsidRPr="00A17E12" w:rsidTr="0066508B">
        <w:trPr>
          <w:trHeight w:val="540"/>
        </w:trPr>
        <w:tc>
          <w:tcPr>
            <w:tcW w:w="2417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right"/>
              <w:rPr>
                <w:spacing w:val="-2"/>
                <w:sz w:val="28"/>
                <w:szCs w:val="28"/>
              </w:rPr>
            </w:pPr>
            <w:r w:rsidRPr="00A17E12">
              <w:rPr>
                <w:spacing w:val="-2"/>
                <w:sz w:val="28"/>
                <w:szCs w:val="28"/>
              </w:rPr>
              <w:t>Щелочная ср</w:t>
            </w:r>
            <w:r w:rsidRPr="00A17E12">
              <w:rPr>
                <w:spacing w:val="-2"/>
                <w:sz w:val="28"/>
                <w:szCs w:val="28"/>
              </w:rPr>
              <w:t>е</w:t>
            </w:r>
            <w:r w:rsidRPr="00A17E12">
              <w:rPr>
                <w:spacing w:val="-2"/>
                <w:sz w:val="28"/>
                <w:szCs w:val="28"/>
              </w:rPr>
              <w:t>да</w:t>
            </w:r>
          </w:p>
        </w:tc>
        <w:tc>
          <w:tcPr>
            <w:tcW w:w="1278" w:type="dxa"/>
            <w:vAlign w:val="center"/>
          </w:tcPr>
          <w:p w:rsidR="008F6E53" w:rsidRPr="00A17E12" w:rsidRDefault="008F6E53" w:rsidP="0066508B">
            <w:pPr>
              <w:widowControl/>
              <w:autoSpaceDE/>
              <w:autoSpaceDN/>
              <w:adjustRightInd/>
              <w:spacing w:before="100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A17E12">
              <w:rPr>
                <w:spacing w:val="-2"/>
                <w:sz w:val="28"/>
                <w:szCs w:val="28"/>
              </w:rPr>
              <w:t>рН</w:t>
            </w:r>
            <w:proofErr w:type="spellEnd"/>
            <w:r w:rsidRPr="00A17E12">
              <w:rPr>
                <w:spacing w:val="-2"/>
                <w:sz w:val="28"/>
                <w:szCs w:val="28"/>
              </w:rPr>
              <w:t xml:space="preserve"> &gt; 7</w:t>
            </w:r>
          </w:p>
        </w:tc>
        <w:tc>
          <w:tcPr>
            <w:tcW w:w="4952" w:type="dxa"/>
            <w:vAlign w:val="center"/>
          </w:tcPr>
          <w:p w:rsidR="008F6E53" w:rsidRPr="00A46CA3" w:rsidRDefault="008F6E53" w:rsidP="0066508B">
            <w:pPr>
              <w:widowControl/>
              <w:autoSpaceDE/>
              <w:autoSpaceDN/>
              <w:adjustRightInd/>
              <w:spacing w:before="100"/>
              <w:rPr>
                <w:spacing w:val="-2"/>
                <w:sz w:val="28"/>
                <w:szCs w:val="28"/>
              </w:rPr>
            </w:pP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MnO</w:t>
            </w:r>
            <w:r w:rsidRPr="00A17E12">
              <w:rPr>
                <w:spacing w:val="-2"/>
                <w:sz w:val="28"/>
                <w:szCs w:val="28"/>
                <w:vertAlign w:val="subscript"/>
                <w:lang w:val="en-US"/>
              </w:rPr>
              <w:t>4</w:t>
            </w:r>
            <w:r w:rsidRPr="00A17E12">
              <w:rPr>
                <w:spacing w:val="-2"/>
                <w:sz w:val="28"/>
                <w:szCs w:val="28"/>
                <w:vertAlign w:val="superscript"/>
                <w:lang w:val="en-US"/>
              </w:rPr>
              <w:t>‒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 + </w:t>
            </w:r>
            <w:r>
              <w:rPr>
                <w:spacing w:val="-2"/>
                <w:sz w:val="28"/>
                <w:szCs w:val="28"/>
                <w:lang w:val="en-US"/>
              </w:rPr>
              <w:t>1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>ē  → MnO</w:t>
            </w:r>
            <w:r w:rsidRPr="00A17E12">
              <w:rPr>
                <w:spacing w:val="-2"/>
                <w:sz w:val="28"/>
                <w:szCs w:val="28"/>
                <w:vertAlign w:val="subscript"/>
                <w:lang w:val="en-US"/>
              </w:rPr>
              <w:t>4</w:t>
            </w:r>
            <w:r w:rsidRPr="00A17E12">
              <w:rPr>
                <w:spacing w:val="-2"/>
                <w:sz w:val="28"/>
                <w:szCs w:val="28"/>
                <w:vertAlign w:val="superscript"/>
                <w:lang w:val="en-US"/>
              </w:rPr>
              <w:t>2‒</w:t>
            </w:r>
            <w:r w:rsidRPr="00A17E12">
              <w:rPr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F6E53" w:rsidRPr="00A17E12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 w:rsidRPr="00A17E12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В аналитической практике перманганат калия чаще всего используют в кислой среде,</w:t>
      </w:r>
      <w:r w:rsidRPr="00A17E12">
        <w:rPr>
          <w:spacing w:val="-2"/>
          <w:sz w:val="32"/>
          <w:szCs w:val="32"/>
        </w:rPr>
        <w:t xml:space="preserve"> для которой характерна наибольшая окислительная активность </w:t>
      </w:r>
      <w:r>
        <w:rPr>
          <w:color w:val="000000"/>
          <w:sz w:val="32"/>
          <w:szCs w:val="32"/>
        </w:rPr>
        <w:t>KMnO</w:t>
      </w:r>
      <w:r w:rsidRPr="00CC3401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>.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Перманганатометрия</w:t>
      </w:r>
      <w:proofErr w:type="spellEnd"/>
      <w:r>
        <w:rPr>
          <w:sz w:val="32"/>
          <w:szCs w:val="32"/>
        </w:rPr>
        <w:t xml:space="preserve"> относится к </w:t>
      </w:r>
      <w:proofErr w:type="spellStart"/>
      <w:r w:rsidRPr="00A46CA3">
        <w:rPr>
          <w:i/>
          <w:sz w:val="32"/>
          <w:szCs w:val="32"/>
        </w:rPr>
        <w:t>безындикаторным</w:t>
      </w:r>
      <w:proofErr w:type="spellEnd"/>
      <w:r w:rsidRPr="00A46CA3">
        <w:rPr>
          <w:i/>
          <w:sz w:val="32"/>
          <w:szCs w:val="32"/>
        </w:rPr>
        <w:t xml:space="preserve"> </w:t>
      </w:r>
      <w:r w:rsidRPr="00A46CA3">
        <w:rPr>
          <w:sz w:val="32"/>
          <w:szCs w:val="32"/>
        </w:rPr>
        <w:t>мет</w:t>
      </w:r>
      <w:r w:rsidRPr="00A46CA3">
        <w:rPr>
          <w:sz w:val="32"/>
          <w:szCs w:val="32"/>
        </w:rPr>
        <w:t>о</w:t>
      </w:r>
      <w:r w:rsidRPr="00A46CA3">
        <w:rPr>
          <w:sz w:val="32"/>
          <w:szCs w:val="32"/>
        </w:rPr>
        <w:t>дам титрования</w:t>
      </w:r>
      <w:r>
        <w:rPr>
          <w:sz w:val="32"/>
          <w:szCs w:val="32"/>
        </w:rPr>
        <w:t>. В силу интенсивной фиолетово-малиновой окр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ски </w:t>
      </w:r>
      <w:r>
        <w:rPr>
          <w:color w:val="000000"/>
          <w:sz w:val="32"/>
          <w:szCs w:val="32"/>
        </w:rPr>
        <w:t>KMnO</w:t>
      </w:r>
      <w:r w:rsidRPr="00CC3401">
        <w:rPr>
          <w:color w:val="000000"/>
          <w:sz w:val="32"/>
          <w:szCs w:val="32"/>
          <w:vertAlign w:val="subscript"/>
        </w:rPr>
        <w:t>4</w:t>
      </w:r>
      <w:r>
        <w:rPr>
          <w:sz w:val="32"/>
          <w:szCs w:val="32"/>
        </w:rPr>
        <w:t>, при титровании в кислой среде, фиксацию КТТ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водят по появлению в титруемом растворе избытка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>, к</w:t>
      </w:r>
      <w:r>
        <w:rPr>
          <w:sz w:val="32"/>
          <w:szCs w:val="32"/>
        </w:rPr>
        <w:t>о</w:t>
      </w:r>
      <w:r>
        <w:rPr>
          <w:sz w:val="32"/>
          <w:szCs w:val="32"/>
        </w:rPr>
        <w:lastRenderedPageBreak/>
        <w:t>торый окрашивает раствор в розовый цвет. Чем бледнее оттенок, тем бл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же КТТ к точке эквивалентности.</w:t>
      </w:r>
    </w:p>
    <w:p w:rsidR="008F6E53" w:rsidRDefault="008F6E53" w:rsidP="008F6E53">
      <w:pPr>
        <w:widowControl/>
        <w:autoSpaceDE/>
        <w:autoSpaceDN/>
        <w:adjustRightInd/>
        <w:spacing w:before="2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Перманганатометрическое</w:t>
      </w:r>
      <w:proofErr w:type="spellEnd"/>
      <w:r>
        <w:rPr>
          <w:sz w:val="32"/>
          <w:szCs w:val="32"/>
        </w:rPr>
        <w:t xml:space="preserve"> титрование является одним из основных методов определения легко окисляемых органических соединений (формальдегида, муравьиной, коричной, винной к</w:t>
      </w:r>
      <w:r>
        <w:rPr>
          <w:sz w:val="32"/>
          <w:szCs w:val="32"/>
        </w:rPr>
        <w:t>и</w:t>
      </w:r>
      <w:r>
        <w:rPr>
          <w:sz w:val="32"/>
          <w:szCs w:val="32"/>
        </w:rPr>
        <w:t>слот и др.), его часто используют в мониторинге окружающей среды при определении органических загрязнений в природных и сточных водах. Если реакция протекает достаточно быстро, то проводят прямое титрование. В случае медленных взаимодейс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вие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пользуют обратное титрование.</w:t>
      </w:r>
    </w:p>
    <w:p w:rsidR="008F6E53" w:rsidRDefault="008F6E53" w:rsidP="008F6E53">
      <w:pPr>
        <w:pStyle w:val="3"/>
      </w:pPr>
      <w:r>
        <w:t xml:space="preserve">5.7.2 </w:t>
      </w:r>
      <w:proofErr w:type="spellStart"/>
      <w:r>
        <w:t>Иодометрия</w:t>
      </w:r>
      <w:proofErr w:type="spellEnd"/>
    </w:p>
    <w:p w:rsidR="008F6E53" w:rsidRPr="00C35272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37DC9">
        <w:rPr>
          <w:b/>
          <w:color w:val="000000"/>
          <w:sz w:val="32"/>
          <w:szCs w:val="32"/>
        </w:rPr>
        <w:t>Сущность метода</w:t>
      </w:r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иодометрическое</w:t>
      </w:r>
      <w:proofErr w:type="spellEnd"/>
      <w:r>
        <w:rPr>
          <w:color w:val="000000"/>
          <w:sz w:val="32"/>
          <w:szCs w:val="32"/>
        </w:rPr>
        <w:t xml:space="preserve"> титрование </w:t>
      </w:r>
      <w:r w:rsidRPr="00F12DAB">
        <w:rPr>
          <w:sz w:val="32"/>
          <w:szCs w:val="32"/>
        </w:rPr>
        <w:t>основан</w:t>
      </w:r>
      <w:r>
        <w:rPr>
          <w:sz w:val="32"/>
          <w:szCs w:val="32"/>
        </w:rPr>
        <w:t>о</w:t>
      </w:r>
      <w:r w:rsidRPr="00F12DAB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окислительно-восстановительных свойствах </w:t>
      </w:r>
      <w:proofErr w:type="spellStart"/>
      <w:r>
        <w:rPr>
          <w:sz w:val="32"/>
          <w:szCs w:val="32"/>
        </w:rPr>
        <w:t>иода</w:t>
      </w:r>
      <w:proofErr w:type="spellEnd"/>
      <w:r w:rsidRPr="00C3527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8F6E53" w:rsidRDefault="008F6E53" w:rsidP="008F6E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окислительные свойства: </w:t>
      </w:r>
      <w:r w:rsidRPr="00C35272">
        <w:rPr>
          <w:sz w:val="32"/>
          <w:szCs w:val="32"/>
          <w:lang w:val="en-US"/>
        </w:rPr>
        <w:t>I</w:t>
      </w:r>
      <w:r w:rsidRPr="00C35272">
        <w:rPr>
          <w:sz w:val="32"/>
          <w:szCs w:val="32"/>
          <w:vertAlign w:val="subscript"/>
        </w:rPr>
        <w:t>2</w:t>
      </w:r>
      <w:r w:rsidRPr="00C35272">
        <w:rPr>
          <w:sz w:val="32"/>
          <w:szCs w:val="32"/>
        </w:rPr>
        <w:t xml:space="preserve"> + 2ē →</w:t>
      </w:r>
      <w:r>
        <w:rPr>
          <w:sz w:val="32"/>
          <w:szCs w:val="32"/>
        </w:rPr>
        <w:t xml:space="preserve"> </w:t>
      </w:r>
      <w:r w:rsidRPr="00C35272">
        <w:rPr>
          <w:sz w:val="32"/>
          <w:szCs w:val="32"/>
        </w:rPr>
        <w:t>2</w:t>
      </w:r>
      <w:r w:rsidRPr="00C35272"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perscript"/>
        </w:rPr>
        <w:t>‒</w:t>
      </w:r>
      <w:r>
        <w:rPr>
          <w:sz w:val="32"/>
          <w:szCs w:val="32"/>
        </w:rPr>
        <w:t>,</w:t>
      </w:r>
    </w:p>
    <w:p w:rsidR="008F6E53" w:rsidRPr="008350ED" w:rsidRDefault="008F6E53" w:rsidP="008F6E53">
      <w:pPr>
        <w:spacing w:after="120"/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восстановительные свойства: </w:t>
      </w:r>
      <w:r w:rsidRPr="00C35272">
        <w:rPr>
          <w:sz w:val="32"/>
          <w:szCs w:val="32"/>
        </w:rPr>
        <w:t>2</w:t>
      </w:r>
      <w:r w:rsidRPr="00C35272"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perscript"/>
        </w:rPr>
        <w:t>‒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‒</w:t>
      </w:r>
      <w:proofErr w:type="spellEnd"/>
      <w:r>
        <w:rPr>
          <w:sz w:val="32"/>
          <w:szCs w:val="32"/>
        </w:rPr>
        <w:t xml:space="preserve"> 2ē → I</w:t>
      </w:r>
      <w:r w:rsidRPr="008350E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. </w:t>
      </w:r>
    </w:p>
    <w:p w:rsidR="008F6E53" w:rsidRDefault="008F6E53" w:rsidP="008F6E53">
      <w:pPr>
        <w:pStyle w:val="a4"/>
        <w:numPr>
          <w:ilvl w:val="0"/>
          <w:numId w:val="1"/>
        </w:numPr>
        <w:spacing w:before="120" w:after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Определяемые</w:t>
      </w:r>
      <w:r>
        <w:rPr>
          <w:color w:val="000000"/>
          <w:sz w:val="32"/>
          <w:szCs w:val="32"/>
        </w:rPr>
        <w:t xml:space="preserve"> </w:t>
      </w:r>
      <w:r w:rsidRPr="00292AC5">
        <w:rPr>
          <w:b/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Иодометрический</w:t>
      </w:r>
      <w:proofErr w:type="spellEnd"/>
      <w:r>
        <w:rPr>
          <w:color w:val="000000"/>
          <w:sz w:val="32"/>
          <w:szCs w:val="32"/>
        </w:rPr>
        <w:t xml:space="preserve"> метод можно применять как для определения восстановителей, так и оки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лителей: </w:t>
      </w:r>
    </w:p>
    <w:p w:rsidR="008F6E53" w:rsidRPr="00EB2A97" w:rsidRDefault="008F6E53" w:rsidP="008F6E53">
      <w:pPr>
        <w:pStyle w:val="a4"/>
        <w:numPr>
          <w:ilvl w:val="0"/>
          <w:numId w:val="4"/>
        </w:numPr>
        <w:spacing w:before="120" w:after="120"/>
        <w:ind w:left="709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1) </w:t>
      </w:r>
      <w:r w:rsidRPr="00EB2A97">
        <w:rPr>
          <w:color w:val="000000"/>
          <w:sz w:val="32"/>
          <w:szCs w:val="32"/>
        </w:rPr>
        <w:t>в</w:t>
      </w:r>
      <w:r w:rsidRPr="00EB2A97">
        <w:rPr>
          <w:sz w:val="32"/>
          <w:szCs w:val="32"/>
        </w:rPr>
        <w:t>одные растворы</w:t>
      </w:r>
      <w:r w:rsidRPr="00EB2A97">
        <w:rPr>
          <w:i/>
          <w:sz w:val="32"/>
          <w:szCs w:val="32"/>
        </w:rPr>
        <w:t xml:space="preserve"> молекулярного </w:t>
      </w:r>
      <w:proofErr w:type="spellStart"/>
      <w:r w:rsidRPr="00EB2A97">
        <w:rPr>
          <w:i/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используют при о</w:t>
      </w:r>
      <w:r>
        <w:rPr>
          <w:sz w:val="32"/>
          <w:szCs w:val="32"/>
        </w:rPr>
        <w:t>п</w:t>
      </w:r>
      <w:r>
        <w:rPr>
          <w:sz w:val="32"/>
          <w:szCs w:val="32"/>
        </w:rPr>
        <w:t>ределении восстановителей, в данном случае титрование пров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дят прямым способом; </w:t>
      </w:r>
    </w:p>
    <w:p w:rsidR="008F6E53" w:rsidRDefault="008F6E53" w:rsidP="008F6E53">
      <w:pPr>
        <w:pStyle w:val="a4"/>
        <w:numPr>
          <w:ilvl w:val="0"/>
          <w:numId w:val="4"/>
        </w:numPr>
        <w:spacing w:before="120" w:after="120"/>
        <w:ind w:left="709"/>
        <w:contextualSpacing w:val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2) водные растворы </w:t>
      </w:r>
      <w:r w:rsidRPr="00EB2A97">
        <w:rPr>
          <w:i/>
          <w:sz w:val="32"/>
          <w:szCs w:val="32"/>
        </w:rPr>
        <w:t>иодид</w:t>
      </w:r>
      <w:r>
        <w:rPr>
          <w:i/>
          <w:sz w:val="32"/>
          <w:szCs w:val="32"/>
        </w:rPr>
        <w:t>а</w:t>
      </w:r>
      <w:r w:rsidRPr="00EB2A97">
        <w:rPr>
          <w:i/>
          <w:sz w:val="32"/>
          <w:szCs w:val="32"/>
        </w:rPr>
        <w:t xml:space="preserve"> калия</w:t>
      </w:r>
      <w:r w:rsidRPr="0030684E">
        <w:rPr>
          <w:sz w:val="32"/>
          <w:szCs w:val="32"/>
        </w:rPr>
        <w:t xml:space="preserve"> применяют для анализа веществ с окислительной активно</w:t>
      </w:r>
      <w:r>
        <w:rPr>
          <w:sz w:val="32"/>
          <w:szCs w:val="32"/>
        </w:rPr>
        <w:t xml:space="preserve">стью методом титрования заместителя. </w:t>
      </w:r>
    </w:p>
    <w:p w:rsidR="008F6E53" w:rsidRPr="00B8357C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292AC5">
        <w:rPr>
          <w:b/>
          <w:color w:val="000000"/>
          <w:sz w:val="32"/>
          <w:szCs w:val="32"/>
        </w:rPr>
        <w:t>Реактивы и стандартные вещества</w:t>
      </w:r>
      <w:r>
        <w:rPr>
          <w:color w:val="000000"/>
          <w:sz w:val="32"/>
          <w:szCs w:val="32"/>
        </w:rPr>
        <w:t xml:space="preserve">. Реактивами в </w:t>
      </w:r>
      <w:proofErr w:type="spellStart"/>
      <w:r>
        <w:rPr>
          <w:color w:val="000000"/>
          <w:sz w:val="32"/>
          <w:szCs w:val="32"/>
        </w:rPr>
        <w:t>иодоме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рии</w:t>
      </w:r>
      <w:proofErr w:type="spellEnd"/>
      <w:r>
        <w:rPr>
          <w:color w:val="000000"/>
          <w:sz w:val="32"/>
          <w:szCs w:val="32"/>
        </w:rPr>
        <w:t xml:space="preserve"> являются водные растворы </w:t>
      </w:r>
      <w:r>
        <w:rPr>
          <w:color w:val="000000"/>
          <w:sz w:val="32"/>
          <w:szCs w:val="32"/>
          <w:lang w:val="en-US"/>
        </w:rPr>
        <w:t>I</w:t>
      </w:r>
      <w:r w:rsidRPr="00EB2A97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 или </w:t>
      </w:r>
      <w:r>
        <w:rPr>
          <w:color w:val="000000"/>
          <w:sz w:val="32"/>
          <w:szCs w:val="32"/>
          <w:lang w:val="en-US"/>
        </w:rPr>
        <w:t>KI</w:t>
      </w:r>
      <w:r>
        <w:rPr>
          <w:color w:val="000000"/>
          <w:sz w:val="32"/>
          <w:szCs w:val="32"/>
        </w:rPr>
        <w:t xml:space="preserve">. В качестве </w:t>
      </w:r>
      <w:proofErr w:type="spellStart"/>
      <w:r>
        <w:rPr>
          <w:color w:val="000000"/>
          <w:sz w:val="32"/>
          <w:szCs w:val="32"/>
        </w:rPr>
        <w:t>титранта</w:t>
      </w:r>
      <w:proofErr w:type="spellEnd"/>
      <w:r>
        <w:rPr>
          <w:color w:val="000000"/>
          <w:sz w:val="32"/>
          <w:szCs w:val="32"/>
        </w:rPr>
        <w:t xml:space="preserve"> в </w:t>
      </w:r>
      <w:proofErr w:type="spellStart"/>
      <w:r>
        <w:rPr>
          <w:color w:val="000000"/>
          <w:sz w:val="32"/>
          <w:szCs w:val="32"/>
        </w:rPr>
        <w:t>иодометрии</w:t>
      </w:r>
      <w:proofErr w:type="spellEnd"/>
      <w:r>
        <w:rPr>
          <w:color w:val="000000"/>
          <w:sz w:val="32"/>
          <w:szCs w:val="32"/>
        </w:rPr>
        <w:t xml:space="preserve">  применяют тиосульфат натрия </w:t>
      </w:r>
      <w:r>
        <w:rPr>
          <w:color w:val="000000"/>
          <w:sz w:val="32"/>
          <w:szCs w:val="32"/>
          <w:lang w:val="en-US"/>
        </w:rPr>
        <w:t>Na</w:t>
      </w:r>
      <w:r w:rsidRPr="008350E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S</w:t>
      </w:r>
      <w:r w:rsidRPr="008350E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O</w:t>
      </w:r>
      <w:r w:rsidRPr="008350ED">
        <w:rPr>
          <w:color w:val="000000"/>
          <w:sz w:val="32"/>
          <w:szCs w:val="32"/>
          <w:vertAlign w:val="subscript"/>
        </w:rPr>
        <w:t>3</w:t>
      </w:r>
      <w:r>
        <w:rPr>
          <w:color w:val="000000"/>
          <w:sz w:val="32"/>
          <w:szCs w:val="32"/>
        </w:rPr>
        <w:t>∙5</w:t>
      </w:r>
      <w:r>
        <w:rPr>
          <w:color w:val="000000"/>
          <w:sz w:val="32"/>
          <w:szCs w:val="32"/>
          <w:lang w:val="en-US"/>
        </w:rPr>
        <w:t>H</w:t>
      </w:r>
      <w:r w:rsidRPr="008350ED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O</w:t>
      </w:r>
      <w:r>
        <w:rPr>
          <w:color w:val="000000"/>
          <w:sz w:val="32"/>
          <w:szCs w:val="32"/>
        </w:rPr>
        <w:t>, который стандартизируют по</w:t>
      </w:r>
      <w:r w:rsidRPr="00F4137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растворам окислителей – по </w:t>
      </w:r>
      <w:proofErr w:type="spellStart"/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ду</w:t>
      </w:r>
      <w:proofErr w:type="spellEnd"/>
      <w:r>
        <w:rPr>
          <w:color w:val="000000"/>
          <w:sz w:val="32"/>
          <w:szCs w:val="32"/>
        </w:rPr>
        <w:t xml:space="preserve">, перманганату калия, дихромату калия и др.. 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Водные растворы молекулярного </w:t>
      </w:r>
      <w:proofErr w:type="spellStart"/>
      <w:r>
        <w:rPr>
          <w:spacing w:val="-2"/>
          <w:sz w:val="32"/>
          <w:szCs w:val="32"/>
        </w:rPr>
        <w:t>иода</w:t>
      </w:r>
      <w:proofErr w:type="spellEnd"/>
      <w:r w:rsidRPr="00C22E4C">
        <w:rPr>
          <w:spacing w:val="-2"/>
          <w:sz w:val="32"/>
          <w:szCs w:val="32"/>
        </w:rPr>
        <w:t xml:space="preserve"> и иодида калия </w:t>
      </w:r>
      <w:r>
        <w:rPr>
          <w:spacing w:val="-2"/>
          <w:sz w:val="32"/>
          <w:szCs w:val="32"/>
        </w:rPr>
        <w:t>гот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вят по точной навеске твёрдого вещества или из </w:t>
      </w:r>
      <w:proofErr w:type="spellStart"/>
      <w:r>
        <w:rPr>
          <w:spacing w:val="-2"/>
          <w:sz w:val="32"/>
          <w:szCs w:val="32"/>
        </w:rPr>
        <w:t>фиксанала</w:t>
      </w:r>
      <w:proofErr w:type="spellEnd"/>
      <w:r>
        <w:rPr>
          <w:spacing w:val="-2"/>
          <w:sz w:val="32"/>
          <w:szCs w:val="32"/>
        </w:rPr>
        <w:t>. Ра</w:t>
      </w:r>
      <w:r>
        <w:rPr>
          <w:spacing w:val="-2"/>
          <w:sz w:val="32"/>
          <w:szCs w:val="32"/>
        </w:rPr>
        <w:t>с</w:t>
      </w:r>
      <w:r>
        <w:rPr>
          <w:spacing w:val="-2"/>
          <w:sz w:val="32"/>
          <w:szCs w:val="32"/>
        </w:rPr>
        <w:t>творимость I</w:t>
      </w:r>
      <w:r w:rsidRPr="002D5648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 xml:space="preserve"> в воде мала, поэтому для стабилизации титра его растворов к ним добавляют </w:t>
      </w:r>
      <w:r>
        <w:rPr>
          <w:spacing w:val="-2"/>
          <w:sz w:val="32"/>
          <w:szCs w:val="32"/>
          <w:lang w:val="en-US"/>
        </w:rPr>
        <w:t>KI</w:t>
      </w:r>
      <w:r w:rsidRPr="002D5648">
        <w:rPr>
          <w:spacing w:val="-2"/>
          <w:sz w:val="32"/>
          <w:szCs w:val="32"/>
        </w:rPr>
        <w:t xml:space="preserve">. </w:t>
      </w:r>
      <w:r>
        <w:rPr>
          <w:spacing w:val="-2"/>
          <w:sz w:val="32"/>
          <w:szCs w:val="32"/>
        </w:rPr>
        <w:t>При этом образуется комплексный ион I</w:t>
      </w:r>
      <w:r w:rsidRPr="002D5648">
        <w:rPr>
          <w:spacing w:val="-2"/>
          <w:sz w:val="32"/>
          <w:szCs w:val="32"/>
          <w:vertAlign w:val="subscript"/>
        </w:rPr>
        <w:t>3</w:t>
      </w:r>
      <w:r>
        <w:rPr>
          <w:spacing w:val="-2"/>
          <w:sz w:val="32"/>
          <w:szCs w:val="32"/>
          <w:vertAlign w:val="superscript"/>
        </w:rPr>
        <w:t>‒</w:t>
      </w:r>
      <w:r>
        <w:rPr>
          <w:spacing w:val="-2"/>
          <w:sz w:val="32"/>
          <w:szCs w:val="32"/>
        </w:rPr>
        <w:t xml:space="preserve"> и л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 xml:space="preserve">тучесть </w:t>
      </w:r>
      <w:proofErr w:type="spellStart"/>
      <w:r>
        <w:rPr>
          <w:spacing w:val="-2"/>
          <w:sz w:val="32"/>
          <w:szCs w:val="32"/>
        </w:rPr>
        <w:t>иода</w:t>
      </w:r>
      <w:proofErr w:type="spellEnd"/>
      <w:r>
        <w:rPr>
          <w:spacing w:val="-2"/>
          <w:sz w:val="32"/>
          <w:szCs w:val="32"/>
        </w:rPr>
        <w:t xml:space="preserve"> снижается. Стандартные растворы I</w:t>
      </w:r>
      <w:r w:rsidRPr="002D5648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 xml:space="preserve"> и KI </w:t>
      </w:r>
      <w:r>
        <w:rPr>
          <w:spacing w:val="-2"/>
          <w:sz w:val="32"/>
          <w:szCs w:val="32"/>
        </w:rPr>
        <w:lastRenderedPageBreak/>
        <w:t xml:space="preserve">хранят в темных склянках с притёртой стеклянной пробкой, так как на свету </w:t>
      </w:r>
      <w:r w:rsidRPr="00C22E4C">
        <w:rPr>
          <w:spacing w:val="-2"/>
          <w:sz w:val="32"/>
          <w:szCs w:val="32"/>
        </w:rPr>
        <w:t xml:space="preserve">при длительном хранении </w:t>
      </w:r>
      <w:r>
        <w:rPr>
          <w:spacing w:val="-2"/>
          <w:sz w:val="32"/>
          <w:szCs w:val="32"/>
        </w:rPr>
        <w:t>в присутствии кислорода возд</w:t>
      </w:r>
      <w:r>
        <w:rPr>
          <w:spacing w:val="-2"/>
          <w:sz w:val="32"/>
          <w:szCs w:val="32"/>
        </w:rPr>
        <w:t>у</w:t>
      </w:r>
      <w:r>
        <w:rPr>
          <w:spacing w:val="-2"/>
          <w:sz w:val="32"/>
          <w:szCs w:val="32"/>
        </w:rPr>
        <w:t>ха возможно превращение:</w:t>
      </w:r>
    </w:p>
    <w:p w:rsidR="008F6E53" w:rsidRPr="00C22E4C" w:rsidRDefault="008F6E53" w:rsidP="008F6E53">
      <w:pPr>
        <w:widowControl/>
        <w:autoSpaceDE/>
        <w:autoSpaceDN/>
        <w:adjustRightInd/>
        <w:spacing w:before="100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6I</w:t>
      </w:r>
      <w:r>
        <w:rPr>
          <w:spacing w:val="-2"/>
          <w:sz w:val="32"/>
          <w:szCs w:val="32"/>
          <w:vertAlign w:val="superscript"/>
        </w:rPr>
        <w:t>−</w:t>
      </w:r>
      <w:r>
        <w:rPr>
          <w:spacing w:val="-2"/>
          <w:sz w:val="32"/>
          <w:szCs w:val="32"/>
        </w:rPr>
        <w:t xml:space="preserve"> + O</w:t>
      </w:r>
      <w:r w:rsidRPr="00C22E4C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</w:rPr>
        <w:t xml:space="preserve"> + 4H</w:t>
      </w:r>
      <w:r w:rsidRPr="00C22E4C">
        <w:rPr>
          <w:spacing w:val="-2"/>
          <w:sz w:val="32"/>
          <w:szCs w:val="32"/>
          <w:vertAlign w:val="superscript"/>
        </w:rPr>
        <w:t>+</w:t>
      </w:r>
      <w:r>
        <w:rPr>
          <w:spacing w:val="-2"/>
          <w:sz w:val="32"/>
          <w:szCs w:val="32"/>
        </w:rPr>
        <w:t xml:space="preserve"> </w:t>
      </w:r>
      <w:r w:rsidRPr="00C22E4C">
        <w:rPr>
          <w:spacing w:val="-2"/>
          <w:sz w:val="32"/>
          <w:szCs w:val="32"/>
        </w:rPr>
        <w:t>→ 2</w:t>
      </w:r>
      <w:r>
        <w:rPr>
          <w:spacing w:val="-2"/>
          <w:sz w:val="32"/>
          <w:szCs w:val="32"/>
          <w:lang w:val="en-US"/>
        </w:rPr>
        <w:t>I</w:t>
      </w:r>
      <w:r w:rsidRPr="00C22E4C">
        <w:rPr>
          <w:spacing w:val="-2"/>
          <w:sz w:val="32"/>
          <w:szCs w:val="32"/>
          <w:vertAlign w:val="subscript"/>
        </w:rPr>
        <w:t>3</w:t>
      </w:r>
      <w:r w:rsidRPr="00C22E4C">
        <w:rPr>
          <w:spacing w:val="-2"/>
          <w:sz w:val="32"/>
          <w:szCs w:val="32"/>
          <w:vertAlign w:val="superscript"/>
        </w:rPr>
        <w:t>−</w:t>
      </w:r>
      <w:r w:rsidRPr="00C22E4C">
        <w:rPr>
          <w:spacing w:val="-2"/>
          <w:sz w:val="32"/>
          <w:szCs w:val="32"/>
        </w:rPr>
        <w:t xml:space="preserve"> + 2</w:t>
      </w:r>
      <w:r>
        <w:rPr>
          <w:spacing w:val="-2"/>
          <w:sz w:val="32"/>
          <w:szCs w:val="32"/>
          <w:lang w:val="en-US"/>
        </w:rPr>
        <w:t>H</w:t>
      </w:r>
      <w:r w:rsidRPr="00C22E4C">
        <w:rPr>
          <w:spacing w:val="-2"/>
          <w:sz w:val="32"/>
          <w:szCs w:val="32"/>
          <w:vertAlign w:val="subscript"/>
        </w:rPr>
        <w:t>2</w:t>
      </w:r>
      <w:r>
        <w:rPr>
          <w:spacing w:val="-2"/>
          <w:sz w:val="32"/>
          <w:szCs w:val="32"/>
          <w:lang w:val="en-US"/>
        </w:rPr>
        <w:t>O</w:t>
      </w:r>
    </w:p>
    <w:p w:rsidR="008F6E53" w:rsidRDefault="008F6E53" w:rsidP="008F6E53">
      <w:pPr>
        <w:widowControl/>
        <w:autoSpaceDE/>
        <w:autoSpaceDN/>
        <w:adjustRightInd/>
        <w:spacing w:before="100"/>
        <w:jc w:val="both"/>
        <w:rPr>
          <w:sz w:val="32"/>
          <w:szCs w:val="32"/>
        </w:rPr>
      </w:pPr>
      <w:r>
        <w:rPr>
          <w:sz w:val="32"/>
          <w:szCs w:val="32"/>
        </w:rPr>
        <w:t>При этом титр I</w:t>
      </w:r>
      <w:r w:rsidRPr="00C22E4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увеличивается, а растворы KI окрашиваются в жёлтый цвет за счёт образующегося молекулярного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>. В не</w:t>
      </w:r>
      <w:r>
        <w:rPr>
          <w:sz w:val="32"/>
          <w:szCs w:val="32"/>
        </w:rPr>
        <w:t>й</w:t>
      </w:r>
      <w:r>
        <w:rPr>
          <w:sz w:val="32"/>
          <w:szCs w:val="32"/>
        </w:rPr>
        <w:t>тральной среде окисление иодидов протекает медленнее. Поэт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му необходимо строго соблюдать правила хранения реактивов ‒ хранить растворы в плотно закрытых тёмных склянках в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хладном месте.</w:t>
      </w:r>
    </w:p>
    <w:p w:rsidR="008F6E53" w:rsidRPr="00C22E4C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oMath/>
          <w:sz w:val="32"/>
          <w:szCs w:val="32"/>
        </w:rPr>
      </w:pPr>
      <w:r w:rsidRPr="00A42FED">
        <w:rPr>
          <w:color w:val="000000"/>
          <w:sz w:val="32"/>
          <w:szCs w:val="32"/>
        </w:rPr>
        <w:t>Титр</w:t>
      </w:r>
      <w:r>
        <w:rPr>
          <w:sz w:val="32"/>
          <w:szCs w:val="32"/>
        </w:rPr>
        <w:t xml:space="preserve"> стандартного раствора I</w:t>
      </w:r>
      <w:r w:rsidRPr="00C22E4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рекомендуется контролировать н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посредственно в день применения. </w:t>
      </w:r>
    </w:p>
    <w:p w:rsidR="008F6E53" w:rsidRPr="00B60898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pacing w:val="-4"/>
          <w:sz w:val="32"/>
          <w:szCs w:val="32"/>
        </w:rPr>
      </w:pPr>
      <w:r w:rsidRPr="007C59B0">
        <w:rPr>
          <w:sz w:val="32"/>
          <w:szCs w:val="32"/>
        </w:rPr>
        <w:t xml:space="preserve"> </w:t>
      </w:r>
      <w:r w:rsidRPr="00B60898">
        <w:rPr>
          <w:spacing w:val="-4"/>
          <w:sz w:val="32"/>
          <w:szCs w:val="32"/>
        </w:rPr>
        <w:t xml:space="preserve">Рабочие растворы тиосульфата натрия </w:t>
      </w:r>
      <w:r w:rsidRPr="00B60898">
        <w:rPr>
          <w:color w:val="000000"/>
          <w:spacing w:val="-4"/>
          <w:sz w:val="32"/>
          <w:szCs w:val="32"/>
          <w:lang w:val="en-US"/>
        </w:rPr>
        <w:t>Na</w:t>
      </w:r>
      <w:r w:rsidRPr="00B60898">
        <w:rPr>
          <w:color w:val="000000"/>
          <w:spacing w:val="-4"/>
          <w:sz w:val="32"/>
          <w:szCs w:val="32"/>
          <w:vertAlign w:val="subscript"/>
        </w:rPr>
        <w:t>2</w:t>
      </w:r>
      <w:r w:rsidRPr="00B60898">
        <w:rPr>
          <w:color w:val="000000"/>
          <w:spacing w:val="-4"/>
          <w:sz w:val="32"/>
          <w:szCs w:val="32"/>
          <w:lang w:val="en-US"/>
        </w:rPr>
        <w:t>S</w:t>
      </w:r>
      <w:r w:rsidRPr="00B60898">
        <w:rPr>
          <w:color w:val="000000"/>
          <w:spacing w:val="-4"/>
          <w:sz w:val="32"/>
          <w:szCs w:val="32"/>
          <w:vertAlign w:val="subscript"/>
        </w:rPr>
        <w:t>2</w:t>
      </w:r>
      <w:r w:rsidRPr="00B60898">
        <w:rPr>
          <w:color w:val="000000"/>
          <w:spacing w:val="-4"/>
          <w:sz w:val="32"/>
          <w:szCs w:val="32"/>
          <w:lang w:val="en-US"/>
        </w:rPr>
        <w:t>O</w:t>
      </w:r>
      <w:r w:rsidRPr="00B60898">
        <w:rPr>
          <w:color w:val="000000"/>
          <w:spacing w:val="-4"/>
          <w:sz w:val="32"/>
          <w:szCs w:val="32"/>
          <w:vertAlign w:val="subscript"/>
        </w:rPr>
        <w:t>3</w:t>
      </w:r>
      <w:r w:rsidRPr="00B60898">
        <w:rPr>
          <w:color w:val="000000"/>
          <w:spacing w:val="-4"/>
          <w:sz w:val="32"/>
          <w:szCs w:val="32"/>
        </w:rPr>
        <w:t>∙5</w:t>
      </w:r>
      <w:r w:rsidRPr="00B60898">
        <w:rPr>
          <w:color w:val="000000"/>
          <w:spacing w:val="-4"/>
          <w:sz w:val="32"/>
          <w:szCs w:val="32"/>
          <w:lang w:val="en-US"/>
        </w:rPr>
        <w:t>H</w:t>
      </w:r>
      <w:r w:rsidRPr="00B60898">
        <w:rPr>
          <w:color w:val="000000"/>
          <w:spacing w:val="-4"/>
          <w:sz w:val="32"/>
          <w:szCs w:val="32"/>
          <w:vertAlign w:val="subscript"/>
        </w:rPr>
        <w:t>2</w:t>
      </w:r>
      <w:r w:rsidRPr="00B60898">
        <w:rPr>
          <w:color w:val="000000"/>
          <w:spacing w:val="-4"/>
          <w:sz w:val="32"/>
          <w:szCs w:val="32"/>
          <w:lang w:val="en-US"/>
        </w:rPr>
        <w:t>O</w:t>
      </w:r>
      <w:r w:rsidRPr="00B60898">
        <w:rPr>
          <w:spacing w:val="-4"/>
          <w:sz w:val="32"/>
          <w:szCs w:val="32"/>
        </w:rPr>
        <w:t xml:space="preserve"> гот</w:t>
      </w:r>
      <w:r w:rsidRPr="00B60898">
        <w:rPr>
          <w:spacing w:val="-4"/>
          <w:sz w:val="32"/>
          <w:szCs w:val="32"/>
        </w:rPr>
        <w:t>о</w:t>
      </w:r>
      <w:r w:rsidRPr="00B60898">
        <w:rPr>
          <w:spacing w:val="-4"/>
          <w:sz w:val="32"/>
          <w:szCs w:val="32"/>
        </w:rPr>
        <w:t xml:space="preserve">вят по точной навеске или из </w:t>
      </w:r>
      <w:proofErr w:type="spellStart"/>
      <w:r w:rsidRPr="00B60898">
        <w:rPr>
          <w:spacing w:val="-4"/>
          <w:sz w:val="32"/>
          <w:szCs w:val="32"/>
        </w:rPr>
        <w:t>фиксанала</w:t>
      </w:r>
      <w:proofErr w:type="spellEnd"/>
      <w:r w:rsidRPr="00B60898">
        <w:rPr>
          <w:spacing w:val="-4"/>
          <w:sz w:val="32"/>
          <w:szCs w:val="32"/>
        </w:rPr>
        <w:t>. Титр растворов реактива по</w:t>
      </w:r>
      <w:r w:rsidRPr="00B60898">
        <w:rPr>
          <w:spacing w:val="-4"/>
          <w:sz w:val="32"/>
          <w:szCs w:val="32"/>
        </w:rPr>
        <w:t>д</w:t>
      </w:r>
      <w:r w:rsidRPr="00B60898">
        <w:rPr>
          <w:spacing w:val="-4"/>
          <w:sz w:val="32"/>
          <w:szCs w:val="32"/>
        </w:rPr>
        <w:t xml:space="preserve">вержен изменениям из-за окисления </w:t>
      </w:r>
      <w:proofErr w:type="spellStart"/>
      <w:r w:rsidRPr="00B60898">
        <w:rPr>
          <w:spacing w:val="-4"/>
          <w:sz w:val="32"/>
          <w:szCs w:val="32"/>
        </w:rPr>
        <w:t>тиосульфат-анионов</w:t>
      </w:r>
      <w:proofErr w:type="spellEnd"/>
      <w:r w:rsidRPr="00B60898">
        <w:rPr>
          <w:spacing w:val="-4"/>
          <w:sz w:val="32"/>
          <w:szCs w:val="32"/>
        </w:rPr>
        <w:t xml:space="preserve"> кислор</w:t>
      </w:r>
      <w:r w:rsidRPr="00B60898">
        <w:rPr>
          <w:spacing w:val="-4"/>
          <w:sz w:val="32"/>
          <w:szCs w:val="32"/>
        </w:rPr>
        <w:t>о</w:t>
      </w:r>
      <w:r w:rsidRPr="00B60898">
        <w:rPr>
          <w:spacing w:val="-4"/>
          <w:sz w:val="32"/>
          <w:szCs w:val="32"/>
        </w:rPr>
        <w:t>д</w:t>
      </w:r>
      <w:r>
        <w:rPr>
          <w:spacing w:val="-4"/>
          <w:sz w:val="32"/>
          <w:szCs w:val="32"/>
        </w:rPr>
        <w:t>ом и в присутствии углекислого газа</w:t>
      </w:r>
      <w:r w:rsidRPr="00B60898">
        <w:rPr>
          <w:spacing w:val="-4"/>
          <w:sz w:val="32"/>
          <w:szCs w:val="32"/>
        </w:rPr>
        <w:t>, содержащихся в возд</w:t>
      </w:r>
      <w:r w:rsidRPr="00B60898">
        <w:rPr>
          <w:spacing w:val="-4"/>
          <w:sz w:val="32"/>
          <w:szCs w:val="32"/>
        </w:rPr>
        <w:t>у</w:t>
      </w:r>
      <w:r w:rsidRPr="00B60898">
        <w:rPr>
          <w:spacing w:val="-4"/>
          <w:sz w:val="32"/>
          <w:szCs w:val="32"/>
        </w:rPr>
        <w:t>хе:</w:t>
      </w:r>
    </w:p>
    <w:p w:rsidR="008F6E53" w:rsidRDefault="008F6E53" w:rsidP="008F6E53">
      <w:pPr>
        <w:widowControl/>
        <w:autoSpaceDE/>
        <w:autoSpaceDN/>
        <w:adjustRightInd/>
        <w:spacing w:before="10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</w:t>
      </w:r>
      <w:r w:rsidRPr="00B60898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  <w:r w:rsidRPr="00B60898">
        <w:rPr>
          <w:sz w:val="32"/>
          <w:szCs w:val="32"/>
          <w:vertAlign w:val="subscript"/>
          <w:lang w:val="en-US"/>
        </w:rPr>
        <w:t>3</w:t>
      </w:r>
      <w:r w:rsidRPr="00B60898">
        <w:rPr>
          <w:sz w:val="32"/>
          <w:szCs w:val="32"/>
          <w:vertAlign w:val="superscript"/>
          <w:lang w:val="en-US"/>
        </w:rPr>
        <w:t>2</w:t>
      </w:r>
      <w:r w:rsidRPr="00B60898">
        <w:rPr>
          <w:spacing w:val="-2"/>
          <w:sz w:val="32"/>
          <w:szCs w:val="32"/>
          <w:vertAlign w:val="superscript"/>
          <w:lang w:val="en-US"/>
        </w:rPr>
        <w:t>−</w:t>
      </w:r>
      <w:r>
        <w:rPr>
          <w:sz w:val="32"/>
          <w:szCs w:val="32"/>
          <w:lang w:val="en-US"/>
        </w:rPr>
        <w:t xml:space="preserve"> + CO</w:t>
      </w:r>
      <w:r w:rsidRPr="00B60898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+ H</w:t>
      </w:r>
      <w:r w:rsidRPr="00B60898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 → HSO</w:t>
      </w:r>
      <w:r w:rsidRPr="00B60898">
        <w:rPr>
          <w:sz w:val="32"/>
          <w:szCs w:val="32"/>
          <w:vertAlign w:val="subscript"/>
          <w:lang w:val="en-US"/>
        </w:rPr>
        <w:t>3</w:t>
      </w:r>
      <w:r w:rsidRPr="00B60898">
        <w:rPr>
          <w:spacing w:val="-2"/>
          <w:sz w:val="32"/>
          <w:szCs w:val="32"/>
          <w:vertAlign w:val="superscript"/>
          <w:lang w:val="en-US"/>
        </w:rPr>
        <w:t>−</w:t>
      </w:r>
      <w:r>
        <w:rPr>
          <w:sz w:val="32"/>
          <w:szCs w:val="32"/>
          <w:lang w:val="en-US"/>
        </w:rPr>
        <w:t xml:space="preserve"> + HCO</w:t>
      </w:r>
      <w:r w:rsidRPr="00B60898">
        <w:rPr>
          <w:sz w:val="32"/>
          <w:szCs w:val="32"/>
          <w:vertAlign w:val="subscript"/>
          <w:lang w:val="en-US"/>
        </w:rPr>
        <w:t>3</w:t>
      </w:r>
      <w:r w:rsidRPr="00B60898">
        <w:rPr>
          <w:spacing w:val="-2"/>
          <w:sz w:val="32"/>
          <w:szCs w:val="32"/>
          <w:vertAlign w:val="superscript"/>
          <w:lang w:val="en-US"/>
        </w:rPr>
        <w:t>−</w:t>
      </w:r>
      <w:r>
        <w:rPr>
          <w:sz w:val="32"/>
          <w:szCs w:val="32"/>
          <w:lang w:val="en-US"/>
        </w:rPr>
        <w:t xml:space="preserve"> + S↓ ,</w:t>
      </w:r>
    </w:p>
    <w:p w:rsidR="008F6E53" w:rsidRPr="00B60898" w:rsidRDefault="008F6E53" w:rsidP="008F6E53">
      <w:pPr>
        <w:widowControl/>
        <w:autoSpaceDE/>
        <w:autoSpaceDN/>
        <w:adjustRightInd/>
        <w:spacing w:before="100"/>
        <w:jc w:val="center"/>
        <w:rPr>
          <w:sz w:val="32"/>
          <w:szCs w:val="32"/>
        </w:rPr>
      </w:pPr>
      <w:r w:rsidRPr="00B60898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S</w:t>
      </w:r>
      <w:r w:rsidRPr="00B60898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B60898">
        <w:rPr>
          <w:sz w:val="32"/>
          <w:szCs w:val="32"/>
          <w:vertAlign w:val="subscript"/>
        </w:rPr>
        <w:t>3</w:t>
      </w:r>
      <w:r w:rsidRPr="00B60898">
        <w:rPr>
          <w:sz w:val="32"/>
          <w:szCs w:val="32"/>
          <w:vertAlign w:val="superscript"/>
        </w:rPr>
        <w:t>2</w:t>
      </w:r>
      <w:r w:rsidRPr="00B60898">
        <w:rPr>
          <w:spacing w:val="-2"/>
          <w:sz w:val="32"/>
          <w:szCs w:val="32"/>
          <w:vertAlign w:val="superscript"/>
        </w:rPr>
        <w:t>−</w:t>
      </w:r>
      <w:r w:rsidRPr="00B60898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O</w:t>
      </w:r>
      <w:r w:rsidRPr="00B60898">
        <w:rPr>
          <w:sz w:val="32"/>
          <w:szCs w:val="32"/>
          <w:vertAlign w:val="subscript"/>
        </w:rPr>
        <w:t>2</w:t>
      </w:r>
      <w:r w:rsidRPr="00B60898">
        <w:rPr>
          <w:sz w:val="32"/>
          <w:szCs w:val="32"/>
        </w:rPr>
        <w:t xml:space="preserve"> → 2</w:t>
      </w:r>
      <w:r>
        <w:rPr>
          <w:sz w:val="32"/>
          <w:szCs w:val="32"/>
          <w:lang w:val="en-US"/>
        </w:rPr>
        <w:t>SO</w:t>
      </w:r>
      <w:r w:rsidRPr="00B60898">
        <w:rPr>
          <w:sz w:val="32"/>
          <w:szCs w:val="32"/>
          <w:vertAlign w:val="subscript"/>
        </w:rPr>
        <w:t>4</w:t>
      </w:r>
      <w:r w:rsidRPr="00B60898">
        <w:rPr>
          <w:sz w:val="32"/>
          <w:szCs w:val="32"/>
          <w:vertAlign w:val="superscript"/>
        </w:rPr>
        <w:t>2</w:t>
      </w:r>
      <w:r w:rsidRPr="00B60898">
        <w:rPr>
          <w:spacing w:val="-2"/>
          <w:sz w:val="32"/>
          <w:szCs w:val="32"/>
          <w:vertAlign w:val="superscript"/>
        </w:rPr>
        <w:t>−</w:t>
      </w:r>
      <w:r w:rsidRPr="00B60898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S</w:t>
      </w:r>
      <w:proofErr w:type="spellStart"/>
      <w:r w:rsidRPr="00B60898">
        <w:rPr>
          <w:sz w:val="32"/>
          <w:szCs w:val="32"/>
        </w:rPr>
        <w:t>↓</w:t>
      </w:r>
      <w:proofErr w:type="spellEnd"/>
      <w:r w:rsidRPr="00B60898">
        <w:rPr>
          <w:sz w:val="32"/>
          <w:szCs w:val="32"/>
        </w:rPr>
        <w:t xml:space="preserve"> .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>
        <w:rPr>
          <w:sz w:val="32"/>
          <w:szCs w:val="32"/>
        </w:rPr>
        <w:t>Замедлить процессы, приводящие к изменению концентр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ции раствора </w:t>
      </w:r>
      <w:r w:rsidRPr="00B60898">
        <w:rPr>
          <w:color w:val="000000"/>
          <w:spacing w:val="-4"/>
          <w:sz w:val="32"/>
          <w:szCs w:val="32"/>
          <w:lang w:val="en-US"/>
        </w:rPr>
        <w:t>Na</w:t>
      </w:r>
      <w:r w:rsidRPr="00B60898">
        <w:rPr>
          <w:color w:val="000000"/>
          <w:spacing w:val="-4"/>
          <w:sz w:val="32"/>
          <w:szCs w:val="32"/>
          <w:vertAlign w:val="subscript"/>
        </w:rPr>
        <w:t>2</w:t>
      </w:r>
      <w:r w:rsidRPr="00B60898">
        <w:rPr>
          <w:color w:val="000000"/>
          <w:spacing w:val="-4"/>
          <w:sz w:val="32"/>
          <w:szCs w:val="32"/>
          <w:lang w:val="en-US"/>
        </w:rPr>
        <w:t>S</w:t>
      </w:r>
      <w:r w:rsidRPr="00B60898">
        <w:rPr>
          <w:color w:val="000000"/>
          <w:spacing w:val="-4"/>
          <w:sz w:val="32"/>
          <w:szCs w:val="32"/>
          <w:vertAlign w:val="subscript"/>
        </w:rPr>
        <w:t>2</w:t>
      </w:r>
      <w:r w:rsidRPr="00B60898">
        <w:rPr>
          <w:color w:val="000000"/>
          <w:spacing w:val="-4"/>
          <w:sz w:val="32"/>
          <w:szCs w:val="32"/>
          <w:lang w:val="en-US"/>
        </w:rPr>
        <w:t>O</w:t>
      </w:r>
      <w:r w:rsidRPr="00B60898">
        <w:rPr>
          <w:color w:val="000000"/>
          <w:spacing w:val="-4"/>
          <w:sz w:val="32"/>
          <w:szCs w:val="32"/>
          <w:vertAlign w:val="subscript"/>
        </w:rPr>
        <w:t>3</w:t>
      </w:r>
      <w:r>
        <w:rPr>
          <w:color w:val="000000"/>
          <w:spacing w:val="-4"/>
          <w:sz w:val="32"/>
          <w:szCs w:val="32"/>
        </w:rPr>
        <w:t>, можно добавлением небольшого количества карбоната натрия.</w:t>
      </w:r>
    </w:p>
    <w:p w:rsidR="008F6E53" w:rsidRPr="00C22E4C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oMath/>
          <w:sz w:val="32"/>
          <w:szCs w:val="32"/>
        </w:rPr>
      </w:pPr>
      <w:r w:rsidRPr="00A42FED">
        <w:rPr>
          <w:color w:val="000000"/>
          <w:sz w:val="32"/>
          <w:szCs w:val="32"/>
        </w:rPr>
        <w:t>Титр</w:t>
      </w:r>
      <w:r>
        <w:rPr>
          <w:sz w:val="32"/>
          <w:szCs w:val="32"/>
        </w:rPr>
        <w:t xml:space="preserve"> рабочих растворов тиосульфата натрия рекомендуется проверять еженедельно. </w:t>
      </w:r>
    </w:p>
    <w:p w:rsidR="008F6E53" w:rsidRPr="00892FC1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color w:val="000000"/>
          <w:sz w:val="32"/>
          <w:szCs w:val="32"/>
        </w:rPr>
      </w:pPr>
      <w:r w:rsidRPr="00892FC1">
        <w:rPr>
          <w:color w:val="000000"/>
          <w:sz w:val="32"/>
          <w:szCs w:val="32"/>
        </w:rPr>
        <w:t>Стандартизируют раствор тиосульфата натрия по растворам окислителей с точной концентрацией, чаще всего методом титр</w:t>
      </w:r>
      <w:r w:rsidRPr="00892FC1">
        <w:rPr>
          <w:color w:val="000000"/>
          <w:sz w:val="32"/>
          <w:szCs w:val="32"/>
        </w:rPr>
        <w:t>о</w:t>
      </w:r>
      <w:r w:rsidRPr="00892FC1">
        <w:rPr>
          <w:color w:val="000000"/>
          <w:sz w:val="32"/>
          <w:szCs w:val="32"/>
        </w:rPr>
        <w:t>вания заместителя. Общая схема анализа выглядит так.</w:t>
      </w:r>
    </w:p>
    <w:p w:rsidR="008F6E53" w:rsidRPr="004D3067" w:rsidRDefault="008F6E53" w:rsidP="008F6E53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 w:rsidRPr="00892FC1">
        <w:rPr>
          <w:color w:val="000000"/>
          <w:sz w:val="32"/>
          <w:szCs w:val="32"/>
        </w:rPr>
        <w:t xml:space="preserve">1). Точное количество реактива-окислителя </w:t>
      </w:r>
      <w:proofErr w:type="spellStart"/>
      <w:r w:rsidRPr="00892FC1">
        <w:rPr>
          <w:i/>
          <w:color w:val="000000"/>
          <w:sz w:val="40"/>
          <w:szCs w:val="40"/>
        </w:rPr>
        <w:t>ν</w:t>
      </w:r>
      <w:proofErr w:type="spellEnd"/>
      <w:r w:rsidRPr="00892FC1">
        <w:rPr>
          <w:color w:val="000000"/>
          <w:sz w:val="32"/>
          <w:szCs w:val="32"/>
          <w:vertAlign w:val="subscript"/>
          <w:lang w:val="en-US"/>
        </w:rPr>
        <w:t>Ox</w:t>
      </w:r>
      <w:r w:rsidRPr="00892FC1">
        <w:rPr>
          <w:color w:val="000000"/>
          <w:sz w:val="32"/>
          <w:szCs w:val="32"/>
        </w:rPr>
        <w:t xml:space="preserve"> вступает во взаимодействие с избытком KI:</w:t>
      </w:r>
      <w:r>
        <w:rPr>
          <w:color w:val="000000"/>
          <w:spacing w:val="-4"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455"/>
        <w:gridCol w:w="567"/>
        <w:gridCol w:w="1536"/>
        <w:gridCol w:w="3827"/>
      </w:tblGrid>
      <w:tr w:rsidR="008F6E53" w:rsidRPr="00892FC1" w:rsidTr="0066508B">
        <w:trPr>
          <w:jc w:val="center"/>
        </w:trPr>
        <w:tc>
          <w:tcPr>
            <w:tcW w:w="1868" w:type="dxa"/>
          </w:tcPr>
          <w:p w:rsidR="008F6E53" w:rsidRPr="0035550E" w:rsidRDefault="008F6E53" w:rsidP="0066508B">
            <w:pPr>
              <w:widowControl/>
              <w:autoSpaceDE/>
              <w:autoSpaceDN/>
              <w:adjustRightInd/>
              <w:contextualSpacing/>
              <w:jc w:val="both"/>
              <w:rPr>
                <w:i/>
                <w:color w:val="000000"/>
                <w:spacing w:val="-4"/>
                <w:sz w:val="32"/>
                <w:szCs w:val="32"/>
              </w:rPr>
            </w:pPr>
            <w:r w:rsidRPr="0035550E">
              <w:rPr>
                <w:i/>
                <w:color w:val="000000"/>
                <w:spacing w:val="-4"/>
                <w:sz w:val="32"/>
                <w:szCs w:val="32"/>
              </w:rPr>
              <w:t>окислитель</w:t>
            </w:r>
          </w:p>
        </w:tc>
        <w:tc>
          <w:tcPr>
            <w:tcW w:w="1455" w:type="dxa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pacing w:val="-4"/>
                <w:sz w:val="32"/>
                <w:szCs w:val="32"/>
              </w:rPr>
            </w:pPr>
            <w:r w:rsidRPr="00892FC1">
              <w:rPr>
                <w:color w:val="000000"/>
                <w:spacing w:val="-4"/>
                <w:sz w:val="32"/>
                <w:szCs w:val="32"/>
              </w:rPr>
              <w:t>+   KI</w:t>
            </w:r>
          </w:p>
        </w:tc>
        <w:tc>
          <w:tcPr>
            <w:tcW w:w="567" w:type="dxa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pacing w:val="-4"/>
                <w:sz w:val="32"/>
                <w:szCs w:val="32"/>
              </w:rPr>
            </w:pPr>
            <w:r w:rsidRPr="00892FC1">
              <w:rPr>
                <w:color w:val="000000"/>
                <w:spacing w:val="-4"/>
                <w:sz w:val="32"/>
                <w:szCs w:val="32"/>
              </w:rPr>
              <w:t>→</w:t>
            </w:r>
          </w:p>
        </w:tc>
        <w:tc>
          <w:tcPr>
            <w:tcW w:w="1418" w:type="dxa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rPr>
                <w:color w:val="000000"/>
                <w:spacing w:val="-4"/>
                <w:sz w:val="32"/>
                <w:szCs w:val="32"/>
                <w:lang w:val="en-US"/>
              </w:rPr>
            </w:pPr>
            <w:r w:rsidRPr="00892FC1">
              <w:rPr>
                <w:color w:val="000000"/>
                <w:spacing w:val="-4"/>
                <w:sz w:val="32"/>
                <w:szCs w:val="32"/>
              </w:rPr>
              <w:t xml:space="preserve">  </w:t>
            </w:r>
            <w:r>
              <w:rPr>
                <w:color w:val="000000"/>
                <w:spacing w:val="-4"/>
                <w:sz w:val="32"/>
                <w:szCs w:val="32"/>
              </w:rPr>
              <w:t xml:space="preserve">   </w:t>
            </w:r>
            <w:r w:rsidRPr="00892FC1">
              <w:rPr>
                <w:color w:val="000000"/>
                <w:spacing w:val="-4"/>
                <w:sz w:val="32"/>
                <w:szCs w:val="32"/>
                <w:lang w:val="en-US"/>
              </w:rPr>
              <w:t>I</w:t>
            </w:r>
            <w:r w:rsidRPr="00892FC1">
              <w:rPr>
                <w:color w:val="000000"/>
                <w:spacing w:val="-4"/>
                <w:sz w:val="32"/>
                <w:szCs w:val="32"/>
                <w:vertAlign w:val="subscript"/>
                <w:lang w:val="en-US"/>
              </w:rPr>
              <w:t>2</w:t>
            </w:r>
            <w:r w:rsidRPr="00892FC1">
              <w:rPr>
                <w:color w:val="000000"/>
                <w:spacing w:val="-4"/>
                <w:sz w:val="32"/>
                <w:szCs w:val="32"/>
                <w:lang w:val="en-US"/>
              </w:rPr>
              <w:t xml:space="preserve"> </w:t>
            </w:r>
            <w:r>
              <w:rPr>
                <w:color w:val="000000"/>
                <w:spacing w:val="-4"/>
                <w:sz w:val="32"/>
                <w:szCs w:val="32"/>
              </w:rPr>
              <w:t xml:space="preserve">    </w:t>
            </w:r>
            <w:r w:rsidRPr="00892FC1">
              <w:rPr>
                <w:color w:val="000000"/>
                <w:spacing w:val="-4"/>
                <w:sz w:val="32"/>
                <w:szCs w:val="32"/>
                <w:lang w:val="en-US"/>
              </w:rPr>
              <w:t>+</w:t>
            </w:r>
          </w:p>
        </w:tc>
        <w:tc>
          <w:tcPr>
            <w:tcW w:w="3827" w:type="dxa"/>
          </w:tcPr>
          <w:p w:rsidR="008F6E53" w:rsidRPr="0035550E" w:rsidRDefault="008F6E53" w:rsidP="0066508B">
            <w:pPr>
              <w:widowControl/>
              <w:autoSpaceDE/>
              <w:autoSpaceDN/>
              <w:adjustRightInd/>
              <w:contextualSpacing/>
              <w:jc w:val="both"/>
              <w:rPr>
                <w:i/>
                <w:color w:val="000000"/>
                <w:spacing w:val="-4"/>
                <w:sz w:val="32"/>
                <w:szCs w:val="32"/>
              </w:rPr>
            </w:pPr>
            <w:proofErr w:type="spellStart"/>
            <w:r w:rsidRPr="0035550E">
              <w:rPr>
                <w:i/>
                <w:color w:val="000000"/>
                <w:spacing w:val="-4"/>
                <w:sz w:val="32"/>
                <w:szCs w:val="32"/>
              </w:rPr>
              <w:t>д</w:t>
            </w:r>
            <w:r w:rsidRPr="0035550E">
              <w:rPr>
                <w:i/>
                <w:color w:val="000000"/>
                <w:spacing w:val="-4"/>
                <w:sz w:val="32"/>
                <w:szCs w:val="32"/>
                <w:lang w:val="en-US"/>
              </w:rPr>
              <w:t>ругие</w:t>
            </w:r>
            <w:proofErr w:type="spellEnd"/>
            <w:r w:rsidRPr="0035550E">
              <w:rPr>
                <w:i/>
                <w:color w:val="000000"/>
                <w:spacing w:val="-4"/>
                <w:sz w:val="32"/>
                <w:szCs w:val="32"/>
                <w:lang w:val="en-US"/>
              </w:rPr>
              <w:t xml:space="preserve"> </w:t>
            </w:r>
            <w:r w:rsidRPr="0035550E">
              <w:rPr>
                <w:i/>
                <w:color w:val="000000"/>
                <w:spacing w:val="-4"/>
                <w:sz w:val="32"/>
                <w:szCs w:val="32"/>
              </w:rPr>
              <w:t>продукты реа</w:t>
            </w:r>
            <w:r w:rsidRPr="0035550E">
              <w:rPr>
                <w:i/>
                <w:color w:val="000000"/>
                <w:spacing w:val="-4"/>
                <w:sz w:val="32"/>
                <w:szCs w:val="32"/>
              </w:rPr>
              <w:t>к</w:t>
            </w:r>
            <w:r w:rsidRPr="0035550E">
              <w:rPr>
                <w:i/>
                <w:color w:val="000000"/>
                <w:spacing w:val="-4"/>
                <w:sz w:val="32"/>
                <w:szCs w:val="32"/>
              </w:rPr>
              <w:t>ции</w:t>
            </w:r>
          </w:p>
        </w:tc>
      </w:tr>
      <w:tr w:rsidR="008F6E53" w:rsidRPr="00892FC1" w:rsidTr="0066508B">
        <w:trPr>
          <w:jc w:val="center"/>
        </w:trPr>
        <w:tc>
          <w:tcPr>
            <w:tcW w:w="1868" w:type="dxa"/>
            <w:vAlign w:val="center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pacing w:val="-4"/>
                <w:sz w:val="32"/>
                <w:szCs w:val="32"/>
              </w:rPr>
            </w:pPr>
            <w:r>
              <w:rPr>
                <w:noProof/>
                <w:color w:val="000000"/>
                <w:spacing w:val="-4"/>
                <w:sz w:val="32"/>
                <w:szCs w:val="32"/>
              </w:rPr>
              <w:drawing>
                <wp:inline distT="0" distB="0" distL="0" distR="0">
                  <wp:extent cx="339090" cy="218397"/>
                  <wp:effectExtent l="19050" t="0" r="381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21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vAlign w:val="center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ind w:right="-191"/>
              <w:contextualSpacing/>
              <w:jc w:val="center"/>
              <w:rPr>
                <w:i/>
                <w:color w:val="000000"/>
                <w:spacing w:val="-4"/>
                <w:sz w:val="28"/>
                <w:szCs w:val="28"/>
              </w:rPr>
            </w:pPr>
            <w:proofErr w:type="spellStart"/>
            <w:r w:rsidRPr="00892FC1">
              <w:rPr>
                <w:i/>
                <w:color w:val="000000"/>
                <w:spacing w:val="-4"/>
                <w:sz w:val="28"/>
                <w:szCs w:val="28"/>
                <w:lang w:val="en-US"/>
              </w:rPr>
              <w:t>избыток</w:t>
            </w:r>
            <w:proofErr w:type="spellEnd"/>
          </w:p>
        </w:tc>
        <w:tc>
          <w:tcPr>
            <w:tcW w:w="567" w:type="dxa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pacing w:val="-4"/>
                <w:sz w:val="32"/>
                <w:szCs w:val="32"/>
              </w:rPr>
            </w:pPr>
            <w:r>
              <w:rPr>
                <w:noProof/>
                <w:color w:val="000000"/>
                <w:spacing w:val="-4"/>
                <w:sz w:val="32"/>
                <w:szCs w:val="32"/>
              </w:rPr>
              <w:drawing>
                <wp:inline distT="0" distB="0" distL="0" distR="0">
                  <wp:extent cx="819150" cy="305653"/>
                  <wp:effectExtent l="19050" t="0" r="0" b="0"/>
                  <wp:docPr id="22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0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F6E53" w:rsidRPr="00892FC1" w:rsidRDefault="008F6E53" w:rsidP="0066508B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pacing w:val="-4"/>
                <w:sz w:val="32"/>
                <w:szCs w:val="32"/>
              </w:rPr>
            </w:pPr>
          </w:p>
        </w:tc>
      </w:tr>
    </w:tbl>
    <w:p w:rsidR="008F6E53" w:rsidRPr="00892FC1" w:rsidRDefault="008F6E53" w:rsidP="008F6E53">
      <w:pPr>
        <w:widowControl/>
        <w:autoSpaceDE/>
        <w:autoSpaceDN/>
        <w:adjustRightInd/>
        <w:jc w:val="both"/>
        <w:rPr>
          <w:color w:val="000000"/>
          <w:sz w:val="32"/>
          <w:szCs w:val="32"/>
        </w:rPr>
      </w:pPr>
      <w:r w:rsidRPr="00892FC1">
        <w:rPr>
          <w:color w:val="000000"/>
          <w:sz w:val="32"/>
          <w:szCs w:val="32"/>
        </w:rPr>
        <w:t>По окончании реакции выделяется количество I</w:t>
      </w:r>
      <w:r w:rsidRPr="00892FC1">
        <w:rPr>
          <w:color w:val="000000"/>
          <w:sz w:val="32"/>
          <w:szCs w:val="32"/>
          <w:vertAlign w:val="subscript"/>
        </w:rPr>
        <w:t>2</w:t>
      </w:r>
      <w:r w:rsidRPr="00892FC1">
        <w:rPr>
          <w:color w:val="000000"/>
          <w:sz w:val="32"/>
          <w:szCs w:val="32"/>
        </w:rPr>
        <w:t>, равное колич</w:t>
      </w:r>
      <w:r w:rsidRPr="00892FC1">
        <w:rPr>
          <w:color w:val="000000"/>
          <w:sz w:val="32"/>
          <w:szCs w:val="32"/>
        </w:rPr>
        <w:t>е</w:t>
      </w:r>
      <w:r w:rsidRPr="00892FC1">
        <w:rPr>
          <w:color w:val="000000"/>
          <w:sz w:val="32"/>
          <w:szCs w:val="32"/>
        </w:rPr>
        <w:t>ству взятого реактива.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32"/>
          <w:szCs w:val="32"/>
        </w:rPr>
      </w:pPr>
      <w:r w:rsidRPr="00892FC1">
        <w:rPr>
          <w:color w:val="000000"/>
          <w:sz w:val="32"/>
          <w:szCs w:val="32"/>
        </w:rPr>
        <w:t>2). Иод, выделившийся при окислении иодид-ионов, титр</w:t>
      </w:r>
      <w:r w:rsidRPr="00892FC1">
        <w:rPr>
          <w:color w:val="000000"/>
          <w:sz w:val="32"/>
          <w:szCs w:val="32"/>
        </w:rPr>
        <w:t>у</w:t>
      </w:r>
      <w:r w:rsidRPr="00892FC1">
        <w:rPr>
          <w:color w:val="000000"/>
          <w:sz w:val="32"/>
          <w:szCs w:val="32"/>
        </w:rPr>
        <w:t>ют раствором тиосульфата натрия в соответствии с уравнением реа</w:t>
      </w:r>
      <w:r w:rsidRPr="00892FC1">
        <w:rPr>
          <w:color w:val="000000"/>
          <w:sz w:val="32"/>
          <w:szCs w:val="32"/>
        </w:rPr>
        <w:t>к</w:t>
      </w:r>
      <w:r w:rsidRPr="00892FC1">
        <w:rPr>
          <w:color w:val="000000"/>
          <w:sz w:val="32"/>
          <w:szCs w:val="32"/>
        </w:rPr>
        <w:t xml:space="preserve">ции:                     </w:t>
      </w:r>
      <w:r>
        <w:rPr>
          <w:color w:val="000000"/>
          <w:spacing w:val="-4"/>
          <w:sz w:val="32"/>
          <w:szCs w:val="32"/>
        </w:rPr>
        <w:t>2Na</w:t>
      </w:r>
      <w:r w:rsidRPr="000C4A80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>S</w:t>
      </w:r>
      <w:r w:rsidRPr="000C4A80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>O</w:t>
      </w:r>
      <w:r w:rsidRPr="000C4A80">
        <w:rPr>
          <w:color w:val="000000"/>
          <w:spacing w:val="-4"/>
          <w:sz w:val="32"/>
          <w:szCs w:val="32"/>
          <w:vertAlign w:val="subscript"/>
        </w:rPr>
        <w:t>3</w:t>
      </w:r>
      <w:r>
        <w:rPr>
          <w:color w:val="000000"/>
          <w:spacing w:val="-4"/>
          <w:sz w:val="32"/>
          <w:szCs w:val="32"/>
        </w:rPr>
        <w:t xml:space="preserve"> + I</w:t>
      </w:r>
      <w:r w:rsidRPr="000C4A80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</w:rPr>
        <w:t xml:space="preserve"> </w:t>
      </w:r>
      <w:r w:rsidRPr="00892FC1">
        <w:rPr>
          <w:color w:val="000000"/>
          <w:spacing w:val="-4"/>
          <w:sz w:val="32"/>
          <w:szCs w:val="32"/>
        </w:rPr>
        <w:t xml:space="preserve">→ </w:t>
      </w:r>
      <w:r>
        <w:rPr>
          <w:color w:val="000000"/>
          <w:spacing w:val="-4"/>
          <w:sz w:val="32"/>
          <w:szCs w:val="32"/>
          <w:lang w:val="en-US"/>
        </w:rPr>
        <w:t>Na</w:t>
      </w:r>
      <w:r w:rsidRPr="00892FC1">
        <w:rPr>
          <w:color w:val="000000"/>
          <w:spacing w:val="-4"/>
          <w:sz w:val="32"/>
          <w:szCs w:val="32"/>
          <w:vertAlign w:val="subscript"/>
        </w:rPr>
        <w:t>2</w:t>
      </w:r>
      <w:r>
        <w:rPr>
          <w:color w:val="000000"/>
          <w:spacing w:val="-4"/>
          <w:sz w:val="32"/>
          <w:szCs w:val="32"/>
          <w:lang w:val="en-US"/>
        </w:rPr>
        <w:t>S</w:t>
      </w:r>
      <w:r w:rsidRPr="00892FC1">
        <w:rPr>
          <w:color w:val="000000"/>
          <w:spacing w:val="-4"/>
          <w:sz w:val="32"/>
          <w:szCs w:val="32"/>
          <w:vertAlign w:val="subscript"/>
        </w:rPr>
        <w:t>4</w:t>
      </w:r>
      <w:r>
        <w:rPr>
          <w:color w:val="000000"/>
          <w:spacing w:val="-4"/>
          <w:sz w:val="32"/>
          <w:szCs w:val="32"/>
          <w:lang w:val="en-US"/>
        </w:rPr>
        <w:t>O</w:t>
      </w:r>
      <w:r w:rsidRPr="00892FC1">
        <w:rPr>
          <w:color w:val="000000"/>
          <w:spacing w:val="-4"/>
          <w:sz w:val="32"/>
          <w:szCs w:val="32"/>
          <w:vertAlign w:val="subscript"/>
        </w:rPr>
        <w:t>6</w:t>
      </w:r>
      <w:r w:rsidRPr="00892FC1">
        <w:rPr>
          <w:color w:val="000000"/>
          <w:spacing w:val="-4"/>
          <w:sz w:val="32"/>
          <w:szCs w:val="32"/>
        </w:rPr>
        <w:t xml:space="preserve"> + 2</w:t>
      </w:r>
      <w:proofErr w:type="spellStart"/>
      <w:r>
        <w:rPr>
          <w:color w:val="000000"/>
          <w:spacing w:val="-4"/>
          <w:sz w:val="32"/>
          <w:szCs w:val="32"/>
          <w:lang w:val="en-US"/>
        </w:rPr>
        <w:t>NaI</w:t>
      </w:r>
      <w:proofErr w:type="spellEnd"/>
      <w:r w:rsidRPr="00892FC1">
        <w:rPr>
          <w:color w:val="000000"/>
          <w:spacing w:val="-4"/>
          <w:sz w:val="32"/>
          <w:szCs w:val="32"/>
        </w:rPr>
        <w:t>.</w:t>
      </w:r>
      <w:r>
        <w:rPr>
          <w:color w:val="000000"/>
          <w:spacing w:val="-4"/>
          <w:sz w:val="32"/>
          <w:szCs w:val="32"/>
        </w:rPr>
        <w:t xml:space="preserve"> </w:t>
      </w:r>
    </w:p>
    <w:p w:rsidR="008F6E53" w:rsidRDefault="008F6E53" w:rsidP="008F6E53">
      <w:pPr>
        <w:widowControl/>
        <w:autoSpaceDE/>
        <w:autoSpaceDN/>
        <w:adjustRightInd/>
        <w:jc w:val="both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lastRenderedPageBreak/>
        <w:t>Зная количество взятого окислителя находят концентрацию ти</w:t>
      </w:r>
      <w:r>
        <w:rPr>
          <w:color w:val="000000"/>
          <w:spacing w:val="-4"/>
          <w:sz w:val="32"/>
          <w:szCs w:val="32"/>
        </w:rPr>
        <w:t>о</w:t>
      </w:r>
      <w:r>
        <w:rPr>
          <w:color w:val="000000"/>
          <w:spacing w:val="-4"/>
          <w:sz w:val="32"/>
          <w:szCs w:val="32"/>
        </w:rPr>
        <w:t>сульфата затраченного на реакцию с иодом</w:t>
      </w:r>
      <w:r w:rsidRPr="00892FC1">
        <w:rPr>
          <w:color w:val="000000"/>
          <w:spacing w:val="-4"/>
          <w:sz w:val="32"/>
          <w:szCs w:val="32"/>
        </w:rPr>
        <w:t>:</w:t>
      </w:r>
    </w:p>
    <w:p w:rsidR="008F6E53" w:rsidRPr="00892FC1" w:rsidRDefault="008F6E53" w:rsidP="008F6E53">
      <w:pPr>
        <w:widowControl/>
        <w:autoSpaceDE/>
        <w:autoSpaceDN/>
        <w:adjustRightInd/>
        <w:jc w:val="center"/>
        <w:rPr>
          <w:color w:val="000000"/>
          <w:spacing w:val="-4"/>
          <w:sz w:val="32"/>
          <w:szCs w:val="32"/>
        </w:rPr>
      </w:pPr>
      <w:r>
        <w:rPr>
          <w:noProof/>
          <w:color w:val="000000"/>
          <w:spacing w:val="-4"/>
          <w:sz w:val="32"/>
          <w:szCs w:val="32"/>
        </w:rPr>
        <w:drawing>
          <wp:inline distT="0" distB="0" distL="0" distR="0">
            <wp:extent cx="4019550" cy="551252"/>
            <wp:effectExtent l="19050" t="0" r="0" b="0"/>
            <wp:docPr id="22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458" cy="5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Стандартизированный раствор тиосульфата используют при установлении титра растворов, содержащих иод.</w:t>
      </w:r>
    </w:p>
    <w:p w:rsidR="008F6E53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32"/>
          <w:szCs w:val="32"/>
        </w:rPr>
      </w:pPr>
      <w:r w:rsidRPr="00684271">
        <w:rPr>
          <w:color w:val="000000"/>
          <w:sz w:val="32"/>
          <w:szCs w:val="32"/>
        </w:rPr>
        <w:t>Для</w:t>
      </w:r>
      <w:r>
        <w:rPr>
          <w:sz w:val="32"/>
          <w:szCs w:val="32"/>
        </w:rPr>
        <w:t xml:space="preserve"> фиксации КТТ индикаторным способом в </w:t>
      </w:r>
      <w:proofErr w:type="spellStart"/>
      <w:r>
        <w:rPr>
          <w:sz w:val="32"/>
          <w:szCs w:val="32"/>
        </w:rPr>
        <w:t>иодометрии</w:t>
      </w:r>
      <w:proofErr w:type="spellEnd"/>
      <w:r>
        <w:rPr>
          <w:sz w:val="32"/>
          <w:szCs w:val="32"/>
        </w:rPr>
        <w:t xml:space="preserve">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пользуют свежеприготовленный 1% </w:t>
      </w:r>
      <w:r w:rsidRPr="00684271">
        <w:rPr>
          <w:sz w:val="32"/>
          <w:szCs w:val="32"/>
        </w:rPr>
        <w:t>раствор</w:t>
      </w:r>
      <w:r w:rsidRPr="00684271">
        <w:rPr>
          <w:i/>
          <w:sz w:val="32"/>
          <w:szCs w:val="32"/>
        </w:rPr>
        <w:t xml:space="preserve"> крахмала</w:t>
      </w:r>
      <w:r>
        <w:rPr>
          <w:sz w:val="32"/>
          <w:szCs w:val="32"/>
        </w:rPr>
        <w:t>, 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рый образует тёмно-синее соединение с молекулярным иодом. </w:t>
      </w:r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Чувствительность крахмала очень высока, но при очень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соких концентрациях I</w:t>
      </w:r>
      <w:r w:rsidRPr="00047491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аналитическая реакция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с тиосульф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том замедляется. </w:t>
      </w:r>
      <w:proofErr w:type="spellStart"/>
      <w:r>
        <w:rPr>
          <w:sz w:val="32"/>
          <w:szCs w:val="32"/>
        </w:rPr>
        <w:t>Иодометрическое</w:t>
      </w:r>
      <w:proofErr w:type="spellEnd"/>
      <w:r>
        <w:rPr>
          <w:sz w:val="32"/>
          <w:szCs w:val="32"/>
        </w:rPr>
        <w:t xml:space="preserve"> титрование отличается выс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кой чувствительностью, но весьма требовательно к условиям проведения анализа.</w:t>
      </w:r>
    </w:p>
    <w:p w:rsidR="008F6E53" w:rsidRDefault="008F6E53" w:rsidP="008F6E5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32"/>
          <w:szCs w:val="32"/>
        </w:rPr>
      </w:pPr>
      <w:r w:rsidRPr="00047491">
        <w:rPr>
          <w:b/>
          <w:color w:val="000000"/>
          <w:sz w:val="32"/>
          <w:szCs w:val="32"/>
        </w:rPr>
        <w:t>Условия</w:t>
      </w:r>
      <w:r w:rsidRPr="00047491">
        <w:rPr>
          <w:b/>
          <w:sz w:val="32"/>
          <w:szCs w:val="32"/>
        </w:rPr>
        <w:t xml:space="preserve"> проведения </w:t>
      </w:r>
      <w:proofErr w:type="spellStart"/>
      <w:r w:rsidRPr="00047491">
        <w:rPr>
          <w:b/>
          <w:sz w:val="32"/>
          <w:szCs w:val="32"/>
        </w:rPr>
        <w:t>иодометрического</w:t>
      </w:r>
      <w:proofErr w:type="spellEnd"/>
      <w:r w:rsidRPr="00047491">
        <w:rPr>
          <w:b/>
          <w:sz w:val="32"/>
          <w:szCs w:val="32"/>
        </w:rPr>
        <w:t xml:space="preserve"> анализа</w:t>
      </w:r>
      <w:r>
        <w:rPr>
          <w:sz w:val="32"/>
          <w:szCs w:val="32"/>
        </w:rPr>
        <w:t>:</w:t>
      </w:r>
    </w:p>
    <w:p w:rsidR="008F6E53" w:rsidRDefault="008F6E53" w:rsidP="008F6E53">
      <w:pPr>
        <w:pStyle w:val="a4"/>
        <w:numPr>
          <w:ilvl w:val="0"/>
          <w:numId w:val="4"/>
        </w:numPr>
        <w:ind w:left="709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строгое соблюдение условий хранения реактивов и рабочих растворов,</w:t>
      </w:r>
    </w:p>
    <w:p w:rsidR="008F6E53" w:rsidRDefault="008F6E53" w:rsidP="008F6E53">
      <w:pPr>
        <w:pStyle w:val="a4"/>
        <w:numPr>
          <w:ilvl w:val="0"/>
          <w:numId w:val="4"/>
        </w:numPr>
        <w:ind w:left="709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поддержание в ходе </w:t>
      </w:r>
      <w:proofErr w:type="spellStart"/>
      <w:r>
        <w:rPr>
          <w:sz w:val="32"/>
          <w:szCs w:val="32"/>
        </w:rPr>
        <w:t>иодометрических</w:t>
      </w:r>
      <w:proofErr w:type="spellEnd"/>
      <w:r>
        <w:rPr>
          <w:sz w:val="32"/>
          <w:szCs w:val="32"/>
        </w:rPr>
        <w:t xml:space="preserve"> определений комна</w:t>
      </w:r>
      <w:r>
        <w:rPr>
          <w:sz w:val="32"/>
          <w:szCs w:val="32"/>
        </w:rPr>
        <w:t>т</w:t>
      </w:r>
      <w:r>
        <w:rPr>
          <w:sz w:val="32"/>
          <w:szCs w:val="32"/>
        </w:rPr>
        <w:t>ной или пониженной температуры,</w:t>
      </w:r>
    </w:p>
    <w:p w:rsidR="008F6E53" w:rsidRDefault="008F6E53" w:rsidP="008F6E53">
      <w:pPr>
        <w:pStyle w:val="a4"/>
        <w:numPr>
          <w:ilvl w:val="0"/>
          <w:numId w:val="4"/>
        </w:numPr>
        <w:ind w:left="709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титрование растворов, содержащих иод, </w:t>
      </w:r>
      <w:r w:rsidRPr="0056748A">
        <w:rPr>
          <w:b/>
          <w:sz w:val="32"/>
          <w:szCs w:val="32"/>
        </w:rPr>
        <w:t>нельзя</w:t>
      </w:r>
      <w:r>
        <w:rPr>
          <w:sz w:val="32"/>
          <w:szCs w:val="32"/>
        </w:rPr>
        <w:t xml:space="preserve"> проводить в щелочной среде, так как при </w:t>
      </w:r>
      <w:proofErr w:type="spellStart"/>
      <w:r>
        <w:rPr>
          <w:sz w:val="32"/>
          <w:szCs w:val="32"/>
        </w:rPr>
        <w:t>рН</w:t>
      </w:r>
      <w:proofErr w:type="spellEnd"/>
      <w:r w:rsidRPr="00047491">
        <w:rPr>
          <w:sz w:val="32"/>
          <w:szCs w:val="32"/>
        </w:rPr>
        <w:t xml:space="preserve"> </w:t>
      </w:r>
      <w:r>
        <w:rPr>
          <w:sz w:val="32"/>
          <w:szCs w:val="32"/>
        </w:rPr>
        <w:t>&gt;</w:t>
      </w:r>
      <w:r w:rsidRPr="00047491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047491">
        <w:rPr>
          <w:sz w:val="32"/>
          <w:szCs w:val="32"/>
        </w:rPr>
        <w:t xml:space="preserve"> молекулярный иод ра</w:t>
      </w:r>
      <w:r w:rsidRPr="00047491">
        <w:rPr>
          <w:sz w:val="32"/>
          <w:szCs w:val="32"/>
        </w:rPr>
        <w:t>з</w:t>
      </w:r>
      <w:r w:rsidRPr="00047491">
        <w:rPr>
          <w:sz w:val="32"/>
          <w:szCs w:val="32"/>
        </w:rPr>
        <w:t xml:space="preserve">рушается: </w:t>
      </w:r>
      <w:r>
        <w:rPr>
          <w:sz w:val="32"/>
          <w:szCs w:val="32"/>
          <w:lang w:val="en-US"/>
        </w:rPr>
        <w:t>I</w:t>
      </w:r>
      <w:r w:rsidRPr="00047491">
        <w:rPr>
          <w:sz w:val="32"/>
          <w:szCs w:val="32"/>
          <w:vertAlign w:val="subscript"/>
        </w:rPr>
        <w:t>2</w:t>
      </w:r>
      <w:r w:rsidRPr="00047491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OH</w:t>
      </w:r>
      <w:r w:rsidRPr="00047491">
        <w:rPr>
          <w:spacing w:val="-2"/>
          <w:sz w:val="32"/>
          <w:szCs w:val="32"/>
          <w:vertAlign w:val="superscript"/>
        </w:rPr>
        <w:t>−</w:t>
      </w:r>
      <w:r w:rsidRPr="00047491">
        <w:rPr>
          <w:sz w:val="32"/>
          <w:szCs w:val="32"/>
        </w:rPr>
        <w:t xml:space="preserve"> </w:t>
      </w:r>
      <w:r>
        <w:rPr>
          <w:sz w:val="32"/>
          <w:szCs w:val="32"/>
        </w:rPr>
        <w:t>→</w:t>
      </w:r>
      <w:r w:rsidRPr="0004749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IO</w:t>
      </w:r>
      <w:r w:rsidRPr="00047491">
        <w:rPr>
          <w:spacing w:val="-2"/>
          <w:sz w:val="32"/>
          <w:szCs w:val="32"/>
          <w:vertAlign w:val="superscript"/>
        </w:rPr>
        <w:t>−</w:t>
      </w:r>
      <w:r w:rsidRPr="00047491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I</w:t>
      </w:r>
      <w:r w:rsidRPr="00047491">
        <w:rPr>
          <w:spacing w:val="-2"/>
          <w:sz w:val="32"/>
          <w:szCs w:val="32"/>
          <w:vertAlign w:val="superscript"/>
        </w:rPr>
        <w:t>−</w:t>
      </w:r>
      <w:r w:rsidRPr="00047491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H</w:t>
      </w:r>
      <w:r w:rsidRPr="00047491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; оптимальный диап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зон </w:t>
      </w:r>
      <w:proofErr w:type="spellStart"/>
      <w:r>
        <w:rPr>
          <w:sz w:val="32"/>
          <w:szCs w:val="32"/>
        </w:rPr>
        <w:t>рН</w:t>
      </w:r>
      <w:proofErr w:type="spellEnd"/>
      <w:r>
        <w:rPr>
          <w:sz w:val="32"/>
          <w:szCs w:val="32"/>
        </w:rPr>
        <w:t xml:space="preserve"> = 0-7;</w:t>
      </w:r>
    </w:p>
    <w:p w:rsidR="008F6E53" w:rsidRDefault="008F6E53" w:rsidP="008F6E53">
      <w:pPr>
        <w:pStyle w:val="a4"/>
        <w:numPr>
          <w:ilvl w:val="0"/>
          <w:numId w:val="4"/>
        </w:numPr>
        <w:ind w:left="709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крахмал в процессе титрования добавляют не в самом нач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ле, а в тот момент, когда большая часть молекулярного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оттитрована и раствор имеет слабо-жёлтую окраску.</w:t>
      </w:r>
    </w:p>
    <w:p w:rsidR="008F6E53" w:rsidRPr="00031D32" w:rsidRDefault="008F6E53" w:rsidP="008F6E53">
      <w:pPr>
        <w:widowControl/>
        <w:autoSpaceDE/>
        <w:autoSpaceDN/>
        <w:adjustRightInd/>
        <w:spacing w:before="200" w:after="100"/>
        <w:jc w:val="center"/>
        <w:rPr>
          <w:b/>
          <w:sz w:val="32"/>
          <w:szCs w:val="32"/>
        </w:rPr>
      </w:pPr>
      <w:r w:rsidRPr="00031D32">
        <w:rPr>
          <w:b/>
          <w:sz w:val="32"/>
          <w:szCs w:val="32"/>
        </w:rPr>
        <w:t xml:space="preserve">Области применения </w:t>
      </w:r>
      <w:proofErr w:type="spellStart"/>
      <w:r w:rsidRPr="00031D32">
        <w:rPr>
          <w:b/>
          <w:sz w:val="32"/>
          <w:szCs w:val="32"/>
        </w:rPr>
        <w:t>иодометрии</w:t>
      </w:r>
      <w:proofErr w:type="spellEnd"/>
    </w:p>
    <w:p w:rsidR="008F6E53" w:rsidRDefault="008F6E53" w:rsidP="008F6E53">
      <w:pPr>
        <w:widowControl/>
        <w:autoSpaceDE/>
        <w:autoSpaceDN/>
        <w:adjustRightInd/>
        <w:spacing w:before="100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Иодометрия</w:t>
      </w:r>
      <w:proofErr w:type="spellEnd"/>
      <w:r>
        <w:rPr>
          <w:sz w:val="32"/>
          <w:szCs w:val="32"/>
        </w:rPr>
        <w:t xml:space="preserve"> позволяет определять довольно широкий спектр восстановителей и окислителей. Важное применение </w:t>
      </w:r>
      <w:proofErr w:type="spellStart"/>
      <w:r>
        <w:rPr>
          <w:sz w:val="32"/>
          <w:szCs w:val="32"/>
        </w:rPr>
        <w:t>и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дометр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ческое</w:t>
      </w:r>
      <w:proofErr w:type="spellEnd"/>
      <w:r>
        <w:rPr>
          <w:sz w:val="32"/>
          <w:szCs w:val="32"/>
        </w:rPr>
        <w:t xml:space="preserve"> титрование находит при анализе медьсодержащих мета</w:t>
      </w:r>
      <w:r>
        <w:rPr>
          <w:sz w:val="32"/>
          <w:szCs w:val="32"/>
        </w:rPr>
        <w:t>л</w:t>
      </w:r>
      <w:r>
        <w:rPr>
          <w:sz w:val="32"/>
          <w:szCs w:val="32"/>
        </w:rPr>
        <w:t>лов и сплавов.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пищевых технологиях </w:t>
      </w:r>
      <w:proofErr w:type="spellStart"/>
      <w:r>
        <w:rPr>
          <w:sz w:val="32"/>
          <w:szCs w:val="32"/>
        </w:rPr>
        <w:t>иодометрию</w:t>
      </w:r>
      <w:proofErr w:type="spellEnd"/>
      <w:r>
        <w:rPr>
          <w:sz w:val="32"/>
          <w:szCs w:val="32"/>
        </w:rPr>
        <w:t xml:space="preserve"> применяют при опр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делении содержания аскорбиновой кислоты во фруктах, овощах и их соках. Способность молекулярного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присоединяться к кратным связям органических молекул используют при анализе </w:t>
      </w:r>
      <w:proofErr w:type="spellStart"/>
      <w:r>
        <w:rPr>
          <w:sz w:val="32"/>
          <w:szCs w:val="32"/>
        </w:rPr>
        <w:lastRenderedPageBreak/>
        <w:t>непредельности</w:t>
      </w:r>
      <w:proofErr w:type="spellEnd"/>
      <w:r>
        <w:rPr>
          <w:sz w:val="32"/>
          <w:szCs w:val="32"/>
        </w:rPr>
        <w:t xml:space="preserve"> масел и жиров. Определение проводят обратным титрованием. Для этого к навеске образца масла или жира доба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ляют избыток стандартизированного раствора I</w:t>
      </w:r>
      <w:r w:rsidRPr="00F0158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 После оконч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 реакции присоединения галогена к кратным связям органич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ских молекул, </w:t>
      </w:r>
      <w:proofErr w:type="spellStart"/>
      <w:r>
        <w:rPr>
          <w:sz w:val="32"/>
          <w:szCs w:val="32"/>
        </w:rPr>
        <w:t>оттитровывают</w:t>
      </w:r>
      <w:proofErr w:type="spellEnd"/>
      <w:r>
        <w:rPr>
          <w:sz w:val="32"/>
          <w:szCs w:val="32"/>
        </w:rPr>
        <w:t xml:space="preserve"> оставшееся количество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ти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сульф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том натрия. Количество молекул </w:t>
      </w:r>
      <w:proofErr w:type="spellStart"/>
      <w:r>
        <w:rPr>
          <w:sz w:val="32"/>
          <w:szCs w:val="32"/>
        </w:rPr>
        <w:t>иода</w:t>
      </w:r>
      <w:proofErr w:type="spellEnd"/>
      <w:r>
        <w:rPr>
          <w:sz w:val="32"/>
          <w:szCs w:val="32"/>
        </w:rPr>
        <w:t xml:space="preserve"> присоединившихся к 100 г масла характеризует его </w:t>
      </w:r>
      <w:proofErr w:type="spellStart"/>
      <w:r>
        <w:rPr>
          <w:sz w:val="32"/>
          <w:szCs w:val="32"/>
        </w:rPr>
        <w:t>непредельность</w:t>
      </w:r>
      <w:proofErr w:type="spellEnd"/>
      <w:r>
        <w:rPr>
          <w:sz w:val="32"/>
          <w:szCs w:val="32"/>
        </w:rPr>
        <w:t xml:space="preserve"> и называется йодным числом (ЙЧ) жира. ЙЧ является важным параметром 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чес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ва растительных масел и животных жиров.</w:t>
      </w: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</w:p>
    <w:p w:rsidR="008F6E53" w:rsidRDefault="008F6E53" w:rsidP="008F6E53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</w:p>
    <w:tbl>
      <w:tblPr>
        <w:tblStyle w:val="a3"/>
        <w:tblW w:w="890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3"/>
        <w:gridCol w:w="8080"/>
      </w:tblGrid>
      <w:tr w:rsidR="008F6E53" w:rsidTr="0066508B">
        <w:trPr>
          <w:trHeight w:val="1115"/>
        </w:trPr>
        <w:tc>
          <w:tcPr>
            <w:tcW w:w="823" w:type="dxa"/>
            <w:vAlign w:val="bottom"/>
          </w:tcPr>
          <w:p w:rsidR="008F6E53" w:rsidRDefault="008F6E53" w:rsidP="0066508B">
            <w:r w:rsidRPr="00B4523A">
              <w:rPr>
                <w:color w:val="000000"/>
                <w:sz w:val="28"/>
                <w:szCs w:val="28"/>
              </w:rPr>
              <w:br w:type="page"/>
            </w:r>
            <w:r w:rsidRPr="00577EF0">
              <w:rPr>
                <w:sz w:val="24"/>
                <w:szCs w:val="24"/>
              </w:rPr>
            </w:r>
            <w:r w:rsidRPr="00577EF0">
              <w:rPr>
                <w:sz w:val="24"/>
                <w:szCs w:val="24"/>
              </w:rPr>
              <w:pict>
                <v:group id="_x0000_s1026" style="width:39pt;height:50.75pt;mso-position-horizontal-relative:char;mso-position-vertical-relative:line" coordorigin="4255,859" coordsize="780,1015">
                  <v:oval id="_x0000_s1027" style="position:absolute;left:4411;top:1226;width:585;height:565" fillcolor="#d8d8d8 [2732]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55;top:859;width:780;height:1015" filled="f" stroked="f">
                    <v:textbox style="mso-next-textbox:#_x0000_s1028">
                      <w:txbxContent>
                        <w:p w:rsidR="008F6E53" w:rsidRPr="00E8077F" w:rsidRDefault="008F6E53" w:rsidP="008F6E53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E8077F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080" w:type="dxa"/>
            <w:vAlign w:val="bottom"/>
          </w:tcPr>
          <w:p w:rsidR="008F6E53" w:rsidRPr="00635BF8" w:rsidRDefault="008F6E53" w:rsidP="0066508B">
            <w:pPr>
              <w:rPr>
                <w:b/>
                <w:sz w:val="32"/>
                <w:szCs w:val="32"/>
              </w:rPr>
            </w:pPr>
            <w:r w:rsidRPr="00635BF8">
              <w:rPr>
                <w:b/>
                <w:sz w:val="32"/>
                <w:szCs w:val="32"/>
              </w:rPr>
              <w:t xml:space="preserve">КОНТРОЛЬНЫЕ ВОПРОСЫ И ЗАДАНИЯ К § </w:t>
            </w:r>
            <w:r>
              <w:rPr>
                <w:b/>
                <w:sz w:val="32"/>
                <w:szCs w:val="32"/>
              </w:rPr>
              <w:t>5</w:t>
            </w:r>
            <w:r w:rsidRPr="00635BF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6-5.7</w:t>
            </w:r>
          </w:p>
        </w:tc>
      </w:tr>
    </w:tbl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Сформулируйте сущность метода осаждения. Какие реакции,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провождающиеся выпадением осадка, могут использоваться в аналитич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ской практике? 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Что такое произведение растворимости? Какие вещества относят к </w:t>
      </w:r>
      <w:proofErr w:type="spellStart"/>
      <w:r>
        <w:rPr>
          <w:color w:val="000000"/>
          <w:sz w:val="28"/>
          <w:szCs w:val="28"/>
        </w:rPr>
        <w:t>труднорастворимым</w:t>
      </w:r>
      <w:proofErr w:type="spellEnd"/>
      <w:r>
        <w:rPr>
          <w:color w:val="000000"/>
          <w:sz w:val="28"/>
          <w:szCs w:val="28"/>
        </w:rPr>
        <w:t>?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Назовите методики </w:t>
      </w:r>
      <w:proofErr w:type="spellStart"/>
      <w:r>
        <w:rPr>
          <w:color w:val="000000"/>
          <w:sz w:val="28"/>
          <w:szCs w:val="28"/>
        </w:rPr>
        <w:t>осадительного</w:t>
      </w:r>
      <w:proofErr w:type="spellEnd"/>
      <w:r>
        <w:rPr>
          <w:color w:val="000000"/>
          <w:sz w:val="28"/>
          <w:szCs w:val="28"/>
        </w:rPr>
        <w:t xml:space="preserve"> титрования. Какая из них на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более распространена в практике?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Сформулируйте сущность окислительно-восстановительного ти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рования. Приведите основные понятия окислительно-восстановительных процессов: степень окисления, процессы окисления и восстановления, окислитель и восстановитель.  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Приведите классификацию методик окислительно-восстановительного титрования. Сущность </w:t>
      </w:r>
      <w:proofErr w:type="spellStart"/>
      <w:r>
        <w:rPr>
          <w:color w:val="000000"/>
          <w:sz w:val="28"/>
          <w:szCs w:val="28"/>
        </w:rPr>
        <w:t>перманганатометрии</w:t>
      </w:r>
      <w:proofErr w:type="spellEnd"/>
      <w:r>
        <w:rPr>
          <w:color w:val="000000"/>
          <w:sz w:val="28"/>
          <w:szCs w:val="28"/>
        </w:rPr>
        <w:t xml:space="preserve">: реакция, </w:t>
      </w:r>
      <w:proofErr w:type="spellStart"/>
      <w:r>
        <w:rPr>
          <w:color w:val="000000"/>
          <w:sz w:val="28"/>
          <w:szCs w:val="28"/>
        </w:rPr>
        <w:t>аналиты</w:t>
      </w:r>
      <w:proofErr w:type="spellEnd"/>
      <w:r>
        <w:rPr>
          <w:color w:val="000000"/>
          <w:sz w:val="28"/>
          <w:szCs w:val="28"/>
        </w:rPr>
        <w:t>, реактивы и стандартные вещества.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чём особенность фиксации КТТ в </w:t>
      </w:r>
      <w:proofErr w:type="spellStart"/>
      <w:r>
        <w:rPr>
          <w:color w:val="000000"/>
          <w:sz w:val="28"/>
          <w:szCs w:val="28"/>
        </w:rPr>
        <w:t>перманганатометрии</w:t>
      </w:r>
      <w:proofErr w:type="spellEnd"/>
      <w:r>
        <w:rPr>
          <w:color w:val="000000"/>
          <w:sz w:val="28"/>
          <w:szCs w:val="28"/>
        </w:rPr>
        <w:t>?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Сущность </w:t>
      </w:r>
      <w:proofErr w:type="spellStart"/>
      <w:r>
        <w:rPr>
          <w:color w:val="000000"/>
          <w:sz w:val="28"/>
          <w:szCs w:val="28"/>
        </w:rPr>
        <w:t>иодометрии</w:t>
      </w:r>
      <w:proofErr w:type="spellEnd"/>
      <w:r>
        <w:rPr>
          <w:color w:val="000000"/>
          <w:sz w:val="28"/>
          <w:szCs w:val="28"/>
        </w:rPr>
        <w:t xml:space="preserve">: свойства реактива, </w:t>
      </w:r>
      <w:proofErr w:type="spellStart"/>
      <w:r>
        <w:rPr>
          <w:color w:val="000000"/>
          <w:sz w:val="28"/>
          <w:szCs w:val="28"/>
        </w:rPr>
        <w:t>аналиты</w:t>
      </w:r>
      <w:proofErr w:type="spellEnd"/>
      <w:r>
        <w:rPr>
          <w:color w:val="000000"/>
          <w:sz w:val="28"/>
          <w:szCs w:val="28"/>
        </w:rPr>
        <w:t>, рабочие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творы и стандартные вещества, стандартизация тиосульфата натрия.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Особен</w:t>
      </w:r>
      <w:r w:rsidR="002D6F6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ости фиксирования КТТ и условия проведения </w:t>
      </w:r>
      <w:proofErr w:type="spellStart"/>
      <w:r>
        <w:rPr>
          <w:color w:val="000000"/>
          <w:sz w:val="28"/>
          <w:szCs w:val="28"/>
        </w:rPr>
        <w:t>иодоме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рического</w:t>
      </w:r>
      <w:proofErr w:type="spellEnd"/>
      <w:r>
        <w:rPr>
          <w:color w:val="000000"/>
          <w:sz w:val="28"/>
          <w:szCs w:val="28"/>
        </w:rPr>
        <w:t xml:space="preserve"> титрования.</w:t>
      </w:r>
    </w:p>
    <w:p w:rsidR="008F6E53" w:rsidRDefault="008F6E53" w:rsidP="008F6E5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Области применения </w:t>
      </w:r>
      <w:proofErr w:type="spellStart"/>
      <w:r>
        <w:rPr>
          <w:color w:val="000000"/>
          <w:sz w:val="28"/>
          <w:szCs w:val="28"/>
        </w:rPr>
        <w:t>иодометрии</w:t>
      </w:r>
      <w:proofErr w:type="spellEnd"/>
      <w:r>
        <w:rPr>
          <w:color w:val="000000"/>
          <w:sz w:val="28"/>
          <w:szCs w:val="28"/>
        </w:rPr>
        <w:t xml:space="preserve"> в пищевых технологиях.</w:t>
      </w:r>
    </w:p>
    <w:p w:rsidR="00810542" w:rsidRDefault="00810542"/>
    <w:sectPr w:rsidR="00810542" w:rsidSect="008F6E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CB5CFF"/>
    <w:multiLevelType w:val="hybridMultilevel"/>
    <w:tmpl w:val="EB6E9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BC71BC"/>
    <w:multiLevelType w:val="hybridMultilevel"/>
    <w:tmpl w:val="1ADCE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BC4640"/>
    <w:multiLevelType w:val="hybridMultilevel"/>
    <w:tmpl w:val="6F347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F6E53"/>
    <w:rsid w:val="00274C41"/>
    <w:rsid w:val="00290A73"/>
    <w:rsid w:val="002A07EE"/>
    <w:rsid w:val="002D6F6B"/>
    <w:rsid w:val="00535694"/>
    <w:rsid w:val="0072635D"/>
    <w:rsid w:val="007E2A86"/>
    <w:rsid w:val="00810542"/>
    <w:rsid w:val="008F6E53"/>
    <w:rsid w:val="00AC41A3"/>
    <w:rsid w:val="00E54E02"/>
    <w:rsid w:val="00E7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E53"/>
    <w:pPr>
      <w:keepNext/>
      <w:spacing w:before="120" w:after="120"/>
      <w:jc w:val="center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F6E53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53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E5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8F6E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5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2022-12-17T19:24:00Z</dcterms:created>
  <dcterms:modified xsi:type="dcterms:W3CDTF">2022-12-17T20:56:00Z</dcterms:modified>
</cp:coreProperties>
</file>